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0F92" w14:textId="53BB4984" w:rsidR="00581AAE" w:rsidRPr="009E725F" w:rsidRDefault="002A283D" w:rsidP="0076651E">
      <w:pPr>
        <w:ind w:left="720"/>
        <w:rPr>
          <w:rFonts w:ascii="Times New Roman" w:hAnsi="Times New Roman"/>
          <w:b/>
        </w:rPr>
      </w:pPr>
      <w:r>
        <w:rPr>
          <w:rFonts w:ascii="Times New Roman" w:hAnsi="Times New Roman"/>
        </w:rPr>
        <w:t>Accounting 61</w:t>
      </w:r>
      <w:r w:rsidRPr="009E725F">
        <w:rPr>
          <w:rFonts w:ascii="Times New Roman" w:hAnsi="Times New Roman"/>
        </w:rPr>
        <w:t>0</w:t>
      </w:r>
      <w:r w:rsidR="000A6181">
        <w:rPr>
          <w:rFonts w:ascii="Times New Roman" w:hAnsi="Times New Roman"/>
        </w:rPr>
        <w:t xml:space="preserve">: </w:t>
      </w:r>
      <w:r w:rsidRPr="00581AAE">
        <w:rPr>
          <w:rFonts w:ascii="Times New Roman" w:hAnsi="Times New Roman"/>
          <w:b/>
          <w:sz w:val="28"/>
          <w:szCs w:val="28"/>
        </w:rPr>
        <w:t>International Corporate Governance</w:t>
      </w:r>
      <w:r w:rsidR="00581AAE">
        <w:rPr>
          <w:rFonts w:ascii="Times New Roman" w:hAnsi="Times New Roman"/>
        </w:rPr>
        <w:t xml:space="preserve">, </w:t>
      </w:r>
      <w:r w:rsidR="00581AAE" w:rsidRPr="00581AAE">
        <w:rPr>
          <w:rFonts w:ascii="Times New Roman" w:hAnsi="Times New Roman"/>
        </w:rPr>
        <w:t>June 201</w:t>
      </w:r>
      <w:r w:rsidR="00E232E0">
        <w:rPr>
          <w:rFonts w:ascii="Times New Roman" w:hAnsi="Times New Roman"/>
        </w:rPr>
        <w:t>7</w:t>
      </w:r>
    </w:p>
    <w:p w14:paraId="08420948" w14:textId="77777777" w:rsidR="001F3033" w:rsidRDefault="001F3033" w:rsidP="000A6181">
      <w:pPr>
        <w:ind w:left="1440" w:hanging="1440"/>
        <w:rPr>
          <w:rFonts w:ascii="Times New Roman" w:hAnsi="Times New Roman"/>
          <w:b/>
        </w:rPr>
      </w:pPr>
    </w:p>
    <w:p w14:paraId="07D7DBF2" w14:textId="77777777" w:rsidR="00581AAE" w:rsidRDefault="00581AAE" w:rsidP="002A283D">
      <w:pPr>
        <w:rPr>
          <w:rFonts w:ascii="Times New Roman" w:hAnsi="Times New Roman"/>
        </w:rPr>
      </w:pPr>
      <w:r w:rsidRPr="007229A5">
        <w:rPr>
          <w:rFonts w:ascii="Times New Roman" w:hAnsi="Times New Roman"/>
          <w:b/>
        </w:rPr>
        <w:t>Class</w:t>
      </w:r>
      <w:r>
        <w:rPr>
          <w:rFonts w:ascii="Times New Roman" w:hAnsi="Times New Roman"/>
        </w:rPr>
        <w:t xml:space="preserve"> </w:t>
      </w:r>
      <w:r w:rsidRPr="007229A5">
        <w:rPr>
          <w:rFonts w:ascii="Times New Roman" w:hAnsi="Times New Roman"/>
          <w:b/>
        </w:rPr>
        <w:t>Location:</w:t>
      </w:r>
      <w:r>
        <w:rPr>
          <w:rFonts w:ascii="Times New Roman" w:hAnsi="Times New Roman"/>
        </w:rPr>
        <w:t xml:space="preserve"> BusAd D-101</w:t>
      </w:r>
    </w:p>
    <w:p w14:paraId="7F1D9A2B" w14:textId="6ECE8EF6" w:rsidR="002A283D" w:rsidRPr="009E725F" w:rsidRDefault="00581AAE" w:rsidP="002A283D">
      <w:pPr>
        <w:rPr>
          <w:rFonts w:ascii="Times New Roman" w:hAnsi="Times New Roman"/>
        </w:rPr>
      </w:pPr>
      <w:r>
        <w:rPr>
          <w:rFonts w:ascii="Times New Roman" w:hAnsi="Times New Roman"/>
          <w:b/>
        </w:rPr>
        <w:t>Class Meeting T</w:t>
      </w:r>
      <w:r w:rsidR="002A283D" w:rsidRPr="009E725F">
        <w:rPr>
          <w:rFonts w:ascii="Times New Roman" w:hAnsi="Times New Roman"/>
          <w:b/>
        </w:rPr>
        <w:t>ime</w:t>
      </w:r>
      <w:r w:rsidR="00686EF4">
        <w:rPr>
          <w:rFonts w:ascii="Times New Roman" w:hAnsi="Times New Roman"/>
          <w:b/>
        </w:rPr>
        <w:t>s</w:t>
      </w:r>
      <w:r w:rsidR="002A283D" w:rsidRPr="009E725F">
        <w:rPr>
          <w:rFonts w:ascii="Times New Roman" w:hAnsi="Times New Roman"/>
          <w:b/>
        </w:rPr>
        <w:t>:</w:t>
      </w:r>
      <w:r w:rsidR="002A283D" w:rsidRPr="009E725F">
        <w:rPr>
          <w:rFonts w:ascii="Times New Roman" w:hAnsi="Times New Roman"/>
        </w:rPr>
        <w:t xml:space="preserve"> </w:t>
      </w:r>
      <w:r w:rsidR="00AF092A">
        <w:rPr>
          <w:rFonts w:ascii="Times New Roman" w:hAnsi="Times New Roman"/>
        </w:rPr>
        <w:t>Wednesday 5:30</w:t>
      </w:r>
      <w:r w:rsidR="00AE6DDA">
        <w:rPr>
          <w:rFonts w:ascii="Times New Roman" w:hAnsi="Times New Roman"/>
        </w:rPr>
        <w:t xml:space="preserve"> pm - 9:10</w:t>
      </w:r>
      <w:r w:rsidR="008D6833" w:rsidRPr="009E725F">
        <w:rPr>
          <w:rFonts w:ascii="Times New Roman" w:hAnsi="Times New Roman"/>
        </w:rPr>
        <w:t xml:space="preserve"> </w:t>
      </w:r>
      <w:r w:rsidR="008D6833">
        <w:rPr>
          <w:rFonts w:ascii="Times New Roman" w:hAnsi="Times New Roman"/>
        </w:rPr>
        <w:t>&amp;</w:t>
      </w:r>
      <w:r w:rsidR="002A283D" w:rsidRPr="009E725F">
        <w:rPr>
          <w:rFonts w:ascii="Times New Roman" w:hAnsi="Times New Roman"/>
        </w:rPr>
        <w:t xml:space="preserve"> </w:t>
      </w:r>
      <w:r w:rsidR="0070086A">
        <w:rPr>
          <w:rFonts w:ascii="Times New Roman" w:hAnsi="Times New Roman"/>
        </w:rPr>
        <w:t>Saturday 9</w:t>
      </w:r>
      <w:r w:rsidR="00444131">
        <w:rPr>
          <w:rFonts w:ascii="Times New Roman" w:hAnsi="Times New Roman"/>
        </w:rPr>
        <w:t xml:space="preserve">:00 </w:t>
      </w:r>
      <w:r w:rsidR="006B00AD">
        <w:rPr>
          <w:rFonts w:ascii="Times New Roman" w:hAnsi="Times New Roman"/>
        </w:rPr>
        <w:t xml:space="preserve">am </w:t>
      </w:r>
      <w:r w:rsidR="007229A5">
        <w:rPr>
          <w:rFonts w:ascii="Times New Roman" w:hAnsi="Times New Roman"/>
        </w:rPr>
        <w:t>– 1</w:t>
      </w:r>
      <w:r w:rsidR="0070086A">
        <w:rPr>
          <w:rFonts w:ascii="Times New Roman" w:hAnsi="Times New Roman"/>
        </w:rPr>
        <w:t>2</w:t>
      </w:r>
      <w:r w:rsidR="00AE6DDA">
        <w:rPr>
          <w:rFonts w:ascii="Times New Roman" w:hAnsi="Times New Roman"/>
        </w:rPr>
        <w:t>:05</w:t>
      </w:r>
      <w:r w:rsidR="006B00AD">
        <w:rPr>
          <w:rFonts w:ascii="Times New Roman" w:hAnsi="Times New Roman"/>
        </w:rPr>
        <w:t xml:space="preserve"> p</w:t>
      </w:r>
      <w:r w:rsidR="00444131">
        <w:rPr>
          <w:rFonts w:ascii="Times New Roman" w:hAnsi="Times New Roman"/>
        </w:rPr>
        <w:t>m</w:t>
      </w:r>
      <w:r w:rsidR="0051303A">
        <w:rPr>
          <w:rFonts w:ascii="Times New Roman" w:hAnsi="Times New Roman"/>
        </w:rPr>
        <w:t xml:space="preserve">, 1:00 </w:t>
      </w:r>
      <w:r w:rsidR="006B00AD">
        <w:rPr>
          <w:rFonts w:ascii="Times New Roman" w:hAnsi="Times New Roman"/>
        </w:rPr>
        <w:t xml:space="preserve">pm </w:t>
      </w:r>
      <w:r w:rsidR="005E58DF">
        <w:rPr>
          <w:rFonts w:ascii="Times New Roman" w:hAnsi="Times New Roman"/>
        </w:rPr>
        <w:t>– 4:05</w:t>
      </w:r>
      <w:bookmarkStart w:id="0" w:name="_GoBack"/>
      <w:bookmarkEnd w:id="0"/>
      <w:r w:rsidR="0051303A">
        <w:rPr>
          <w:rFonts w:ascii="Times New Roman" w:hAnsi="Times New Roman"/>
        </w:rPr>
        <w:t xml:space="preserve"> pm</w:t>
      </w:r>
    </w:p>
    <w:p w14:paraId="7AE1BAF9" w14:textId="7E71B724" w:rsidR="00444131" w:rsidRPr="009E725F" w:rsidRDefault="00444131" w:rsidP="00444131">
      <w:pPr>
        <w:ind w:left="1440" w:hanging="1440"/>
        <w:rPr>
          <w:rFonts w:ascii="Times New Roman" w:hAnsi="Times New Roman"/>
        </w:rPr>
      </w:pPr>
      <w:r>
        <w:rPr>
          <w:rFonts w:ascii="Times New Roman" w:hAnsi="Times New Roman"/>
          <w:b/>
        </w:rPr>
        <w:t>Contact Info</w:t>
      </w:r>
      <w:r w:rsidRPr="009E725F">
        <w:rPr>
          <w:rFonts w:ascii="Times New Roman" w:hAnsi="Times New Roman"/>
          <w:b/>
        </w:rPr>
        <w:t>:</w:t>
      </w:r>
      <w:r>
        <w:rPr>
          <w:rFonts w:ascii="Times New Roman" w:hAnsi="Times New Roman"/>
        </w:rPr>
        <w:t xml:space="preserve"> Prof. Thomas </w:t>
      </w:r>
      <w:r w:rsidR="0082749A">
        <w:rPr>
          <w:rFonts w:ascii="Times New Roman" w:hAnsi="Times New Roman"/>
        </w:rPr>
        <w:t xml:space="preserve">(Tom) </w:t>
      </w:r>
      <w:r>
        <w:rPr>
          <w:rFonts w:ascii="Times New Roman" w:hAnsi="Times New Roman"/>
        </w:rPr>
        <w:t>C. Pearson</w:t>
      </w:r>
      <w:r w:rsidRPr="009E725F">
        <w:rPr>
          <w:rFonts w:ascii="Times New Roman" w:hAnsi="Times New Roman"/>
        </w:rPr>
        <w:t xml:space="preserve">, </w:t>
      </w:r>
      <w:r>
        <w:rPr>
          <w:rFonts w:ascii="Times New Roman" w:hAnsi="Times New Roman"/>
        </w:rPr>
        <w:t xml:space="preserve">Office BUSAD D-306, </w:t>
      </w:r>
      <w:r>
        <w:rPr>
          <w:rFonts w:ascii="Times New Roman" w:hAnsi="Times New Roman"/>
        </w:rPr>
        <w:br/>
        <w:t xml:space="preserve">email: </w:t>
      </w:r>
      <w:hyperlink r:id="rId7" w:history="1">
        <w:r w:rsidRPr="009762E1">
          <w:rPr>
            <w:rStyle w:val="Hyperlink"/>
            <w:rFonts w:ascii="Times New Roman" w:hAnsi="Times New Roman"/>
          </w:rPr>
          <w:t>tpearson@hawaii.edu</w:t>
        </w:r>
      </w:hyperlink>
      <w:r>
        <w:rPr>
          <w:rFonts w:ascii="Times New Roman" w:hAnsi="Times New Roman"/>
        </w:rPr>
        <w:t>, Office Phone: 956-7591 (</w:t>
      </w:r>
      <w:r w:rsidR="007251C8">
        <w:rPr>
          <w:rFonts w:ascii="Times New Roman" w:hAnsi="Times New Roman"/>
        </w:rPr>
        <w:t>use email for messages</w:t>
      </w:r>
      <w:r>
        <w:rPr>
          <w:rFonts w:ascii="Times New Roman" w:hAnsi="Times New Roman"/>
        </w:rPr>
        <w:t>)</w:t>
      </w:r>
    </w:p>
    <w:p w14:paraId="2DB059DC" w14:textId="047E3594" w:rsidR="00581AAE" w:rsidRPr="009E725F" w:rsidRDefault="00581AAE" w:rsidP="00581AAE">
      <w:pPr>
        <w:rPr>
          <w:rFonts w:ascii="Times New Roman" w:hAnsi="Times New Roman"/>
        </w:rPr>
      </w:pPr>
      <w:r w:rsidRPr="009E725F">
        <w:rPr>
          <w:rFonts w:ascii="Times New Roman" w:hAnsi="Times New Roman"/>
          <w:b/>
        </w:rPr>
        <w:t>Office Hours:</w:t>
      </w:r>
      <w:r w:rsidR="00AF092A">
        <w:rPr>
          <w:rFonts w:ascii="Times New Roman" w:hAnsi="Times New Roman"/>
        </w:rPr>
        <w:t xml:space="preserve"> Wednesday 4:50 pm to 5:2</w:t>
      </w:r>
      <w:r>
        <w:rPr>
          <w:rFonts w:ascii="Times New Roman" w:hAnsi="Times New Roman"/>
        </w:rPr>
        <w:t>0,</w:t>
      </w:r>
      <w:r w:rsidRPr="009E725F">
        <w:rPr>
          <w:rFonts w:ascii="Times New Roman" w:hAnsi="Times New Roman"/>
        </w:rPr>
        <w:t xml:space="preserve"> </w:t>
      </w:r>
      <w:r w:rsidR="00AF092A">
        <w:rPr>
          <w:rFonts w:ascii="Times New Roman" w:hAnsi="Times New Roman"/>
        </w:rPr>
        <w:t>Saturday 12:20 pm – 12:50</w:t>
      </w:r>
      <w:r w:rsidR="008D6833">
        <w:rPr>
          <w:rFonts w:ascii="Times New Roman" w:hAnsi="Times New Roman"/>
        </w:rPr>
        <w:t xml:space="preserve">, </w:t>
      </w:r>
      <w:r w:rsidRPr="009E725F">
        <w:rPr>
          <w:rFonts w:ascii="Times New Roman" w:hAnsi="Times New Roman"/>
        </w:rPr>
        <w:t>and by appointment</w:t>
      </w:r>
    </w:p>
    <w:p w14:paraId="617418AC" w14:textId="77777777" w:rsidR="002A283D" w:rsidRPr="009E725F" w:rsidRDefault="002A283D" w:rsidP="002A283D">
      <w:pPr>
        <w:rPr>
          <w:rFonts w:ascii="Times New Roman" w:hAnsi="Times New Roman"/>
        </w:rPr>
      </w:pPr>
    </w:p>
    <w:p w14:paraId="596C2F89" w14:textId="1690DE57" w:rsidR="0070086A" w:rsidRPr="00941079" w:rsidRDefault="0070086A" w:rsidP="008D6833">
      <w:pPr>
        <w:pStyle w:val="Heading1"/>
        <w:shd w:val="clear" w:color="auto" w:fill="FFFFFF"/>
        <w:jc w:val="left"/>
        <w:rPr>
          <w:rFonts w:ascii="Times New Roman" w:eastAsia="Times New Roman" w:hAnsi="Times New Roman"/>
          <w:b w:val="0"/>
          <w:color w:val="111111"/>
          <w:sz w:val="42"/>
          <w:szCs w:val="42"/>
        </w:rPr>
      </w:pPr>
      <w:r w:rsidRPr="00A62A18">
        <w:rPr>
          <w:rFonts w:ascii="Times New Roman" w:hAnsi="Times New Roman"/>
        </w:rPr>
        <w:t xml:space="preserve">Required </w:t>
      </w:r>
      <w:r w:rsidR="00D2746F">
        <w:rPr>
          <w:rFonts w:ascii="Times New Roman" w:hAnsi="Times New Roman"/>
        </w:rPr>
        <w:t>Materials: TEXT:</w:t>
      </w:r>
      <w:r>
        <w:rPr>
          <w:rFonts w:ascii="Times New Roman" w:hAnsi="Times New Roman"/>
          <w:b w:val="0"/>
        </w:rPr>
        <w:t xml:space="preserve"> </w:t>
      </w:r>
      <w:r w:rsidRPr="00941079">
        <w:rPr>
          <w:rStyle w:val="a-size-extra-large"/>
          <w:rFonts w:ascii="Times New Roman" w:eastAsia="Times New Roman" w:hAnsi="Times New Roman"/>
          <w:b w:val="0"/>
          <w:i/>
          <w:color w:val="111111"/>
        </w:rPr>
        <w:t>Corporate Governance Matters: A Closer Look at Organizational Choices and Their Consequences (2nd Edition</w:t>
      </w:r>
      <w:r w:rsidRPr="00941079">
        <w:rPr>
          <w:rStyle w:val="a-size-extra-large"/>
          <w:rFonts w:ascii="Times New Roman" w:eastAsia="Times New Roman" w:hAnsi="Times New Roman"/>
          <w:b w:val="0"/>
          <w:color w:val="111111"/>
        </w:rPr>
        <w:t>), by Larker and Tayan</w:t>
      </w:r>
      <w:r w:rsidR="00941079" w:rsidRPr="00941079">
        <w:rPr>
          <w:rStyle w:val="a-size-extra-large"/>
          <w:rFonts w:ascii="Times New Roman" w:eastAsia="Times New Roman" w:hAnsi="Times New Roman"/>
          <w:b w:val="0"/>
          <w:color w:val="111111"/>
        </w:rPr>
        <w:t xml:space="preserve"> (</w:t>
      </w:r>
      <w:r w:rsidR="00B025F0">
        <w:rPr>
          <w:rStyle w:val="a-size-extra-large"/>
          <w:rFonts w:ascii="Times New Roman" w:eastAsia="Times New Roman" w:hAnsi="Times New Roman"/>
          <w:b w:val="0"/>
          <w:color w:val="111111"/>
        </w:rPr>
        <w:t xml:space="preserve">an </w:t>
      </w:r>
      <w:r w:rsidR="00941079" w:rsidRPr="00941079">
        <w:rPr>
          <w:rStyle w:val="a-size-extra-large"/>
          <w:rFonts w:ascii="Times New Roman" w:eastAsia="Times New Roman" w:hAnsi="Times New Roman"/>
          <w:b w:val="0"/>
          <w:color w:val="111111"/>
        </w:rPr>
        <w:t>ebook option exists)</w:t>
      </w:r>
    </w:p>
    <w:p w14:paraId="26686F4A" w14:textId="6E225EBB" w:rsidR="00315C81" w:rsidRPr="00A62A18" w:rsidRDefault="00D2746F" w:rsidP="00315C81">
      <w:pPr>
        <w:rPr>
          <w:rStyle w:val="cb-course-header-course-link"/>
          <w:rFonts w:ascii="Times New Roman" w:hAnsi="Times New Roman"/>
          <w:b/>
          <w:bCs/>
        </w:rPr>
      </w:pPr>
      <w:r>
        <w:rPr>
          <w:rFonts w:ascii="Times New Roman" w:hAnsi="Times New Roman"/>
          <w:b/>
        </w:rPr>
        <w:t>CASES:</w:t>
      </w:r>
      <w:r w:rsidR="002A283D" w:rsidRPr="009E725F">
        <w:rPr>
          <w:rFonts w:ascii="Times New Roman" w:hAnsi="Times New Roman"/>
          <w:b/>
        </w:rPr>
        <w:t xml:space="preserve">  </w:t>
      </w:r>
      <w:r w:rsidR="002A283D" w:rsidRPr="009E725F">
        <w:rPr>
          <w:rFonts w:ascii="Times New Roman" w:hAnsi="Times New Roman"/>
          <w:bCs/>
        </w:rPr>
        <w:t>Harvard Business School Publishing Cases</w:t>
      </w:r>
      <w:r w:rsidR="00941079">
        <w:rPr>
          <w:rFonts w:ascii="Times New Roman" w:hAnsi="Times New Roman"/>
          <w:bCs/>
        </w:rPr>
        <w:t>, purchase directly</w:t>
      </w:r>
      <w:r w:rsidR="002A283D" w:rsidRPr="009E725F">
        <w:rPr>
          <w:rFonts w:ascii="Times New Roman" w:hAnsi="Times New Roman"/>
          <w:bCs/>
        </w:rPr>
        <w:t xml:space="preserve"> from the HBSP</w:t>
      </w:r>
      <w:r w:rsidR="00315C81" w:rsidRPr="009E725F">
        <w:rPr>
          <w:rFonts w:ascii="Times New Roman" w:hAnsi="Times New Roman"/>
          <w:b/>
          <w:bCs/>
        </w:rPr>
        <w:t xml:space="preserve">: </w:t>
      </w:r>
      <w:r w:rsidR="007251C8">
        <w:rPr>
          <w:rFonts w:ascii="Times New Roman" w:hAnsi="Times New Roman"/>
          <w:b/>
          <w:bCs/>
        </w:rPr>
        <w:br/>
        <w:t xml:space="preserve">                 </w:t>
      </w:r>
      <w:r w:rsidR="00C223C0" w:rsidRPr="007251C8">
        <w:rPr>
          <w:rFonts w:ascii="Times New Roman" w:hAnsi="Times New Roman"/>
          <w:bCs/>
        </w:rPr>
        <w:t>http://cb.hbsp.harvard.edu/cbmp/access/61858501</w:t>
      </w:r>
    </w:p>
    <w:p w14:paraId="538028F8" w14:textId="77777777" w:rsidR="00D2746F" w:rsidRDefault="00D2746F" w:rsidP="008D6833">
      <w:pPr>
        <w:rPr>
          <w:rFonts w:ascii="Times New Roman" w:hAnsi="Times New Roman"/>
          <w:bCs/>
        </w:rPr>
      </w:pPr>
      <w:r>
        <w:rPr>
          <w:rFonts w:ascii="Times New Roman" w:hAnsi="Times New Roman"/>
          <w:b/>
          <w:bCs/>
        </w:rPr>
        <w:t>ARTICLES:</w:t>
      </w:r>
      <w:r w:rsidR="00941079">
        <w:rPr>
          <w:rFonts w:ascii="Times New Roman" w:hAnsi="Times New Roman"/>
          <w:bCs/>
        </w:rPr>
        <w:t xml:space="preserve"> </w:t>
      </w:r>
      <w:r>
        <w:rPr>
          <w:rFonts w:ascii="Times New Roman" w:hAnsi="Times New Roman"/>
          <w:bCs/>
        </w:rPr>
        <w:t>T</w:t>
      </w:r>
      <w:r w:rsidRPr="009E725F">
        <w:rPr>
          <w:rFonts w:ascii="Times New Roman" w:hAnsi="Times New Roman"/>
          <w:bCs/>
        </w:rPr>
        <w:t>he Laulima course website</w:t>
      </w:r>
      <w:r>
        <w:rPr>
          <w:rFonts w:ascii="Times New Roman" w:hAnsi="Times New Roman"/>
          <w:bCs/>
        </w:rPr>
        <w:t xml:space="preserve"> provides various articles for student presentations.</w:t>
      </w:r>
    </w:p>
    <w:p w14:paraId="0B2FCC00" w14:textId="5318E8FF" w:rsidR="00D2746F" w:rsidRDefault="00D2746F" w:rsidP="008D6833">
      <w:pPr>
        <w:rPr>
          <w:rFonts w:ascii="Times New Roman" w:hAnsi="Times New Roman"/>
          <w:bCs/>
        </w:rPr>
      </w:pPr>
      <w:r w:rsidRPr="00D2746F">
        <w:rPr>
          <w:rFonts w:ascii="Times New Roman" w:hAnsi="Times New Roman"/>
          <w:b/>
          <w:bCs/>
        </w:rPr>
        <w:t>WEBSITES:</w:t>
      </w:r>
      <w:r>
        <w:rPr>
          <w:rFonts w:ascii="Times New Roman" w:hAnsi="Times New Roman"/>
          <w:bCs/>
        </w:rPr>
        <w:t xml:space="preserve"> A Google document </w:t>
      </w:r>
      <w:r w:rsidR="00612C4A">
        <w:rPr>
          <w:rFonts w:ascii="Times New Roman" w:hAnsi="Times New Roman"/>
          <w:bCs/>
        </w:rPr>
        <w:t xml:space="preserve">provides a sign-up sheet for the course </w:t>
      </w:r>
      <w:r>
        <w:rPr>
          <w:rFonts w:ascii="Times New Roman" w:hAnsi="Times New Roman"/>
          <w:bCs/>
        </w:rPr>
        <w:t xml:space="preserve">list of articles and websites. </w:t>
      </w:r>
    </w:p>
    <w:p w14:paraId="11389BE7" w14:textId="578B8E7D" w:rsidR="008D6833" w:rsidRPr="009E725F" w:rsidRDefault="00941079" w:rsidP="008D6833">
      <w:pPr>
        <w:rPr>
          <w:rFonts w:ascii="Times New Roman" w:hAnsi="Times New Roman"/>
          <w:i/>
        </w:rPr>
      </w:pPr>
      <w:r>
        <w:rPr>
          <w:rFonts w:ascii="Times New Roman" w:hAnsi="Times New Roman"/>
          <w:bCs/>
        </w:rPr>
        <w:t>Prof.</w:t>
      </w:r>
      <w:r w:rsidR="008D6833" w:rsidRPr="009E725F">
        <w:rPr>
          <w:rFonts w:ascii="Times New Roman" w:hAnsi="Times New Roman"/>
          <w:bCs/>
        </w:rPr>
        <w:t xml:space="preserve"> reserves the right to </w:t>
      </w:r>
      <w:r w:rsidR="008D6833">
        <w:rPr>
          <w:rFonts w:ascii="Times New Roman" w:hAnsi="Times New Roman"/>
          <w:bCs/>
        </w:rPr>
        <w:t>add</w:t>
      </w:r>
      <w:r w:rsidR="008D6833" w:rsidRPr="009E725F">
        <w:rPr>
          <w:rFonts w:ascii="Times New Roman" w:hAnsi="Times New Roman"/>
          <w:bCs/>
        </w:rPr>
        <w:t xml:space="preserve"> </w:t>
      </w:r>
      <w:r w:rsidR="00F44EC3">
        <w:rPr>
          <w:rFonts w:ascii="Times New Roman" w:hAnsi="Times New Roman"/>
          <w:bCs/>
        </w:rPr>
        <w:t xml:space="preserve">required </w:t>
      </w:r>
      <w:r w:rsidR="008D6833" w:rsidRPr="009E725F">
        <w:rPr>
          <w:rFonts w:ascii="Times New Roman" w:hAnsi="Times New Roman"/>
          <w:bCs/>
        </w:rPr>
        <w:t>readings and</w:t>
      </w:r>
      <w:r w:rsidR="008D6833">
        <w:rPr>
          <w:rFonts w:ascii="Times New Roman" w:hAnsi="Times New Roman"/>
          <w:bCs/>
        </w:rPr>
        <w:t>/or</w:t>
      </w:r>
      <w:r w:rsidR="008D6833" w:rsidRPr="009E725F">
        <w:rPr>
          <w:rFonts w:ascii="Times New Roman" w:hAnsi="Times New Roman"/>
          <w:bCs/>
        </w:rPr>
        <w:t xml:space="preserve"> </w:t>
      </w:r>
      <w:r w:rsidR="00F44EC3">
        <w:rPr>
          <w:rFonts w:ascii="Times New Roman" w:hAnsi="Times New Roman"/>
          <w:bCs/>
        </w:rPr>
        <w:t>websites</w:t>
      </w:r>
      <w:r w:rsidR="008D6833" w:rsidRPr="009E725F">
        <w:rPr>
          <w:rFonts w:ascii="Times New Roman" w:hAnsi="Times New Roman"/>
          <w:bCs/>
        </w:rPr>
        <w:t xml:space="preserve"> to enhance the learning experience</w:t>
      </w:r>
      <w:r w:rsidR="00F44EC3">
        <w:rPr>
          <w:rFonts w:ascii="Times New Roman" w:hAnsi="Times New Roman"/>
          <w:bCs/>
        </w:rPr>
        <w:t>.</w:t>
      </w:r>
      <w:r w:rsidR="008D6833" w:rsidRPr="009E725F">
        <w:rPr>
          <w:rFonts w:ascii="Times New Roman" w:hAnsi="Times New Roman"/>
          <w:bCs/>
        </w:rPr>
        <w:t xml:space="preserve"> </w:t>
      </w:r>
    </w:p>
    <w:p w14:paraId="3524ECD0" w14:textId="77777777" w:rsidR="002A283D" w:rsidRPr="009E725F" w:rsidRDefault="002A283D">
      <w:pPr>
        <w:pStyle w:val="Heading2"/>
        <w:rPr>
          <w:rFonts w:ascii="Times New Roman" w:hAnsi="Times New Roman"/>
        </w:rPr>
      </w:pPr>
    </w:p>
    <w:p w14:paraId="649DBEA1" w14:textId="77777777" w:rsidR="002A283D" w:rsidRPr="007D273B" w:rsidRDefault="002A283D">
      <w:pPr>
        <w:rPr>
          <w:rFonts w:ascii="Times New Roman" w:hAnsi="Times New Roman"/>
          <w:b/>
          <w:u w:val="single"/>
        </w:rPr>
      </w:pPr>
      <w:r w:rsidRPr="007D273B">
        <w:rPr>
          <w:rFonts w:ascii="Times New Roman" w:hAnsi="Times New Roman"/>
          <w:b/>
          <w:u w:val="single"/>
        </w:rPr>
        <w:t xml:space="preserve">Course Description:  </w:t>
      </w:r>
    </w:p>
    <w:p w14:paraId="2939C207" w14:textId="4391371F" w:rsidR="00C646DD" w:rsidRPr="00E4568C" w:rsidRDefault="0082749A" w:rsidP="00E4568C">
      <w:pPr>
        <w:rPr>
          <w:rFonts w:ascii="Times New Roman" w:eastAsia="Times New Roman" w:hAnsi="Times New Roman"/>
          <w:sz w:val="20"/>
        </w:rPr>
      </w:pPr>
      <w:r w:rsidRPr="00E4568C">
        <w:rPr>
          <w:rFonts w:ascii="Times New Roman" w:eastAsia="Times New Roman" w:hAnsi="Times New Roman"/>
          <w:b/>
          <w:bCs/>
          <w:color w:val="222222"/>
          <w:shd w:val="clear" w:color="auto" w:fill="FFFFFF"/>
        </w:rPr>
        <w:t>Corporate governance</w:t>
      </w:r>
      <w:r w:rsidRPr="00E4568C">
        <w:rPr>
          <w:rFonts w:ascii="Times New Roman" w:eastAsia="Times New Roman" w:hAnsi="Times New Roman"/>
          <w:color w:val="222222"/>
          <w:shd w:val="clear" w:color="auto" w:fill="FFFFFF"/>
        </w:rPr>
        <w:t> is the system of rules, practices, and processes by which a company is directed and controlled.</w:t>
      </w:r>
      <w:r w:rsidR="00E4568C">
        <w:rPr>
          <w:rFonts w:ascii="Times New Roman" w:eastAsia="Times New Roman" w:hAnsi="Times New Roman"/>
          <w:sz w:val="20"/>
        </w:rPr>
        <w:t xml:space="preserve"> </w:t>
      </w:r>
      <w:r w:rsidR="002A283D" w:rsidRPr="009E725F">
        <w:rPr>
          <w:rFonts w:ascii="Times New Roman" w:hAnsi="Times New Roman"/>
        </w:rPr>
        <w:t>This course is designed for graduate students in business and accounting to recognize and understand the complex and critical issues of international corporate governance, financial reporting</w:t>
      </w:r>
      <w:r w:rsidR="00315C81">
        <w:rPr>
          <w:rFonts w:ascii="Times New Roman" w:hAnsi="Times New Roman"/>
        </w:rPr>
        <w:t>,</w:t>
      </w:r>
      <w:r w:rsidR="00ED5690">
        <w:rPr>
          <w:rFonts w:ascii="Times New Roman" w:hAnsi="Times New Roman"/>
        </w:rPr>
        <w:t xml:space="preserve"> and ethics</w:t>
      </w:r>
      <w:r w:rsidR="002A283D" w:rsidRPr="009E725F">
        <w:rPr>
          <w:rFonts w:ascii="Times New Roman" w:hAnsi="Times New Roman"/>
        </w:rPr>
        <w:t xml:space="preserve">. </w:t>
      </w:r>
      <w:r w:rsidR="00C646DD">
        <w:rPr>
          <w:rFonts w:ascii="Times New Roman" w:hAnsi="Times New Roman"/>
        </w:rPr>
        <w:t xml:space="preserve">Lectures, presentations, guest speakers, and cases build knowledge and skills </w:t>
      </w:r>
      <w:r w:rsidR="00C646DD" w:rsidRPr="00315C81">
        <w:rPr>
          <w:rFonts w:ascii="Times New Roman" w:hAnsi="Times New Roman"/>
        </w:rPr>
        <w:t>related to</w:t>
      </w:r>
      <w:r w:rsidR="00C646DD" w:rsidRPr="00315C81">
        <w:rPr>
          <w:rFonts w:ascii="Times New Roman" w:hAnsi="Times New Roman"/>
          <w:spacing w:val="28"/>
        </w:rPr>
        <w:t xml:space="preserve"> </w:t>
      </w:r>
      <w:r w:rsidR="00C646DD">
        <w:rPr>
          <w:rFonts w:ascii="Times New Roman" w:hAnsi="Times New Roman"/>
        </w:rPr>
        <w:t>corp</w:t>
      </w:r>
      <w:r w:rsidR="00E4568C">
        <w:rPr>
          <w:rFonts w:ascii="Times New Roman" w:hAnsi="Times New Roman"/>
        </w:rPr>
        <w:t>orate</w:t>
      </w:r>
      <w:r w:rsidR="00C646DD" w:rsidRPr="00315C81">
        <w:rPr>
          <w:rFonts w:ascii="Times New Roman" w:hAnsi="Times New Roman"/>
          <w:w w:val="101"/>
        </w:rPr>
        <w:t xml:space="preserve"> </w:t>
      </w:r>
      <w:r w:rsidR="00C646DD">
        <w:rPr>
          <w:rFonts w:ascii="Times New Roman" w:hAnsi="Times New Roman"/>
        </w:rPr>
        <w:t>gov</w:t>
      </w:r>
      <w:r w:rsidR="00E4568C">
        <w:rPr>
          <w:rFonts w:ascii="Times New Roman" w:hAnsi="Times New Roman"/>
        </w:rPr>
        <w:t>ernance.</w:t>
      </w:r>
    </w:p>
    <w:p w14:paraId="2C2623CB" w14:textId="77777777" w:rsidR="00315C81" w:rsidRDefault="00315C81">
      <w:pPr>
        <w:rPr>
          <w:rFonts w:ascii="Times New Roman" w:hAnsi="Times New Roman"/>
          <w:b/>
        </w:rPr>
      </w:pPr>
    </w:p>
    <w:p w14:paraId="4E37E31C" w14:textId="77777777" w:rsidR="00315C81" w:rsidRDefault="00315C81" w:rsidP="00315C81">
      <w:pPr>
        <w:pStyle w:val="BodyText"/>
        <w:spacing w:after="0"/>
        <w:ind w:right="6379"/>
        <w:rPr>
          <w:rFonts w:ascii="Times New Roman" w:hAnsi="Times New Roman"/>
          <w:b/>
          <w:u w:val="single"/>
        </w:rPr>
      </w:pPr>
      <w:r w:rsidRPr="007D273B">
        <w:rPr>
          <w:rFonts w:ascii="Times New Roman" w:hAnsi="Times New Roman"/>
          <w:b/>
          <w:u w:val="single"/>
        </w:rPr>
        <w:t>Course Objectives:</w:t>
      </w:r>
    </w:p>
    <w:p w14:paraId="51108422" w14:textId="0D1C3CC3" w:rsidR="00315C81" w:rsidRPr="001B2402" w:rsidRDefault="00315C81" w:rsidP="00315C81">
      <w:pPr>
        <w:pStyle w:val="BodyText"/>
        <w:spacing w:after="0"/>
        <w:rPr>
          <w:rFonts w:ascii="Times New Roman" w:eastAsia="Times New Roman" w:hAnsi="Times New Roman"/>
          <w:spacing w:val="6"/>
          <w:sz w:val="19"/>
          <w:szCs w:val="19"/>
        </w:rPr>
      </w:pPr>
      <w:r w:rsidRPr="001B2402">
        <w:rPr>
          <w:rFonts w:ascii="Times New Roman" w:hAnsi="Times New Roman"/>
        </w:rPr>
        <w:t>1.</w:t>
      </w:r>
      <w:r w:rsidRPr="001B2402">
        <w:rPr>
          <w:rFonts w:ascii="Times New Roman" w:hAnsi="Times New Roman"/>
          <w:spacing w:val="6"/>
        </w:rPr>
        <w:t xml:space="preserve"> </w:t>
      </w:r>
      <w:r w:rsidR="001B2402" w:rsidRPr="001B2402">
        <w:rPr>
          <w:rFonts w:ascii="Times New Roman" w:hAnsi="Times New Roman"/>
          <w:spacing w:val="6"/>
        </w:rPr>
        <w:t>Enhance critical thinking skills using cases raising various corp. gov. issues.</w:t>
      </w:r>
    </w:p>
    <w:p w14:paraId="7CA0CD05" w14:textId="293936A4" w:rsidR="00E40D59" w:rsidRPr="001B2402" w:rsidRDefault="00315C81" w:rsidP="005935AD">
      <w:pPr>
        <w:pStyle w:val="BodyText"/>
        <w:spacing w:after="0"/>
        <w:rPr>
          <w:rFonts w:ascii="Garamond"/>
        </w:rPr>
      </w:pPr>
      <w:r w:rsidRPr="001B2402">
        <w:rPr>
          <w:rFonts w:ascii="Times New Roman" w:hAnsi="Times New Roman"/>
        </w:rPr>
        <w:t>2.</w:t>
      </w:r>
      <w:r w:rsidRPr="001B2402">
        <w:rPr>
          <w:rFonts w:ascii="Times New Roman" w:hAnsi="Times New Roman"/>
          <w:spacing w:val="3"/>
        </w:rPr>
        <w:t xml:space="preserve"> </w:t>
      </w:r>
      <w:r w:rsidR="00EF2602" w:rsidRPr="001B2402">
        <w:rPr>
          <w:rFonts w:ascii="Times New Roman" w:hAnsi="Times New Roman"/>
        </w:rPr>
        <w:t xml:space="preserve">Expand breadth of knowledge in </w:t>
      </w:r>
      <w:r w:rsidR="001B2402" w:rsidRPr="001B2402">
        <w:rPr>
          <w:rFonts w:ascii="Times New Roman" w:hAnsi="Times New Roman"/>
        </w:rPr>
        <w:t xml:space="preserve">basic </w:t>
      </w:r>
      <w:r w:rsidR="00EF2602" w:rsidRPr="001B2402">
        <w:rPr>
          <w:rFonts w:ascii="Times New Roman" w:hAnsi="Times New Roman"/>
        </w:rPr>
        <w:t>corporate governance</w:t>
      </w:r>
      <w:r w:rsidR="001B2402" w:rsidRPr="001B2402">
        <w:rPr>
          <w:rFonts w:ascii="Times New Roman" w:hAnsi="Times New Roman"/>
        </w:rPr>
        <w:t xml:space="preserve"> topics</w:t>
      </w:r>
      <w:r w:rsidR="001B2402" w:rsidRPr="001B2402">
        <w:rPr>
          <w:rFonts w:ascii="Times New Roman" w:hAnsi="Times New Roman"/>
        </w:rPr>
        <w:br/>
      </w:r>
      <w:r w:rsidR="001B2402" w:rsidRPr="001B2402">
        <w:rPr>
          <w:rFonts w:ascii="Garamond"/>
        </w:rPr>
        <w:t xml:space="preserve">   </w:t>
      </w:r>
      <w:r w:rsidR="001B2402">
        <w:rPr>
          <w:rFonts w:ascii="Garamond"/>
        </w:rPr>
        <w:t xml:space="preserve"> </w:t>
      </w:r>
      <w:r w:rsidR="001B2402" w:rsidRPr="001B2402">
        <w:rPr>
          <w:rFonts w:ascii="Garamond"/>
        </w:rPr>
        <w:t xml:space="preserve"> </w:t>
      </w:r>
      <w:r w:rsidR="00B025F0" w:rsidRPr="001B2402">
        <w:rPr>
          <w:rFonts w:ascii="Garamond"/>
        </w:rPr>
        <w:t>(</w:t>
      </w:r>
      <w:r w:rsidR="001B2402" w:rsidRPr="001B2402">
        <w:rPr>
          <w:rFonts w:ascii="Garamond"/>
        </w:rPr>
        <w:t>Corp. gov. represents 17-27</w:t>
      </w:r>
      <w:r w:rsidR="00B025F0" w:rsidRPr="001B2402">
        <w:rPr>
          <w:rFonts w:ascii="Garamond"/>
        </w:rPr>
        <w:t>%</w:t>
      </w:r>
      <w:r w:rsidR="007D273B" w:rsidRPr="001B2402">
        <w:rPr>
          <w:rFonts w:ascii="Garamond"/>
        </w:rPr>
        <w:t xml:space="preserve"> of </w:t>
      </w:r>
      <w:r w:rsidR="001B2402">
        <w:rPr>
          <w:rFonts w:ascii="Garamond"/>
        </w:rPr>
        <w:t xml:space="preserve">CPA Exam section on </w:t>
      </w:r>
      <w:r w:rsidR="007D273B" w:rsidRPr="001B2402">
        <w:rPr>
          <w:rFonts w:ascii="Garamond"/>
        </w:rPr>
        <w:t>Business Environment &amp;</w:t>
      </w:r>
      <w:r w:rsidR="001B2402">
        <w:rPr>
          <w:rFonts w:ascii="Garamond"/>
        </w:rPr>
        <w:t xml:space="preserve"> Concepts</w:t>
      </w:r>
      <w:r w:rsidR="00E40D59" w:rsidRPr="001B2402">
        <w:rPr>
          <w:rFonts w:ascii="Garamond"/>
        </w:rPr>
        <w:t>)</w:t>
      </w:r>
    </w:p>
    <w:p w14:paraId="57B790C1" w14:textId="06C2089E" w:rsidR="00E40D59" w:rsidRPr="001B2402" w:rsidRDefault="00E40D59" w:rsidP="000F6505">
      <w:pPr>
        <w:pStyle w:val="ListParagraph"/>
        <w:widowControl w:val="0"/>
        <w:numPr>
          <w:ilvl w:val="0"/>
          <w:numId w:val="8"/>
        </w:numPr>
        <w:tabs>
          <w:tab w:val="left" w:pos="1541"/>
        </w:tabs>
        <w:ind w:right="513"/>
        <w:rPr>
          <w:rFonts w:ascii="Garamond" w:eastAsia="Garamond" w:hAnsi="Garamond" w:cs="Garamond"/>
        </w:rPr>
      </w:pPr>
      <w:r w:rsidRPr="001B2402">
        <w:rPr>
          <w:rFonts w:ascii="Garamond"/>
        </w:rPr>
        <w:t>Rights,</w:t>
      </w:r>
      <w:r w:rsidRPr="001B2402">
        <w:rPr>
          <w:rFonts w:ascii="Garamond"/>
          <w:spacing w:val="-13"/>
        </w:rPr>
        <w:t xml:space="preserve"> </w:t>
      </w:r>
      <w:r w:rsidRPr="001B2402">
        <w:rPr>
          <w:rFonts w:ascii="Garamond"/>
        </w:rPr>
        <w:t>Duties,</w:t>
      </w:r>
      <w:r w:rsidRPr="001B2402">
        <w:rPr>
          <w:rFonts w:ascii="Garamond"/>
          <w:spacing w:val="-14"/>
        </w:rPr>
        <w:t xml:space="preserve"> </w:t>
      </w:r>
      <w:r w:rsidRPr="001B2402">
        <w:rPr>
          <w:rFonts w:ascii="Garamond"/>
        </w:rPr>
        <w:t>Responsibilities,</w:t>
      </w:r>
      <w:r w:rsidRPr="001B2402">
        <w:rPr>
          <w:rFonts w:ascii="Garamond"/>
          <w:spacing w:val="-14"/>
        </w:rPr>
        <w:t xml:space="preserve"> </w:t>
      </w:r>
      <w:r w:rsidRPr="001B2402">
        <w:rPr>
          <w:rFonts w:ascii="Garamond"/>
        </w:rPr>
        <w:t>Authority,</w:t>
      </w:r>
      <w:r w:rsidRPr="001B2402">
        <w:rPr>
          <w:rFonts w:ascii="Garamond"/>
          <w:spacing w:val="-14"/>
        </w:rPr>
        <w:t xml:space="preserve"> </w:t>
      </w:r>
      <w:r w:rsidRPr="001B2402">
        <w:rPr>
          <w:rFonts w:ascii="Garamond"/>
        </w:rPr>
        <w:t>and</w:t>
      </w:r>
      <w:r w:rsidRPr="001B2402">
        <w:rPr>
          <w:rFonts w:ascii="Garamond"/>
          <w:spacing w:val="-14"/>
        </w:rPr>
        <w:t xml:space="preserve"> </w:t>
      </w:r>
      <w:r w:rsidRPr="001B2402">
        <w:rPr>
          <w:rFonts w:ascii="Garamond"/>
        </w:rPr>
        <w:t>Ethics</w:t>
      </w:r>
      <w:r w:rsidRPr="001B2402">
        <w:rPr>
          <w:rFonts w:ascii="Garamond"/>
          <w:spacing w:val="-14"/>
        </w:rPr>
        <w:t xml:space="preserve"> </w:t>
      </w:r>
      <w:r w:rsidRPr="001B2402">
        <w:rPr>
          <w:rFonts w:ascii="Garamond"/>
        </w:rPr>
        <w:t>of</w:t>
      </w:r>
      <w:r w:rsidRPr="001B2402">
        <w:rPr>
          <w:rFonts w:ascii="Garamond"/>
          <w:spacing w:val="-14"/>
        </w:rPr>
        <w:t xml:space="preserve"> </w:t>
      </w:r>
      <w:r w:rsidRPr="001B2402">
        <w:rPr>
          <w:rFonts w:ascii="Garamond"/>
        </w:rPr>
        <w:t>the</w:t>
      </w:r>
      <w:r w:rsidRPr="001B2402">
        <w:rPr>
          <w:rFonts w:ascii="Garamond"/>
          <w:spacing w:val="-14"/>
        </w:rPr>
        <w:t xml:space="preserve"> </w:t>
      </w:r>
      <w:r w:rsidRPr="001B2402">
        <w:rPr>
          <w:rFonts w:ascii="Garamond"/>
        </w:rPr>
        <w:t>Board</w:t>
      </w:r>
      <w:r w:rsidRPr="001B2402">
        <w:rPr>
          <w:rFonts w:ascii="Garamond"/>
          <w:spacing w:val="-12"/>
        </w:rPr>
        <w:t xml:space="preserve"> </w:t>
      </w:r>
      <w:r w:rsidRPr="001B2402">
        <w:rPr>
          <w:rFonts w:ascii="Garamond"/>
        </w:rPr>
        <w:t>of</w:t>
      </w:r>
      <w:r w:rsidRPr="001B2402">
        <w:rPr>
          <w:rFonts w:ascii="Garamond"/>
          <w:spacing w:val="-16"/>
        </w:rPr>
        <w:t xml:space="preserve"> </w:t>
      </w:r>
      <w:r w:rsidRPr="001B2402">
        <w:rPr>
          <w:rFonts w:ascii="Garamond"/>
        </w:rPr>
        <w:t>Directors,</w:t>
      </w:r>
      <w:r w:rsidRPr="001B2402">
        <w:rPr>
          <w:rFonts w:ascii="Garamond"/>
          <w:w w:val="99"/>
        </w:rPr>
        <w:t xml:space="preserve"> </w:t>
      </w:r>
      <w:r w:rsidR="005935AD" w:rsidRPr="001B2402">
        <w:rPr>
          <w:rFonts w:ascii="Garamond"/>
          <w:w w:val="99"/>
        </w:rPr>
        <w:br/>
      </w:r>
      <w:r w:rsidRPr="001B2402">
        <w:rPr>
          <w:rFonts w:ascii="Garamond"/>
        </w:rPr>
        <w:t>Officers, and Other</w:t>
      </w:r>
      <w:r w:rsidRPr="001B2402">
        <w:rPr>
          <w:rFonts w:ascii="Garamond"/>
          <w:spacing w:val="-23"/>
        </w:rPr>
        <w:t xml:space="preserve"> </w:t>
      </w:r>
      <w:r w:rsidRPr="001B2402">
        <w:rPr>
          <w:rFonts w:ascii="Garamond"/>
        </w:rPr>
        <w:t>Employees</w:t>
      </w:r>
      <w:r w:rsidR="005935AD" w:rsidRPr="001B2402">
        <w:rPr>
          <w:rFonts w:ascii="Garamond" w:eastAsia="Garamond" w:hAnsi="Garamond" w:cs="Garamond"/>
        </w:rPr>
        <w:t xml:space="preserve"> (</w:t>
      </w:r>
      <w:r w:rsidRPr="001B2402">
        <w:rPr>
          <w:rFonts w:ascii="Garamond"/>
        </w:rPr>
        <w:t>Financial and non-financial</w:t>
      </w:r>
      <w:r w:rsidRPr="001B2402">
        <w:rPr>
          <w:rFonts w:ascii="Garamond"/>
          <w:spacing w:val="-14"/>
        </w:rPr>
        <w:t xml:space="preserve"> </w:t>
      </w:r>
      <w:r w:rsidRPr="001B2402">
        <w:rPr>
          <w:rFonts w:ascii="Garamond"/>
        </w:rPr>
        <w:t>reporting</w:t>
      </w:r>
      <w:r w:rsidR="00653896" w:rsidRPr="001B2402">
        <w:rPr>
          <w:rFonts w:ascii="Garamond"/>
        </w:rPr>
        <w:t>;</w:t>
      </w:r>
      <w:r w:rsidR="005935AD" w:rsidRPr="001B2402">
        <w:rPr>
          <w:rFonts w:ascii="Garamond"/>
        </w:rPr>
        <w:t xml:space="preserve"> </w:t>
      </w:r>
      <w:r w:rsidR="004B729F" w:rsidRPr="001B2402">
        <w:rPr>
          <w:rFonts w:ascii="Garamond"/>
        </w:rPr>
        <w:t>Internal C</w:t>
      </w:r>
      <w:r w:rsidRPr="001B2402">
        <w:rPr>
          <w:rFonts w:ascii="Garamond"/>
        </w:rPr>
        <w:t>ontrol</w:t>
      </w:r>
      <w:r w:rsidR="00653896" w:rsidRPr="001B2402">
        <w:rPr>
          <w:rFonts w:ascii="Garamond" w:eastAsia="Garamond" w:hAnsi="Garamond" w:cs="Garamond"/>
        </w:rPr>
        <w:t xml:space="preserve">; </w:t>
      </w:r>
      <w:r w:rsidR="00ED5690" w:rsidRPr="001B2402">
        <w:rPr>
          <w:rFonts w:ascii="Garamond" w:eastAsia="Garamond" w:hAnsi="Garamond" w:cs="Garamond"/>
        </w:rPr>
        <w:br/>
      </w:r>
      <w:r w:rsidR="00653896" w:rsidRPr="001B2402">
        <w:rPr>
          <w:rFonts w:ascii="Garamond" w:eastAsia="Garamond" w:hAnsi="Garamond" w:cs="Garamond"/>
        </w:rPr>
        <w:t>and</w:t>
      </w:r>
      <w:r w:rsidR="005935AD" w:rsidRPr="001B2402">
        <w:rPr>
          <w:rFonts w:ascii="Garamond" w:eastAsia="Garamond" w:hAnsi="Garamond" w:cs="Garamond"/>
        </w:rPr>
        <w:t xml:space="preserve"> </w:t>
      </w:r>
      <w:r w:rsidRPr="001B2402">
        <w:rPr>
          <w:rFonts w:ascii="Garamond"/>
        </w:rPr>
        <w:t>Enterprise</w:t>
      </w:r>
      <w:r w:rsidRPr="001B2402">
        <w:rPr>
          <w:rFonts w:ascii="Garamond"/>
          <w:spacing w:val="-8"/>
        </w:rPr>
        <w:t xml:space="preserve"> </w:t>
      </w:r>
      <w:r w:rsidR="00CE65B8" w:rsidRPr="001B2402">
        <w:rPr>
          <w:rFonts w:ascii="Garamond"/>
        </w:rPr>
        <w:t>R</w:t>
      </w:r>
      <w:r w:rsidRPr="001B2402">
        <w:rPr>
          <w:rFonts w:ascii="Garamond"/>
        </w:rPr>
        <w:t>isk</w:t>
      </w:r>
      <w:r w:rsidRPr="001B2402">
        <w:rPr>
          <w:rFonts w:ascii="Garamond"/>
          <w:spacing w:val="-8"/>
        </w:rPr>
        <w:t xml:space="preserve"> </w:t>
      </w:r>
      <w:r w:rsidR="00CE65B8" w:rsidRPr="001B2402">
        <w:rPr>
          <w:rFonts w:ascii="Garamond"/>
        </w:rPr>
        <w:t>M</w:t>
      </w:r>
      <w:r w:rsidRPr="001B2402">
        <w:rPr>
          <w:rFonts w:ascii="Garamond"/>
        </w:rPr>
        <w:t>anagement</w:t>
      </w:r>
      <w:r w:rsidRPr="001B2402">
        <w:rPr>
          <w:rFonts w:ascii="Garamond"/>
          <w:spacing w:val="-8"/>
        </w:rPr>
        <w:t xml:space="preserve"> </w:t>
      </w:r>
      <w:r w:rsidRPr="001B2402">
        <w:rPr>
          <w:rFonts w:ascii="Garamond"/>
        </w:rPr>
        <w:t>(including</w:t>
      </w:r>
      <w:r w:rsidRPr="001B2402">
        <w:rPr>
          <w:rFonts w:ascii="Garamond"/>
          <w:spacing w:val="-10"/>
        </w:rPr>
        <w:t xml:space="preserve"> </w:t>
      </w:r>
      <w:r w:rsidRPr="001B2402">
        <w:rPr>
          <w:rFonts w:ascii="Garamond"/>
        </w:rPr>
        <w:t>COSO</w:t>
      </w:r>
      <w:r w:rsidRPr="001B2402">
        <w:rPr>
          <w:rFonts w:ascii="Garamond"/>
          <w:spacing w:val="-8"/>
        </w:rPr>
        <w:t xml:space="preserve"> </w:t>
      </w:r>
      <w:r w:rsidRPr="001B2402">
        <w:rPr>
          <w:rFonts w:ascii="Garamond"/>
        </w:rPr>
        <w:t>or</w:t>
      </w:r>
      <w:r w:rsidRPr="001B2402">
        <w:rPr>
          <w:rFonts w:ascii="Garamond"/>
          <w:spacing w:val="-11"/>
        </w:rPr>
        <w:t xml:space="preserve"> </w:t>
      </w:r>
      <w:r w:rsidRPr="001B2402">
        <w:rPr>
          <w:rFonts w:ascii="Garamond"/>
        </w:rPr>
        <w:t>similar</w:t>
      </w:r>
      <w:r w:rsidRPr="001B2402">
        <w:rPr>
          <w:rFonts w:ascii="Garamond"/>
          <w:spacing w:val="-9"/>
        </w:rPr>
        <w:t xml:space="preserve"> </w:t>
      </w:r>
      <w:r w:rsidRPr="001B2402">
        <w:rPr>
          <w:rFonts w:ascii="Garamond"/>
        </w:rPr>
        <w:t>framework)</w:t>
      </w:r>
    </w:p>
    <w:p w14:paraId="5998C967" w14:textId="2965B58A" w:rsidR="005631C0" w:rsidRPr="001B2402" w:rsidRDefault="00E40D59" w:rsidP="005631C0">
      <w:pPr>
        <w:pStyle w:val="ListParagraph"/>
        <w:widowControl w:val="0"/>
        <w:numPr>
          <w:ilvl w:val="0"/>
          <w:numId w:val="8"/>
        </w:numPr>
        <w:tabs>
          <w:tab w:val="left" w:pos="1541"/>
        </w:tabs>
        <w:ind w:right="182"/>
        <w:contextualSpacing w:val="0"/>
        <w:rPr>
          <w:rFonts w:ascii="Times New Roman" w:hAnsi="Times New Roman"/>
        </w:rPr>
      </w:pPr>
      <w:r w:rsidRPr="001B2402">
        <w:rPr>
          <w:rFonts w:ascii="Garamond"/>
        </w:rPr>
        <w:t>Entity-level</w:t>
      </w:r>
      <w:r w:rsidRPr="001B2402">
        <w:rPr>
          <w:rFonts w:ascii="Garamond"/>
          <w:spacing w:val="-15"/>
        </w:rPr>
        <w:t xml:space="preserve"> </w:t>
      </w:r>
      <w:r w:rsidR="005935AD" w:rsidRPr="001B2402">
        <w:rPr>
          <w:rFonts w:ascii="Garamond"/>
        </w:rPr>
        <w:t>C</w:t>
      </w:r>
      <w:r w:rsidRPr="001B2402">
        <w:rPr>
          <w:rFonts w:ascii="Garamond"/>
        </w:rPr>
        <w:t>ontrols (</w:t>
      </w:r>
      <w:r w:rsidRPr="001B2402">
        <w:rPr>
          <w:rFonts w:ascii="Garamond" w:eastAsia="Garamond" w:hAnsi="Garamond" w:cs="Garamond"/>
        </w:rPr>
        <w:t xml:space="preserve">Tone at the top – establishing </w:t>
      </w:r>
      <w:r w:rsidR="00653896" w:rsidRPr="001B2402">
        <w:rPr>
          <w:rFonts w:ascii="Garamond" w:eastAsia="Garamond" w:hAnsi="Garamond" w:cs="Garamond"/>
        </w:rPr>
        <w:t xml:space="preserve">the </w:t>
      </w:r>
      <w:r w:rsidR="00CE65B8" w:rsidRPr="001B2402">
        <w:rPr>
          <w:rFonts w:ascii="Garamond" w:eastAsia="Garamond" w:hAnsi="Garamond" w:cs="Garamond"/>
        </w:rPr>
        <w:t>C</w:t>
      </w:r>
      <w:r w:rsidRPr="001B2402">
        <w:rPr>
          <w:rFonts w:ascii="Garamond" w:eastAsia="Garamond" w:hAnsi="Garamond" w:cs="Garamond"/>
        </w:rPr>
        <w:t>ontrol</w:t>
      </w:r>
      <w:r w:rsidRPr="001B2402">
        <w:rPr>
          <w:rFonts w:ascii="Garamond" w:eastAsia="Garamond" w:hAnsi="Garamond" w:cs="Garamond"/>
          <w:spacing w:val="-26"/>
        </w:rPr>
        <w:t xml:space="preserve"> </w:t>
      </w:r>
      <w:r w:rsidR="00CE65B8" w:rsidRPr="001B2402">
        <w:rPr>
          <w:rFonts w:ascii="Garamond" w:eastAsia="Garamond" w:hAnsi="Garamond" w:cs="Garamond"/>
        </w:rPr>
        <w:t>E</w:t>
      </w:r>
      <w:r w:rsidRPr="001B2402">
        <w:rPr>
          <w:rFonts w:ascii="Garamond" w:eastAsia="Garamond" w:hAnsi="Garamond" w:cs="Garamond"/>
        </w:rPr>
        <w:t xml:space="preserve">nvironment, </w:t>
      </w:r>
      <w:r w:rsidR="00653896" w:rsidRPr="001B2402">
        <w:rPr>
          <w:rFonts w:ascii="Garamond" w:eastAsia="Garamond" w:hAnsi="Garamond" w:cs="Garamond"/>
        </w:rPr>
        <w:br/>
      </w:r>
      <w:r w:rsidR="00CE65B8" w:rsidRPr="001B2402">
        <w:rPr>
          <w:rFonts w:ascii="Garamond"/>
        </w:rPr>
        <w:t>Monitoring C</w:t>
      </w:r>
      <w:r w:rsidRPr="001B2402">
        <w:rPr>
          <w:rFonts w:ascii="Garamond"/>
        </w:rPr>
        <w:t>ontrol</w:t>
      </w:r>
      <w:r w:rsidRPr="001B2402">
        <w:rPr>
          <w:rFonts w:ascii="Garamond"/>
          <w:spacing w:val="-18"/>
        </w:rPr>
        <w:t xml:space="preserve"> </w:t>
      </w:r>
      <w:r w:rsidR="00CE65B8" w:rsidRPr="001B2402">
        <w:rPr>
          <w:rFonts w:ascii="Garamond"/>
        </w:rPr>
        <w:t>E</w:t>
      </w:r>
      <w:r w:rsidRPr="001B2402">
        <w:rPr>
          <w:rFonts w:ascii="Garamond"/>
        </w:rPr>
        <w:t>ffectiveness</w:t>
      </w:r>
      <w:r w:rsidR="005935AD" w:rsidRPr="001B2402">
        <w:rPr>
          <w:rFonts w:ascii="Garamond" w:eastAsia="Garamond" w:hAnsi="Garamond" w:cs="Garamond"/>
        </w:rPr>
        <w:t xml:space="preserve">, </w:t>
      </w:r>
      <w:r w:rsidR="00653896" w:rsidRPr="001B2402">
        <w:rPr>
          <w:rFonts w:ascii="Garamond" w:eastAsia="Garamond" w:hAnsi="Garamond" w:cs="Garamond"/>
        </w:rPr>
        <w:t xml:space="preserve">and </w:t>
      </w:r>
      <w:r w:rsidR="004E73C4" w:rsidRPr="001B2402">
        <w:rPr>
          <w:rFonts w:ascii="Garamond"/>
        </w:rPr>
        <w:t>Change C</w:t>
      </w:r>
      <w:r w:rsidRPr="001B2402">
        <w:rPr>
          <w:rFonts w:ascii="Garamond"/>
        </w:rPr>
        <w:t>ontrol</w:t>
      </w:r>
      <w:r w:rsidRPr="001B2402">
        <w:rPr>
          <w:rFonts w:ascii="Garamond"/>
          <w:spacing w:val="-13"/>
        </w:rPr>
        <w:t xml:space="preserve"> </w:t>
      </w:r>
      <w:r w:rsidR="004E73C4" w:rsidRPr="001B2402">
        <w:rPr>
          <w:rFonts w:ascii="Garamond"/>
        </w:rPr>
        <w:t>P</w:t>
      </w:r>
      <w:r w:rsidRPr="001B2402">
        <w:rPr>
          <w:rFonts w:ascii="Garamond"/>
        </w:rPr>
        <w:t>rocess</w:t>
      </w:r>
      <w:r w:rsidR="002279BD" w:rsidRPr="001B2402">
        <w:rPr>
          <w:rFonts w:ascii="Garamond"/>
        </w:rPr>
        <w:t>)</w:t>
      </w:r>
      <w:r w:rsidR="001B2402" w:rsidRPr="001B2402">
        <w:rPr>
          <w:rFonts w:ascii="Garamond"/>
        </w:rPr>
        <w:t>.</w:t>
      </w:r>
    </w:p>
    <w:p w14:paraId="04904D8E" w14:textId="28573F30" w:rsidR="001B2402" w:rsidRPr="001B2402" w:rsidRDefault="001B2402" w:rsidP="001B2402">
      <w:pPr>
        <w:widowControl w:val="0"/>
        <w:tabs>
          <w:tab w:val="left" w:pos="1541"/>
        </w:tabs>
        <w:ind w:right="182"/>
        <w:rPr>
          <w:rFonts w:ascii="Times New Roman" w:hAnsi="Times New Roman"/>
        </w:rPr>
      </w:pPr>
      <w:r w:rsidRPr="001B2402">
        <w:rPr>
          <w:rFonts w:ascii="Times New Roman" w:hAnsi="Times New Roman"/>
        </w:rPr>
        <w:t>3. Expand depth of knowledge and research skills in selected issues of interest.</w:t>
      </w:r>
    </w:p>
    <w:p w14:paraId="2BB3BCFB" w14:textId="47E73D01" w:rsidR="001B2402" w:rsidRPr="001B2402" w:rsidRDefault="001B2402" w:rsidP="001B2402">
      <w:pPr>
        <w:pStyle w:val="BodyText"/>
        <w:spacing w:after="0"/>
        <w:rPr>
          <w:rFonts w:ascii="Times New Roman" w:eastAsia="Times New Roman" w:hAnsi="Times New Roman"/>
          <w:spacing w:val="6"/>
          <w:sz w:val="19"/>
          <w:szCs w:val="19"/>
        </w:rPr>
      </w:pPr>
      <w:r w:rsidRPr="001B2402">
        <w:rPr>
          <w:rFonts w:ascii="Times New Roman" w:hAnsi="Times New Roman"/>
        </w:rPr>
        <w:t>4.</w:t>
      </w:r>
      <w:r w:rsidRPr="001B2402">
        <w:rPr>
          <w:rFonts w:ascii="Times New Roman" w:hAnsi="Times New Roman"/>
          <w:spacing w:val="3"/>
        </w:rPr>
        <w:t xml:space="preserve"> </w:t>
      </w:r>
      <w:r w:rsidRPr="00C646DD">
        <w:rPr>
          <w:rFonts w:ascii="Times New Roman" w:hAnsi="Times New Roman"/>
        </w:rPr>
        <w:t>Prepare</w:t>
      </w:r>
      <w:r w:rsidRPr="00C646DD">
        <w:rPr>
          <w:rFonts w:ascii="Times New Roman" w:hAnsi="Times New Roman"/>
          <w:spacing w:val="3"/>
        </w:rPr>
        <w:t xml:space="preserve"> </w:t>
      </w:r>
      <w:r w:rsidRPr="00C646DD">
        <w:rPr>
          <w:rFonts w:ascii="Times New Roman" w:hAnsi="Times New Roman"/>
        </w:rPr>
        <w:t>future</w:t>
      </w:r>
      <w:r w:rsidRPr="00C646DD">
        <w:rPr>
          <w:rFonts w:ascii="Times New Roman" w:hAnsi="Times New Roman"/>
          <w:spacing w:val="3"/>
        </w:rPr>
        <w:t xml:space="preserve"> </w:t>
      </w:r>
      <w:r w:rsidRPr="00C646DD">
        <w:rPr>
          <w:rFonts w:ascii="Times New Roman" w:hAnsi="Times New Roman"/>
        </w:rPr>
        <w:t>corporate</w:t>
      </w:r>
      <w:r w:rsidRPr="00C646DD">
        <w:rPr>
          <w:rFonts w:ascii="Times New Roman" w:hAnsi="Times New Roman"/>
          <w:spacing w:val="3"/>
        </w:rPr>
        <w:t xml:space="preserve"> </w:t>
      </w:r>
      <w:r w:rsidRPr="00C646DD">
        <w:rPr>
          <w:rFonts w:ascii="Times New Roman" w:hAnsi="Times New Roman"/>
        </w:rPr>
        <w:t>and</w:t>
      </w:r>
      <w:r w:rsidRPr="00C646DD">
        <w:rPr>
          <w:rFonts w:ascii="Times New Roman" w:hAnsi="Times New Roman"/>
          <w:spacing w:val="3"/>
        </w:rPr>
        <w:t xml:space="preserve"> </w:t>
      </w:r>
      <w:r w:rsidRPr="00C646DD">
        <w:rPr>
          <w:rFonts w:ascii="Times New Roman" w:hAnsi="Times New Roman"/>
        </w:rPr>
        <w:t>non-profit</w:t>
      </w:r>
      <w:r w:rsidRPr="00C646DD">
        <w:rPr>
          <w:rFonts w:ascii="Times New Roman" w:hAnsi="Times New Roman"/>
          <w:spacing w:val="3"/>
        </w:rPr>
        <w:t xml:space="preserve"> </w:t>
      </w:r>
      <w:r w:rsidRPr="00C646DD">
        <w:rPr>
          <w:rFonts w:ascii="Times New Roman" w:hAnsi="Times New Roman"/>
        </w:rPr>
        <w:t>directors</w:t>
      </w:r>
      <w:r w:rsidRPr="00C646DD">
        <w:rPr>
          <w:rFonts w:ascii="Times New Roman" w:hAnsi="Times New Roman"/>
          <w:spacing w:val="3"/>
        </w:rPr>
        <w:t xml:space="preserve"> </w:t>
      </w:r>
      <w:r w:rsidRPr="00C646DD">
        <w:rPr>
          <w:rFonts w:ascii="Times New Roman" w:hAnsi="Times New Roman"/>
        </w:rPr>
        <w:t>to</w:t>
      </w:r>
      <w:r w:rsidRPr="00C646DD">
        <w:rPr>
          <w:rFonts w:ascii="Times New Roman" w:hAnsi="Times New Roman"/>
          <w:spacing w:val="3"/>
        </w:rPr>
        <w:t xml:space="preserve"> </w:t>
      </w:r>
      <w:r w:rsidRPr="00C646DD">
        <w:rPr>
          <w:rFonts w:ascii="Times New Roman" w:hAnsi="Times New Roman"/>
        </w:rPr>
        <w:t>fulfill</w:t>
      </w:r>
      <w:r w:rsidRPr="00C646DD">
        <w:rPr>
          <w:rFonts w:ascii="Times New Roman" w:hAnsi="Times New Roman"/>
          <w:spacing w:val="3"/>
        </w:rPr>
        <w:t xml:space="preserve"> </w:t>
      </w:r>
      <w:r w:rsidRPr="00C646DD">
        <w:rPr>
          <w:rFonts w:ascii="Times New Roman" w:hAnsi="Times New Roman"/>
        </w:rPr>
        <w:t>their</w:t>
      </w:r>
      <w:r w:rsidRPr="00C646DD">
        <w:rPr>
          <w:rFonts w:ascii="Times New Roman" w:hAnsi="Times New Roman"/>
          <w:spacing w:val="2"/>
        </w:rPr>
        <w:t xml:space="preserve"> fiduciary </w:t>
      </w:r>
      <w:r w:rsidRPr="00C646DD">
        <w:rPr>
          <w:rFonts w:ascii="Times New Roman" w:hAnsi="Times New Roman"/>
        </w:rPr>
        <w:t>duties</w:t>
      </w:r>
      <w:r w:rsidRPr="00C646DD">
        <w:rPr>
          <w:rFonts w:ascii="Times New Roman" w:hAnsi="Times New Roman"/>
          <w:spacing w:val="2"/>
        </w:rPr>
        <w:t xml:space="preserve"> </w:t>
      </w:r>
      <w:r w:rsidRPr="00C646DD">
        <w:rPr>
          <w:rFonts w:ascii="Times New Roman" w:hAnsi="Times New Roman"/>
          <w:spacing w:val="2"/>
        </w:rPr>
        <w:br/>
        <w:t xml:space="preserve">     </w:t>
      </w:r>
      <w:r w:rsidRPr="00C646DD">
        <w:rPr>
          <w:rFonts w:ascii="Times New Roman" w:hAnsi="Times New Roman"/>
        </w:rPr>
        <w:t>of care</w:t>
      </w:r>
      <w:r w:rsidRPr="00C646DD">
        <w:rPr>
          <w:rFonts w:ascii="Times New Roman" w:hAnsi="Times New Roman"/>
          <w:spacing w:val="2"/>
        </w:rPr>
        <w:t xml:space="preserve"> </w:t>
      </w:r>
      <w:r w:rsidRPr="00C646DD">
        <w:rPr>
          <w:rFonts w:ascii="Times New Roman" w:hAnsi="Times New Roman"/>
        </w:rPr>
        <w:t>and</w:t>
      </w:r>
      <w:r w:rsidRPr="00C646DD">
        <w:rPr>
          <w:rFonts w:ascii="Times New Roman" w:hAnsi="Times New Roman"/>
          <w:spacing w:val="2"/>
        </w:rPr>
        <w:t xml:space="preserve"> </w:t>
      </w:r>
      <w:r w:rsidRPr="00C646DD">
        <w:rPr>
          <w:rFonts w:ascii="Times New Roman" w:hAnsi="Times New Roman"/>
        </w:rPr>
        <w:t>loyalty</w:t>
      </w:r>
      <w:r w:rsidRPr="00C646DD">
        <w:rPr>
          <w:rFonts w:ascii="Times New Roman" w:hAnsi="Times New Roman"/>
          <w:spacing w:val="2"/>
        </w:rPr>
        <w:t xml:space="preserve"> </w:t>
      </w:r>
      <w:r w:rsidRPr="00C646DD">
        <w:rPr>
          <w:rFonts w:ascii="Times New Roman" w:hAnsi="Times New Roman"/>
        </w:rPr>
        <w:t>to</w:t>
      </w:r>
      <w:r w:rsidRPr="00C646DD">
        <w:rPr>
          <w:rFonts w:ascii="Times New Roman" w:hAnsi="Times New Roman"/>
          <w:spacing w:val="2"/>
        </w:rPr>
        <w:t xml:space="preserve"> </w:t>
      </w:r>
      <w:r w:rsidRPr="00C646DD">
        <w:rPr>
          <w:rFonts w:ascii="Times New Roman" w:hAnsi="Times New Roman"/>
        </w:rPr>
        <w:t>the</w:t>
      </w:r>
      <w:r w:rsidRPr="00C646DD">
        <w:rPr>
          <w:rFonts w:ascii="Times New Roman" w:hAnsi="Times New Roman"/>
          <w:spacing w:val="2"/>
        </w:rPr>
        <w:t xml:space="preserve"> </w:t>
      </w:r>
      <w:r w:rsidRPr="00C646DD">
        <w:rPr>
          <w:rFonts w:ascii="Times New Roman" w:hAnsi="Times New Roman"/>
        </w:rPr>
        <w:t>entities</w:t>
      </w:r>
      <w:r w:rsidRPr="00C646DD">
        <w:rPr>
          <w:rFonts w:ascii="Times New Roman" w:hAnsi="Times New Roman"/>
          <w:spacing w:val="2"/>
        </w:rPr>
        <w:t xml:space="preserve"> </w:t>
      </w:r>
      <w:r w:rsidRPr="00C646DD">
        <w:rPr>
          <w:rFonts w:ascii="Times New Roman" w:hAnsi="Times New Roman"/>
        </w:rPr>
        <w:t>that</w:t>
      </w:r>
      <w:r w:rsidRPr="00C646DD">
        <w:rPr>
          <w:rFonts w:ascii="Times New Roman" w:hAnsi="Times New Roman"/>
          <w:spacing w:val="2"/>
        </w:rPr>
        <w:t xml:space="preserve"> </w:t>
      </w:r>
      <w:r w:rsidRPr="00C646DD">
        <w:rPr>
          <w:rFonts w:ascii="Times New Roman" w:hAnsi="Times New Roman"/>
        </w:rPr>
        <w:t>they</w:t>
      </w:r>
      <w:r w:rsidRPr="00C646DD">
        <w:rPr>
          <w:rFonts w:ascii="Times New Roman" w:hAnsi="Times New Roman"/>
          <w:spacing w:val="2"/>
        </w:rPr>
        <w:t xml:space="preserve"> </w:t>
      </w:r>
      <w:r w:rsidRPr="00C646DD">
        <w:rPr>
          <w:rFonts w:ascii="Times New Roman" w:hAnsi="Times New Roman"/>
        </w:rPr>
        <w:t>serve.</w:t>
      </w:r>
      <w:r w:rsidRPr="00315C81">
        <w:rPr>
          <w:rFonts w:ascii="Times New Roman" w:hAnsi="Times New Roman"/>
        </w:rPr>
        <w:t xml:space="preserve"> </w:t>
      </w:r>
      <w:r w:rsidRPr="00315C81">
        <w:rPr>
          <w:rFonts w:ascii="Times New Roman" w:hAnsi="Times New Roman"/>
          <w:spacing w:val="6"/>
        </w:rPr>
        <w:t xml:space="preserve"> </w:t>
      </w:r>
    </w:p>
    <w:p w14:paraId="472FF0DC" w14:textId="0D18408B" w:rsidR="00B025F0" w:rsidRDefault="000373C6" w:rsidP="00B025F0">
      <w:pPr>
        <w:pStyle w:val="Heading2"/>
        <w:tabs>
          <w:tab w:val="clear" w:pos="7200"/>
        </w:tabs>
        <w:rPr>
          <w:rFonts w:ascii="Times New Roman" w:hAnsi="Times New Roman"/>
          <w:bCs/>
        </w:rPr>
      </w:pPr>
      <w:r>
        <w:rPr>
          <w:rFonts w:ascii="Times New Roman" w:hAnsi="Times New Roman"/>
          <w:bCs/>
        </w:rPr>
        <w:br/>
      </w:r>
      <w:r w:rsidR="00850870" w:rsidRPr="00850870">
        <w:rPr>
          <w:rFonts w:ascii="Times New Roman" w:hAnsi="Times New Roman"/>
          <w:bCs/>
        </w:rPr>
        <w:t>TENTATIVE COURSE SCHEDULE AND ACTIVITIES</w:t>
      </w:r>
    </w:p>
    <w:tbl>
      <w:tblPr>
        <w:tblStyle w:val="TableGrid"/>
        <w:tblW w:w="0" w:type="auto"/>
        <w:tblLook w:val="04A0" w:firstRow="1" w:lastRow="0" w:firstColumn="1" w:lastColumn="0" w:noHBand="0" w:noVBand="1"/>
      </w:tblPr>
      <w:tblGrid>
        <w:gridCol w:w="1360"/>
        <w:gridCol w:w="6480"/>
        <w:gridCol w:w="2456"/>
      </w:tblGrid>
      <w:tr w:rsidR="00EB66DF" w14:paraId="6AB45EDA" w14:textId="77777777" w:rsidTr="00EB66DF">
        <w:tc>
          <w:tcPr>
            <w:tcW w:w="1360" w:type="dxa"/>
          </w:tcPr>
          <w:p w14:paraId="24BD3959" w14:textId="7DC6E774" w:rsidR="00EB66DF" w:rsidRDefault="00EB66DF" w:rsidP="00B56903">
            <w:r w:rsidRPr="00D44E93">
              <w:rPr>
                <w:rFonts w:ascii="Times New Roman" w:hAnsi="Times New Roman"/>
                <w:b/>
                <w:bCs/>
                <w:color w:val="FF0000"/>
                <w:sz w:val="20"/>
                <w:u w:val="thick"/>
              </w:rPr>
              <w:t>1A–</w:t>
            </w:r>
            <w:r w:rsidR="00B56903">
              <w:rPr>
                <w:rFonts w:ascii="Times New Roman" w:hAnsi="Times New Roman"/>
                <w:b/>
                <w:bCs/>
                <w:color w:val="FF0000"/>
                <w:sz w:val="20"/>
                <w:u w:val="thick"/>
              </w:rPr>
              <w:t>Wed. eve</w:t>
            </w:r>
            <w:r w:rsidRPr="00D44E93">
              <w:rPr>
                <w:rFonts w:ascii="Times New Roman" w:hAnsi="Times New Roman"/>
                <w:b/>
                <w:bCs/>
                <w:color w:val="FF0000"/>
                <w:sz w:val="20"/>
                <w:u w:val="thick"/>
              </w:rPr>
              <w:br/>
            </w:r>
            <w:r w:rsidR="00B56903">
              <w:rPr>
                <w:rFonts w:ascii="Times New Roman" w:hAnsi="Times New Roman"/>
                <w:b/>
                <w:bCs/>
                <w:color w:val="FF0000"/>
                <w:sz w:val="20"/>
                <w:u w:val="thick"/>
              </w:rPr>
              <w:t>June 7</w:t>
            </w:r>
            <w:r>
              <w:rPr>
                <w:rFonts w:ascii="Times New Roman" w:hAnsi="Times New Roman"/>
                <w:b/>
                <w:bCs/>
                <w:color w:val="FF0000"/>
                <w:sz w:val="20"/>
                <w:u w:val="thick"/>
              </w:rPr>
              <w:t xml:space="preserve"> </w:t>
            </w:r>
            <w:r>
              <w:rPr>
                <w:rFonts w:ascii="Times New Roman" w:hAnsi="Times New Roman"/>
                <w:b/>
                <w:bCs/>
                <w:color w:val="FF0000"/>
                <w:sz w:val="20"/>
                <w:u w:val="thick"/>
              </w:rPr>
              <w:br/>
            </w:r>
            <w:r w:rsidRPr="000053A1">
              <w:rPr>
                <w:rFonts w:ascii="Arial Rounded MT Bold" w:hAnsi="Arial Rounded MT Bold"/>
                <w:b/>
                <w:color w:val="0000FF"/>
                <w:sz w:val="20"/>
              </w:rPr>
              <w:t>Corp. Gov. Overview</w:t>
            </w:r>
            <w:r w:rsidRPr="000053A1">
              <w:rPr>
                <w:rFonts w:ascii="Arial Rounded MT Bold" w:hAnsi="Arial Rounded MT Bold"/>
                <w:b/>
                <w:bCs/>
                <w:color w:val="FF0000"/>
                <w:sz w:val="20"/>
              </w:rPr>
              <w:t xml:space="preserve"> </w:t>
            </w:r>
            <w:r w:rsidRPr="000053A1">
              <w:rPr>
                <w:rFonts w:ascii="Arial Rounded MT Bold" w:hAnsi="Arial Rounded MT Bold"/>
                <w:b/>
                <w:color w:val="3366FF"/>
                <w:sz w:val="20"/>
              </w:rPr>
              <w:t>and Rating Systems</w:t>
            </w:r>
            <w:r w:rsidR="007C3FFB">
              <w:rPr>
                <w:rFonts w:ascii="Times New Roman" w:hAnsi="Times New Roman"/>
                <w:sz w:val="20"/>
              </w:rPr>
              <w:t xml:space="preserve"> </w:t>
            </w:r>
            <w:r w:rsidR="007C3FFB">
              <w:rPr>
                <w:rFonts w:ascii="Times New Roman" w:hAnsi="Times New Roman"/>
                <w:sz w:val="20"/>
              </w:rPr>
              <w:br/>
            </w:r>
            <w:r>
              <w:rPr>
                <w:rFonts w:ascii="Times New Roman" w:hAnsi="Times New Roman"/>
                <w:sz w:val="20"/>
              </w:rPr>
              <w:t xml:space="preserve">by </w:t>
            </w:r>
            <w:r w:rsidR="007C3FFB">
              <w:rPr>
                <w:rFonts w:ascii="Times New Roman" w:hAnsi="Times New Roman"/>
                <w:sz w:val="20"/>
              </w:rPr>
              <w:t xml:space="preserve">ISS, </w:t>
            </w:r>
            <w:r w:rsidRPr="00D44E93">
              <w:rPr>
                <w:rFonts w:ascii="Times New Roman" w:hAnsi="Times New Roman"/>
                <w:sz w:val="20"/>
              </w:rPr>
              <w:t>Glass Lewis</w:t>
            </w:r>
            <w:r w:rsidR="007C3FFB">
              <w:rPr>
                <w:rFonts w:ascii="Times New Roman" w:hAnsi="Times New Roman"/>
                <w:sz w:val="20"/>
              </w:rPr>
              <w:t>, &amp; CALPERS</w:t>
            </w:r>
          </w:p>
        </w:tc>
        <w:tc>
          <w:tcPr>
            <w:tcW w:w="6480" w:type="dxa"/>
          </w:tcPr>
          <w:p w14:paraId="3FE85332" w14:textId="77777777" w:rsidR="00EB66DF" w:rsidRPr="00C75FC7" w:rsidRDefault="00EB66DF" w:rsidP="00D001E5">
            <w:pPr>
              <w:numPr>
                <w:ilvl w:val="0"/>
                <w:numId w:val="7"/>
              </w:numPr>
              <w:autoSpaceDE w:val="0"/>
              <w:autoSpaceDN w:val="0"/>
              <w:adjustRightInd w:val="0"/>
              <w:rPr>
                <w:rFonts w:ascii="Times New Roman" w:eastAsia="Times New Roman" w:hAnsi="Times New Roman" w:cs="TimesNewRoman"/>
                <w:b/>
                <w:sz w:val="20"/>
                <w:lang w:bidi="ta-IN"/>
              </w:rPr>
            </w:pPr>
            <w:r w:rsidRPr="00C75FC7">
              <w:rPr>
                <w:rFonts w:ascii="Times New Roman" w:eastAsia="Times New Roman" w:hAnsi="Times New Roman" w:cs="TimesNewRoman"/>
                <w:b/>
                <w:sz w:val="20"/>
                <w:lang w:bidi="ta-IN"/>
              </w:rPr>
              <w:t xml:space="preserve">Text Ch. 1 - Introduction to Corp. Gov. </w:t>
            </w:r>
          </w:p>
          <w:p w14:paraId="4ECC70FE" w14:textId="77777777" w:rsidR="00EB66DF" w:rsidRPr="00C75FC7" w:rsidRDefault="00EB66DF" w:rsidP="00D001E5">
            <w:pPr>
              <w:numPr>
                <w:ilvl w:val="0"/>
                <w:numId w:val="7"/>
              </w:numPr>
              <w:autoSpaceDE w:val="0"/>
              <w:autoSpaceDN w:val="0"/>
              <w:adjustRightInd w:val="0"/>
              <w:rPr>
                <w:rFonts w:ascii="Times New Roman" w:eastAsia="Times New Roman" w:hAnsi="Times New Roman" w:cs="TimesNewRoman"/>
                <w:b/>
                <w:sz w:val="20"/>
                <w:lang w:bidi="ta-IN"/>
              </w:rPr>
            </w:pPr>
            <w:r w:rsidRPr="00C75FC7">
              <w:rPr>
                <w:rFonts w:ascii="Times New Roman" w:eastAsia="Times New Roman" w:hAnsi="Times New Roman" w:cs="TimesNewRoman"/>
                <w:b/>
                <w:sz w:val="20"/>
                <w:lang w:bidi="ta-IN"/>
              </w:rPr>
              <w:t>Text Ch. 2 - International Corp Gov.</w:t>
            </w:r>
          </w:p>
          <w:p w14:paraId="14179339" w14:textId="77777777" w:rsidR="00EB66DF" w:rsidRPr="00D44E93" w:rsidRDefault="00EB66DF" w:rsidP="00D001E5">
            <w:pPr>
              <w:autoSpaceDE w:val="0"/>
              <w:autoSpaceDN w:val="0"/>
              <w:adjustRightInd w:val="0"/>
              <w:rPr>
                <w:rFonts w:ascii="Times New Roman" w:eastAsia="Times New Roman" w:hAnsi="Times New Roman" w:cs="TimesNewRoman"/>
                <w:sz w:val="20"/>
                <w:lang w:bidi="ta-IN"/>
              </w:rPr>
            </w:pPr>
            <w:r w:rsidRPr="00C75FC7">
              <w:rPr>
                <w:rFonts w:ascii="Times New Roman" w:eastAsia="Times New Roman" w:hAnsi="Times New Roman" w:cs="TimesNewRoman"/>
                <w:b/>
                <w:sz w:val="20"/>
                <w:lang w:bidi="ta-IN"/>
              </w:rPr>
              <w:t xml:space="preserve">3.    Text Ch. 13 – </w:t>
            </w:r>
            <w:r>
              <w:rPr>
                <w:rFonts w:ascii="Times New Roman" w:eastAsia="Times New Roman" w:hAnsi="Times New Roman" w:cs="TimesNewRoman"/>
                <w:b/>
                <w:sz w:val="20"/>
                <w:lang w:bidi="ta-IN"/>
              </w:rPr>
              <w:t xml:space="preserve">International </w:t>
            </w:r>
            <w:r w:rsidRPr="00C75FC7">
              <w:rPr>
                <w:rFonts w:ascii="Times New Roman" w:eastAsia="Times New Roman" w:hAnsi="Times New Roman" w:cs="TimesNewRoman"/>
                <w:b/>
                <w:sz w:val="20"/>
                <w:lang w:bidi="ta-IN"/>
              </w:rPr>
              <w:t>Corp. Gov. Ratings</w:t>
            </w:r>
          </w:p>
          <w:p w14:paraId="6777A81A" w14:textId="77777777" w:rsidR="00EB66DF" w:rsidRDefault="00EB66DF" w:rsidP="00D001E5">
            <w:pPr>
              <w:pStyle w:val="ListParagraph"/>
              <w:numPr>
                <w:ilvl w:val="0"/>
                <w:numId w:val="14"/>
              </w:numPr>
              <w:rPr>
                <w:rFonts w:ascii="Times New Roman" w:hAnsi="Times New Roman"/>
                <w:color w:val="660066"/>
                <w:sz w:val="20"/>
              </w:rPr>
            </w:pPr>
            <w:r>
              <w:rPr>
                <w:rFonts w:ascii="Times New Roman" w:hAnsi="Times New Roman"/>
                <w:color w:val="660066"/>
                <w:sz w:val="20"/>
              </w:rPr>
              <w:t>What is corporate governance?</w:t>
            </w:r>
          </w:p>
          <w:p w14:paraId="7478E8B3" w14:textId="77777777" w:rsidR="00EB66DF" w:rsidRDefault="00EB66DF" w:rsidP="00D001E5">
            <w:pPr>
              <w:pStyle w:val="ListParagraph"/>
              <w:numPr>
                <w:ilvl w:val="0"/>
                <w:numId w:val="14"/>
              </w:numPr>
              <w:rPr>
                <w:rFonts w:ascii="Times New Roman" w:hAnsi="Times New Roman"/>
                <w:color w:val="660066"/>
                <w:sz w:val="20"/>
              </w:rPr>
            </w:pPr>
            <w:r>
              <w:rPr>
                <w:rFonts w:ascii="Times New Roman" w:hAnsi="Times New Roman"/>
                <w:color w:val="660066"/>
                <w:sz w:val="20"/>
              </w:rPr>
              <w:t>What</w:t>
            </w:r>
            <w:r w:rsidRPr="00851E86">
              <w:rPr>
                <w:rFonts w:ascii="Times New Roman" w:hAnsi="Times New Roman"/>
                <w:color w:val="660066"/>
                <w:sz w:val="20"/>
              </w:rPr>
              <w:t xml:space="preserve"> </w:t>
            </w:r>
            <w:r>
              <w:rPr>
                <w:rFonts w:ascii="Times New Roman" w:hAnsi="Times New Roman"/>
                <w:color w:val="660066"/>
                <w:sz w:val="20"/>
              </w:rPr>
              <w:t xml:space="preserve">U.S. </w:t>
            </w:r>
            <w:r w:rsidRPr="00851E86">
              <w:rPr>
                <w:rFonts w:ascii="Times New Roman" w:hAnsi="Times New Roman"/>
                <w:color w:val="660066"/>
                <w:sz w:val="20"/>
              </w:rPr>
              <w:t xml:space="preserve">agencies and </w:t>
            </w:r>
            <w:r>
              <w:rPr>
                <w:rFonts w:ascii="Times New Roman" w:hAnsi="Times New Roman"/>
                <w:color w:val="660066"/>
                <w:sz w:val="20"/>
              </w:rPr>
              <w:t>guidelines exist for corp. gov.?</w:t>
            </w:r>
          </w:p>
          <w:p w14:paraId="5D841383" w14:textId="77777777" w:rsidR="00EB66DF" w:rsidRPr="00851E86" w:rsidRDefault="00EB66DF" w:rsidP="00D001E5">
            <w:pPr>
              <w:pStyle w:val="ListParagraph"/>
              <w:numPr>
                <w:ilvl w:val="0"/>
                <w:numId w:val="14"/>
              </w:numPr>
              <w:rPr>
                <w:rFonts w:ascii="Times New Roman" w:hAnsi="Times New Roman"/>
                <w:color w:val="660066"/>
                <w:sz w:val="20"/>
              </w:rPr>
            </w:pPr>
            <w:r w:rsidRPr="00851E86">
              <w:rPr>
                <w:rFonts w:ascii="Times New Roman" w:hAnsi="Times New Roman"/>
                <w:color w:val="660066"/>
                <w:sz w:val="20"/>
              </w:rPr>
              <w:t>What are the ma</w:t>
            </w:r>
            <w:r>
              <w:rPr>
                <w:rFonts w:ascii="Times New Roman" w:hAnsi="Times New Roman"/>
                <w:color w:val="660066"/>
                <w:sz w:val="20"/>
              </w:rPr>
              <w:t>jor components of best corp. gov.</w:t>
            </w:r>
            <w:r w:rsidRPr="00851E86">
              <w:rPr>
                <w:rFonts w:ascii="Times New Roman" w:hAnsi="Times New Roman"/>
                <w:color w:val="660066"/>
                <w:sz w:val="20"/>
              </w:rPr>
              <w:t xml:space="preserve"> practices in the U.S.?  </w:t>
            </w:r>
          </w:p>
          <w:p w14:paraId="2EED656D" w14:textId="77777777" w:rsidR="00EB66DF" w:rsidRPr="00851E86" w:rsidRDefault="00EB66DF" w:rsidP="00D001E5">
            <w:pPr>
              <w:numPr>
                <w:ilvl w:val="0"/>
                <w:numId w:val="2"/>
              </w:numPr>
              <w:tabs>
                <w:tab w:val="clear" w:pos="720"/>
                <w:tab w:val="num" w:pos="360"/>
              </w:tabs>
              <w:ind w:left="360"/>
              <w:rPr>
                <w:rFonts w:ascii="Times New Roman" w:hAnsi="Times New Roman"/>
                <w:color w:val="660066"/>
                <w:sz w:val="20"/>
              </w:rPr>
            </w:pPr>
            <w:r w:rsidRPr="00851E86">
              <w:rPr>
                <w:rFonts w:ascii="Times New Roman" w:hAnsi="Times New Roman"/>
                <w:color w:val="660066"/>
                <w:sz w:val="20"/>
              </w:rPr>
              <w:t>Do cu</w:t>
            </w:r>
            <w:r>
              <w:rPr>
                <w:rFonts w:ascii="Times New Roman" w:hAnsi="Times New Roman"/>
                <w:color w:val="660066"/>
                <w:sz w:val="20"/>
              </w:rPr>
              <w:t>rrent best practices in corp. gov.</w:t>
            </w:r>
            <w:r w:rsidRPr="00851E86">
              <w:rPr>
                <w:rFonts w:ascii="Times New Roman" w:hAnsi="Times New Roman"/>
                <w:color w:val="660066"/>
                <w:sz w:val="20"/>
              </w:rPr>
              <w:t xml:space="preserve"> sufficiently protect shareholders?</w:t>
            </w:r>
          </w:p>
          <w:p w14:paraId="6458E275" w14:textId="77777777" w:rsidR="00EB66DF" w:rsidRDefault="00EB66DF" w:rsidP="00D001E5">
            <w:pPr>
              <w:numPr>
                <w:ilvl w:val="0"/>
                <w:numId w:val="2"/>
              </w:numPr>
              <w:tabs>
                <w:tab w:val="clear" w:pos="720"/>
                <w:tab w:val="num" w:pos="360"/>
              </w:tabs>
              <w:ind w:left="360"/>
              <w:rPr>
                <w:rFonts w:ascii="Times New Roman" w:hAnsi="Times New Roman"/>
                <w:color w:val="660066"/>
                <w:sz w:val="20"/>
              </w:rPr>
            </w:pPr>
            <w:r w:rsidRPr="00851E86">
              <w:rPr>
                <w:rFonts w:ascii="Times New Roman" w:hAnsi="Times New Roman"/>
                <w:color w:val="660066"/>
                <w:sz w:val="20"/>
              </w:rPr>
              <w:t>What is unique about outside investors</w:t>
            </w:r>
            <w:r>
              <w:rPr>
                <w:rFonts w:ascii="Times New Roman" w:hAnsi="Times New Roman"/>
                <w:color w:val="660066"/>
                <w:sz w:val="20"/>
              </w:rPr>
              <w:t xml:space="preserve">? </w:t>
            </w:r>
          </w:p>
          <w:p w14:paraId="40F496DE" w14:textId="77777777" w:rsidR="00EB66DF" w:rsidRDefault="00EB66DF" w:rsidP="00D001E5">
            <w:pPr>
              <w:numPr>
                <w:ilvl w:val="0"/>
                <w:numId w:val="2"/>
              </w:numPr>
              <w:tabs>
                <w:tab w:val="clear" w:pos="720"/>
                <w:tab w:val="num" w:pos="360"/>
              </w:tabs>
              <w:ind w:left="360"/>
              <w:rPr>
                <w:rFonts w:ascii="Times New Roman" w:hAnsi="Times New Roman"/>
                <w:color w:val="660066"/>
                <w:sz w:val="20"/>
              </w:rPr>
            </w:pPr>
            <w:r>
              <w:rPr>
                <w:rFonts w:ascii="Times New Roman" w:hAnsi="Times New Roman"/>
                <w:color w:val="660066"/>
                <w:sz w:val="20"/>
              </w:rPr>
              <w:t>What protections do outside investors</w:t>
            </w:r>
            <w:r w:rsidRPr="00851E86">
              <w:rPr>
                <w:rFonts w:ascii="Times New Roman" w:hAnsi="Times New Roman"/>
                <w:color w:val="660066"/>
                <w:sz w:val="20"/>
              </w:rPr>
              <w:t xml:space="preserve"> n</w:t>
            </w:r>
            <w:r>
              <w:rPr>
                <w:rFonts w:ascii="Times New Roman" w:hAnsi="Times New Roman"/>
                <w:color w:val="660066"/>
                <w:sz w:val="20"/>
              </w:rPr>
              <w:t>eed via gov.</w:t>
            </w:r>
            <w:r w:rsidRPr="00851E86">
              <w:rPr>
                <w:rFonts w:ascii="Times New Roman" w:hAnsi="Times New Roman"/>
                <w:color w:val="660066"/>
                <w:sz w:val="20"/>
              </w:rPr>
              <w:t xml:space="preserve"> regulations?  </w:t>
            </w:r>
          </w:p>
          <w:p w14:paraId="0A4DDB49" w14:textId="024C9FDD" w:rsidR="00EB66DF" w:rsidRPr="00EB66DF" w:rsidRDefault="00EB66DF" w:rsidP="00B025F0">
            <w:pPr>
              <w:numPr>
                <w:ilvl w:val="0"/>
                <w:numId w:val="2"/>
              </w:numPr>
              <w:tabs>
                <w:tab w:val="clear" w:pos="720"/>
                <w:tab w:val="num" w:pos="360"/>
              </w:tabs>
              <w:ind w:left="360"/>
              <w:rPr>
                <w:rFonts w:ascii="Times New Roman" w:hAnsi="Times New Roman"/>
                <w:color w:val="660066"/>
                <w:sz w:val="20"/>
              </w:rPr>
            </w:pPr>
            <w:r w:rsidRPr="00EB66DF">
              <w:rPr>
                <w:rFonts w:ascii="Times New Roman" w:hAnsi="Times New Roman"/>
                <w:color w:val="660066"/>
                <w:sz w:val="20"/>
              </w:rPr>
              <w:t>What do proxy advisory services and corp. gov. rating agencies do?</w:t>
            </w:r>
            <w:r w:rsidRPr="00EB66DF">
              <w:rPr>
                <w:rFonts w:ascii="Times New Roman" w:hAnsi="Times New Roman"/>
                <w:b/>
                <w:sz w:val="20"/>
              </w:rPr>
              <w:t xml:space="preserve"> </w:t>
            </w:r>
          </w:p>
        </w:tc>
        <w:tc>
          <w:tcPr>
            <w:tcW w:w="2456" w:type="dxa"/>
          </w:tcPr>
          <w:p w14:paraId="509D9343" w14:textId="58FBBA61" w:rsidR="00EB66DF" w:rsidRPr="00D44E93" w:rsidRDefault="00EB66DF" w:rsidP="00D001E5">
            <w:pPr>
              <w:pStyle w:val="Header"/>
              <w:tabs>
                <w:tab w:val="clear" w:pos="4320"/>
                <w:tab w:val="clear" w:pos="8640"/>
              </w:tabs>
              <w:rPr>
                <w:rFonts w:ascii="Times New Roman" w:hAnsi="Times New Roman"/>
                <w:sz w:val="20"/>
              </w:rPr>
            </w:pPr>
            <w:r w:rsidRPr="009826F2">
              <w:rPr>
                <w:rFonts w:ascii="Times New Roman" w:hAnsi="Times New Roman"/>
                <w:b/>
                <w:sz w:val="20"/>
              </w:rPr>
              <w:t>1.</w:t>
            </w:r>
            <w:r w:rsidRPr="00D44E93">
              <w:rPr>
                <w:rFonts w:ascii="Times New Roman" w:hAnsi="Times New Roman"/>
                <w:sz w:val="20"/>
              </w:rPr>
              <w:t xml:space="preserve"> Review Syllabus</w:t>
            </w:r>
            <w:r>
              <w:rPr>
                <w:rFonts w:ascii="Times New Roman" w:hAnsi="Times New Roman"/>
                <w:sz w:val="20"/>
              </w:rPr>
              <w:t xml:space="preserve">; </w:t>
            </w:r>
            <w:r w:rsidR="00DB0C30">
              <w:rPr>
                <w:rFonts w:ascii="Times New Roman" w:hAnsi="Times New Roman"/>
                <w:sz w:val="20"/>
              </w:rPr>
              <w:br/>
              <w:t xml:space="preserve">2. </w:t>
            </w:r>
            <w:r>
              <w:rPr>
                <w:rFonts w:ascii="Times New Roman" w:hAnsi="Times New Roman"/>
                <w:sz w:val="20"/>
              </w:rPr>
              <w:t xml:space="preserve">Introduce Corp. Gov. </w:t>
            </w:r>
          </w:p>
          <w:p w14:paraId="1785EDBB" w14:textId="77777777" w:rsidR="00EB66DF" w:rsidRDefault="00EB66DF" w:rsidP="005E3E9D">
            <w:pPr>
              <w:keepNext/>
              <w:pageBreakBefore/>
            </w:pPr>
            <w:r w:rsidRPr="009826F2">
              <w:rPr>
                <w:rFonts w:ascii="Times New Roman" w:hAnsi="Times New Roman"/>
                <w:i/>
                <w:sz w:val="20"/>
              </w:rPr>
              <w:t xml:space="preserve">Discuss </w:t>
            </w:r>
            <w:r>
              <w:rPr>
                <w:rFonts w:ascii="Times New Roman" w:hAnsi="Times New Roman"/>
                <w:i/>
                <w:sz w:val="20"/>
              </w:rPr>
              <w:t>weekly Qs</w:t>
            </w:r>
            <w:r w:rsidRPr="009826F2">
              <w:rPr>
                <w:rFonts w:ascii="Times New Roman" w:hAnsi="Times New Roman"/>
                <w:i/>
                <w:sz w:val="20"/>
              </w:rPr>
              <w:t>.</w:t>
            </w:r>
            <w:r>
              <w:rPr>
                <w:rFonts w:ascii="Times New Roman" w:hAnsi="Times New Roman"/>
                <w:i/>
                <w:sz w:val="20"/>
              </w:rPr>
              <w:br/>
            </w:r>
            <w:r w:rsidR="005E3E9D">
              <w:t>3</w:t>
            </w:r>
            <w:r w:rsidR="005E3E9D">
              <w:rPr>
                <w:rFonts w:ascii="Times New Roman" w:hAnsi="Times New Roman"/>
                <w:sz w:val="20"/>
              </w:rPr>
              <w:t>. Student Groups organize</w:t>
            </w:r>
            <w:r w:rsidR="005E3E9D">
              <w:t xml:space="preserve">. </w:t>
            </w:r>
          </w:p>
          <w:p w14:paraId="75340295" w14:textId="1EC2241C" w:rsidR="005E3E9D" w:rsidRDefault="005E3E9D" w:rsidP="005E3E9D">
            <w:pPr>
              <w:rPr>
                <w:rFonts w:ascii="Times New Roman" w:hAnsi="Times New Roman"/>
                <w:sz w:val="20"/>
              </w:rPr>
            </w:pPr>
            <w:r>
              <w:rPr>
                <w:rFonts w:ascii="Times New Roman" w:hAnsi="Times New Roman"/>
                <w:b/>
                <w:sz w:val="20"/>
              </w:rPr>
              <w:t>4</w:t>
            </w:r>
            <w:r w:rsidRPr="009826F2">
              <w:rPr>
                <w:rFonts w:ascii="Times New Roman" w:hAnsi="Times New Roman"/>
                <w:b/>
                <w:sz w:val="20"/>
              </w:rPr>
              <w:t>.</w:t>
            </w:r>
            <w:r w:rsidRPr="00D44E93">
              <w:rPr>
                <w:rFonts w:ascii="Times New Roman" w:hAnsi="Times New Roman"/>
                <w:sz w:val="20"/>
              </w:rPr>
              <w:t xml:space="preserve"> </w:t>
            </w:r>
            <w:r>
              <w:rPr>
                <w:rFonts w:ascii="Times New Roman" w:hAnsi="Times New Roman"/>
                <w:sz w:val="20"/>
              </w:rPr>
              <w:t>Individual</w:t>
            </w:r>
            <w:r w:rsidRPr="00D44E93">
              <w:rPr>
                <w:rFonts w:ascii="Times New Roman" w:hAnsi="Times New Roman"/>
                <w:sz w:val="20"/>
              </w:rPr>
              <w:t xml:space="preserve"> </w:t>
            </w:r>
            <w:r>
              <w:rPr>
                <w:rFonts w:ascii="Times New Roman" w:hAnsi="Times New Roman"/>
                <w:sz w:val="20"/>
              </w:rPr>
              <w:t>articles Presented – round 1.</w:t>
            </w:r>
          </w:p>
          <w:p w14:paraId="67E22BBA" w14:textId="312464CF" w:rsidR="005E3E9D" w:rsidRDefault="005E3E9D" w:rsidP="005E3E9D">
            <w:pPr>
              <w:pStyle w:val="ListParagraph"/>
              <w:keepNext/>
              <w:pageBreakBefore/>
              <w:ind w:left="360"/>
            </w:pPr>
          </w:p>
        </w:tc>
      </w:tr>
    </w:tbl>
    <w:p w14:paraId="129F3949" w14:textId="58A7E2C5" w:rsidR="005E3E9D" w:rsidRDefault="005E3E9D" w:rsidP="00B025F0"/>
    <w:p w14:paraId="3BB388B1" w14:textId="77777777" w:rsidR="005E3E9D" w:rsidRDefault="005E3E9D">
      <w:r>
        <w:br w:type="page"/>
      </w:r>
    </w:p>
    <w:p w14:paraId="4D8A95F6" w14:textId="77777777" w:rsidR="00B025F0" w:rsidRPr="00B025F0" w:rsidRDefault="00B025F0" w:rsidP="00B025F0"/>
    <w:tbl>
      <w:tblPr>
        <w:tblW w:w="103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755"/>
        <w:gridCol w:w="2070"/>
      </w:tblGrid>
      <w:tr w:rsidR="009A1DAD" w:rsidRPr="009E725F" w14:paraId="6F856519" w14:textId="77777777" w:rsidTr="006F26A0">
        <w:tc>
          <w:tcPr>
            <w:tcW w:w="1525" w:type="dxa"/>
          </w:tcPr>
          <w:p w14:paraId="161F03B2" w14:textId="7C8C1B31" w:rsidR="009A1DAD" w:rsidRPr="00D44E93" w:rsidRDefault="005E3E9D" w:rsidP="00F005BC">
            <w:pPr>
              <w:rPr>
                <w:rFonts w:ascii="Times New Roman" w:hAnsi="Times New Roman"/>
                <w:b/>
                <w:bCs/>
                <w:color w:val="FF0000"/>
                <w:sz w:val="20"/>
                <w:u w:val="thick"/>
              </w:rPr>
            </w:pPr>
            <w:r>
              <w:rPr>
                <w:rFonts w:ascii="Verdana" w:eastAsia="Times New Roman" w:hAnsi="Verdana"/>
                <w:bCs/>
                <w:i/>
                <w:color w:val="008000"/>
                <w:sz w:val="20"/>
              </w:rPr>
              <w:t>6/10</w:t>
            </w:r>
            <w:r w:rsidR="009A1DAD" w:rsidRPr="00D44E93">
              <w:rPr>
                <w:rFonts w:ascii="Verdana" w:eastAsia="Times New Roman" w:hAnsi="Verdana"/>
                <w:bCs/>
                <w:i/>
                <w:color w:val="008000"/>
                <w:sz w:val="20"/>
              </w:rPr>
              <w:t>/201</w:t>
            </w:r>
            <w:r w:rsidR="006F26A0">
              <w:rPr>
                <w:rFonts w:ascii="Verdana" w:eastAsia="Times New Roman" w:hAnsi="Verdana"/>
                <w:bCs/>
                <w:i/>
                <w:color w:val="008000"/>
                <w:sz w:val="20"/>
              </w:rPr>
              <w:t>7</w:t>
            </w:r>
          </w:p>
        </w:tc>
        <w:tc>
          <w:tcPr>
            <w:tcW w:w="6755" w:type="dxa"/>
          </w:tcPr>
          <w:p w14:paraId="3EDD884C" w14:textId="1195D40C" w:rsidR="009A1DAD" w:rsidRPr="00C75FC7" w:rsidRDefault="009A1DAD" w:rsidP="00F005BC">
            <w:pPr>
              <w:rPr>
                <w:rFonts w:ascii="Times New Roman" w:hAnsi="Times New Roman"/>
                <w:b/>
                <w:sz w:val="20"/>
              </w:rPr>
            </w:pPr>
            <w:r w:rsidRPr="00D44E93">
              <w:rPr>
                <w:rFonts w:ascii="Verdana" w:eastAsia="Times New Roman" w:hAnsi="Verdana"/>
                <w:i/>
                <w:color w:val="008000"/>
                <w:sz w:val="20"/>
              </w:rPr>
              <w:t>Last day to receive 100% tuition refund</w:t>
            </w:r>
          </w:p>
        </w:tc>
        <w:tc>
          <w:tcPr>
            <w:tcW w:w="2070" w:type="dxa"/>
          </w:tcPr>
          <w:p w14:paraId="53C2B422" w14:textId="77777777" w:rsidR="009A1DAD" w:rsidRPr="009826F2" w:rsidRDefault="009A1DAD" w:rsidP="00F005BC">
            <w:pPr>
              <w:rPr>
                <w:rFonts w:ascii="Times New Roman" w:hAnsi="Times New Roman"/>
                <w:b/>
                <w:sz w:val="20"/>
              </w:rPr>
            </w:pPr>
          </w:p>
        </w:tc>
      </w:tr>
      <w:tr w:rsidR="007251C8" w:rsidRPr="009E725F" w14:paraId="4546138B" w14:textId="77777777" w:rsidTr="006F26A0">
        <w:tc>
          <w:tcPr>
            <w:tcW w:w="1525" w:type="dxa"/>
          </w:tcPr>
          <w:p w14:paraId="26AA2D75" w14:textId="2BFB4D86" w:rsidR="00524947" w:rsidRPr="00D44E93" w:rsidRDefault="00DB0C30" w:rsidP="00F005BC">
            <w:pPr>
              <w:rPr>
                <w:rFonts w:ascii="Times New Roman" w:hAnsi="Times New Roman"/>
                <w:b/>
                <w:bCs/>
                <w:color w:val="FF0000"/>
                <w:sz w:val="20"/>
                <w:u w:val="thick"/>
              </w:rPr>
            </w:pPr>
            <w:r>
              <w:rPr>
                <w:rFonts w:ascii="Times New Roman" w:hAnsi="Times New Roman"/>
                <w:b/>
                <w:bCs/>
                <w:color w:val="FF0000"/>
                <w:sz w:val="20"/>
                <w:u w:val="thick"/>
              </w:rPr>
              <w:t>1C</w:t>
            </w:r>
            <w:r w:rsidR="005E3E9D">
              <w:rPr>
                <w:rFonts w:ascii="Times New Roman" w:hAnsi="Times New Roman"/>
                <w:b/>
                <w:bCs/>
                <w:color w:val="FF0000"/>
                <w:sz w:val="20"/>
                <w:u w:val="thick"/>
              </w:rPr>
              <w:t xml:space="preserve"> – Sat. am</w:t>
            </w:r>
            <w:r w:rsidR="0018630C" w:rsidRPr="00D44E93">
              <w:rPr>
                <w:rFonts w:ascii="Times New Roman" w:hAnsi="Times New Roman"/>
                <w:b/>
                <w:bCs/>
                <w:color w:val="FF0000"/>
                <w:sz w:val="20"/>
                <w:u w:val="thick"/>
              </w:rPr>
              <w:t>,</w:t>
            </w:r>
            <w:r w:rsidR="00B05774" w:rsidRPr="00D44E93">
              <w:rPr>
                <w:rFonts w:ascii="Times New Roman" w:hAnsi="Times New Roman"/>
                <w:b/>
                <w:bCs/>
                <w:color w:val="FF0000"/>
                <w:sz w:val="20"/>
                <w:u w:val="thick"/>
              </w:rPr>
              <w:t xml:space="preserve"> </w:t>
            </w:r>
            <w:r w:rsidR="00A67BA8" w:rsidRPr="00D44E93">
              <w:rPr>
                <w:rFonts w:ascii="Times New Roman" w:hAnsi="Times New Roman"/>
                <w:b/>
                <w:bCs/>
                <w:color w:val="FF0000"/>
                <w:sz w:val="20"/>
                <w:u w:val="thick"/>
              </w:rPr>
              <w:br/>
            </w:r>
            <w:r w:rsidR="00B05774" w:rsidRPr="00D44E93">
              <w:rPr>
                <w:rFonts w:ascii="Times New Roman" w:hAnsi="Times New Roman"/>
                <w:b/>
                <w:bCs/>
                <w:color w:val="FF0000"/>
                <w:sz w:val="20"/>
                <w:u w:val="thick"/>
              </w:rPr>
              <w:t xml:space="preserve">June </w:t>
            </w:r>
            <w:r w:rsidR="005E3E9D">
              <w:rPr>
                <w:rFonts w:ascii="Times New Roman" w:hAnsi="Times New Roman"/>
                <w:b/>
                <w:bCs/>
                <w:color w:val="FF0000"/>
                <w:sz w:val="20"/>
                <w:u w:val="thick"/>
              </w:rPr>
              <w:t>10</w:t>
            </w:r>
            <w:r w:rsidR="00A67BA8" w:rsidRPr="00D44E93">
              <w:rPr>
                <w:rFonts w:ascii="Times New Roman" w:hAnsi="Times New Roman"/>
                <w:b/>
                <w:bCs/>
                <w:color w:val="FF0000"/>
                <w:sz w:val="20"/>
                <w:u w:val="thick"/>
              </w:rPr>
              <w:t xml:space="preserve"> </w:t>
            </w:r>
            <w:r w:rsidR="008429B3">
              <w:rPr>
                <w:rFonts w:ascii="Times New Roman" w:hAnsi="Times New Roman"/>
                <w:b/>
                <w:bCs/>
                <w:color w:val="FF0000"/>
                <w:sz w:val="20"/>
                <w:u w:val="thick"/>
              </w:rPr>
              <w:t xml:space="preserve">  </w:t>
            </w:r>
            <w:r w:rsidR="000053A1">
              <w:rPr>
                <w:rFonts w:ascii="Times New Roman" w:hAnsi="Times New Roman"/>
                <w:b/>
                <w:bCs/>
                <w:color w:val="FF0000"/>
                <w:sz w:val="20"/>
                <w:u w:val="thick"/>
              </w:rPr>
              <w:br/>
            </w:r>
            <w:r w:rsidR="00B05774" w:rsidRPr="000053A1">
              <w:rPr>
                <w:rFonts w:ascii="Arial Rounded MT Bold" w:hAnsi="Arial Rounded MT Bold"/>
                <w:b/>
                <w:color w:val="0000FF"/>
                <w:sz w:val="20"/>
              </w:rPr>
              <w:t xml:space="preserve">Director selection, rights, </w:t>
            </w:r>
            <w:r w:rsidR="00A67BA8" w:rsidRPr="000053A1">
              <w:rPr>
                <w:rFonts w:ascii="Arial Rounded MT Bold" w:hAnsi="Arial Rounded MT Bold"/>
                <w:b/>
                <w:color w:val="0000FF"/>
                <w:sz w:val="20"/>
              </w:rPr>
              <w:br/>
            </w:r>
            <w:r w:rsidR="00146A0D" w:rsidRPr="000053A1">
              <w:rPr>
                <w:rFonts w:ascii="Arial Rounded MT Bold" w:hAnsi="Arial Rounded MT Bold"/>
                <w:b/>
                <w:color w:val="0000FF"/>
                <w:sz w:val="20"/>
              </w:rPr>
              <w:t>duties</w:t>
            </w:r>
            <w:r w:rsidR="00B05774" w:rsidRPr="000053A1">
              <w:rPr>
                <w:rFonts w:ascii="Arial Rounded MT Bold" w:hAnsi="Arial Rounded MT Bold"/>
                <w:b/>
                <w:bCs/>
                <w:color w:val="3366FF"/>
                <w:sz w:val="20"/>
              </w:rPr>
              <w:t>, and</w:t>
            </w:r>
            <w:r w:rsidR="00E04F39" w:rsidRPr="000053A1">
              <w:rPr>
                <w:rFonts w:ascii="Arial Rounded MT Bold" w:hAnsi="Arial Rounded MT Bold"/>
                <w:b/>
                <w:color w:val="0000FF"/>
                <w:sz w:val="20"/>
              </w:rPr>
              <w:t xml:space="preserve"> issues</w:t>
            </w:r>
            <w:r w:rsidR="00524947" w:rsidRPr="00D44E93">
              <w:rPr>
                <w:rFonts w:ascii="Times New Roman" w:hAnsi="Times New Roman"/>
                <w:color w:val="0000FF"/>
                <w:sz w:val="20"/>
              </w:rPr>
              <w:t xml:space="preserve"> </w:t>
            </w:r>
          </w:p>
        </w:tc>
        <w:tc>
          <w:tcPr>
            <w:tcW w:w="6755" w:type="dxa"/>
          </w:tcPr>
          <w:p w14:paraId="3B524EE5" w14:textId="77777777" w:rsidR="00DF1D83" w:rsidRPr="00C75FC7" w:rsidRDefault="002D1892" w:rsidP="00F005BC">
            <w:pPr>
              <w:rPr>
                <w:rFonts w:ascii="Times New Roman" w:hAnsi="Times New Roman"/>
                <w:b/>
                <w:sz w:val="20"/>
              </w:rPr>
            </w:pPr>
            <w:r w:rsidRPr="00C75FC7">
              <w:rPr>
                <w:rFonts w:ascii="Times New Roman" w:hAnsi="Times New Roman"/>
                <w:b/>
                <w:sz w:val="20"/>
              </w:rPr>
              <w:t xml:space="preserve">1. </w:t>
            </w:r>
            <w:r w:rsidR="00E55D45" w:rsidRPr="00C75FC7">
              <w:rPr>
                <w:rFonts w:ascii="Times New Roman" w:hAnsi="Times New Roman"/>
                <w:b/>
                <w:sz w:val="20"/>
              </w:rPr>
              <w:t>Text Ch. 3</w:t>
            </w:r>
            <w:r w:rsidR="005E686E" w:rsidRPr="00C75FC7">
              <w:rPr>
                <w:rFonts w:ascii="Times New Roman" w:hAnsi="Times New Roman"/>
                <w:b/>
                <w:sz w:val="20"/>
              </w:rPr>
              <w:t xml:space="preserve"> </w:t>
            </w:r>
            <w:r w:rsidR="0044188F" w:rsidRPr="00C75FC7">
              <w:rPr>
                <w:rFonts w:ascii="Times New Roman" w:hAnsi="Times New Roman"/>
                <w:b/>
                <w:sz w:val="20"/>
              </w:rPr>
              <w:t xml:space="preserve">&amp; 4 </w:t>
            </w:r>
            <w:r w:rsidR="00DF1D83" w:rsidRPr="00C75FC7">
              <w:rPr>
                <w:rFonts w:ascii="Times New Roman" w:hAnsi="Times New Roman"/>
                <w:b/>
                <w:sz w:val="20"/>
              </w:rPr>
              <w:t>– Board of Directors: Duties</w:t>
            </w:r>
            <w:r w:rsidR="005E686E" w:rsidRPr="00C75FC7">
              <w:rPr>
                <w:rFonts w:ascii="Times New Roman" w:hAnsi="Times New Roman"/>
                <w:b/>
                <w:sz w:val="20"/>
              </w:rPr>
              <w:t>…</w:t>
            </w:r>
            <w:r w:rsidR="00DF1D83" w:rsidRPr="00C75FC7">
              <w:rPr>
                <w:rFonts w:ascii="Times New Roman" w:hAnsi="Times New Roman"/>
                <w:b/>
                <w:sz w:val="20"/>
              </w:rPr>
              <w:t xml:space="preserve">   </w:t>
            </w:r>
          </w:p>
          <w:p w14:paraId="42844471" w14:textId="7A71D2E3" w:rsidR="0044188F" w:rsidRPr="00C75FC7" w:rsidRDefault="00DF1D83" w:rsidP="00F005BC">
            <w:pPr>
              <w:rPr>
                <w:rFonts w:ascii="Times New Roman" w:hAnsi="Times New Roman"/>
                <w:b/>
                <w:color w:val="0000FF"/>
                <w:sz w:val="20"/>
              </w:rPr>
            </w:pPr>
            <w:r w:rsidRPr="00C75FC7">
              <w:rPr>
                <w:rFonts w:ascii="Times New Roman" w:hAnsi="Times New Roman"/>
                <w:b/>
                <w:sz w:val="20"/>
              </w:rPr>
              <w:t xml:space="preserve">      </w:t>
            </w:r>
            <w:r w:rsidR="0044188F" w:rsidRPr="00C75FC7">
              <w:rPr>
                <w:rFonts w:ascii="Times New Roman" w:hAnsi="Times New Roman"/>
                <w:b/>
                <w:sz w:val="20"/>
              </w:rPr>
              <w:t>Selection, Compensation, and Removal</w:t>
            </w:r>
          </w:p>
          <w:p w14:paraId="1F148C3F" w14:textId="490AEF5F" w:rsidR="002D1892" w:rsidRPr="003B5BD7" w:rsidRDefault="005E686E" w:rsidP="00F005BC">
            <w:pPr>
              <w:rPr>
                <w:rFonts w:ascii="Arial Rounded MT Bold" w:hAnsi="Arial Rounded MT Bold"/>
                <w:b/>
                <w:color w:val="000090"/>
                <w:sz w:val="20"/>
              </w:rPr>
            </w:pPr>
            <w:r w:rsidRPr="003B5BD7">
              <w:rPr>
                <w:rFonts w:ascii="Arial Rounded MT Bold" w:hAnsi="Arial Rounded MT Bold"/>
                <w:color w:val="000090"/>
                <w:sz w:val="20"/>
              </w:rPr>
              <w:t xml:space="preserve">2. </w:t>
            </w:r>
            <w:r w:rsidR="002D1892" w:rsidRPr="003B5BD7">
              <w:rPr>
                <w:rFonts w:ascii="Arial Rounded MT Bold" w:hAnsi="Arial Rounded MT Bold"/>
                <w:color w:val="000090"/>
                <w:sz w:val="20"/>
              </w:rPr>
              <w:t xml:space="preserve">HBS Case </w:t>
            </w:r>
            <w:r w:rsidR="002279BD" w:rsidRPr="003B5BD7">
              <w:rPr>
                <w:rFonts w:ascii="Arial Rounded MT Bold" w:hAnsi="Arial Rounded MT Bold"/>
                <w:color w:val="000090"/>
                <w:sz w:val="20"/>
              </w:rPr>
              <w:t>– IT Leader</w:t>
            </w:r>
          </w:p>
          <w:p w14:paraId="3077085A" w14:textId="60FB843D" w:rsidR="00775F32" w:rsidRPr="00203B08" w:rsidRDefault="00775F32" w:rsidP="00775F32">
            <w:pPr>
              <w:pStyle w:val="ListParagraph"/>
              <w:widowControl w:val="0"/>
              <w:numPr>
                <w:ilvl w:val="0"/>
                <w:numId w:val="17"/>
              </w:numPr>
              <w:tabs>
                <w:tab w:val="left" w:pos="1886"/>
              </w:tabs>
              <w:spacing w:line="256" w:lineRule="auto"/>
              <w:contextualSpacing w:val="0"/>
              <w:rPr>
                <w:rFonts w:ascii="Times New Roman" w:eastAsia="Times New Roman" w:hAnsi="Times New Roman"/>
                <w:color w:val="660066"/>
                <w:sz w:val="20"/>
                <w:szCs w:val="20"/>
              </w:rPr>
            </w:pPr>
            <w:r>
              <w:rPr>
                <w:rFonts w:ascii="Times New Roman" w:eastAsia="Times New Roman" w:hAnsi="Times New Roman"/>
                <w:color w:val="660066"/>
                <w:sz w:val="20"/>
                <w:szCs w:val="20"/>
              </w:rPr>
              <w:t>How can the b</w:t>
            </w:r>
            <w:r w:rsidRPr="00203B08">
              <w:rPr>
                <w:rFonts w:ascii="Times New Roman" w:eastAsia="Times New Roman" w:hAnsi="Times New Roman"/>
                <w:color w:val="660066"/>
                <w:sz w:val="20"/>
                <w:szCs w:val="20"/>
              </w:rPr>
              <w:t xml:space="preserve">oard </w:t>
            </w:r>
            <w:r>
              <w:rPr>
                <w:rFonts w:ascii="Times New Roman" w:eastAsia="Times New Roman" w:hAnsi="Times New Roman"/>
                <w:color w:val="660066"/>
                <w:sz w:val="20"/>
                <w:szCs w:val="20"/>
              </w:rPr>
              <w:t xml:space="preserve">of directors (board) </w:t>
            </w:r>
            <w:r w:rsidRPr="00203B08">
              <w:rPr>
                <w:rFonts w:ascii="Times New Roman" w:eastAsia="Times New Roman" w:hAnsi="Times New Roman"/>
                <w:color w:val="660066"/>
                <w:sz w:val="20"/>
                <w:szCs w:val="20"/>
              </w:rPr>
              <w:t xml:space="preserve">best balance its roles of </w:t>
            </w:r>
            <w:r w:rsidR="00595E40">
              <w:rPr>
                <w:rFonts w:ascii="Times New Roman" w:eastAsia="Times New Roman" w:hAnsi="Times New Roman"/>
                <w:color w:val="660066"/>
                <w:sz w:val="20"/>
                <w:szCs w:val="20"/>
              </w:rPr>
              <w:br/>
            </w:r>
            <w:r w:rsidRPr="00203B08">
              <w:rPr>
                <w:rFonts w:ascii="Times New Roman" w:eastAsia="Times New Roman" w:hAnsi="Times New Roman"/>
                <w:color w:val="660066"/>
                <w:sz w:val="20"/>
                <w:szCs w:val="20"/>
              </w:rPr>
              <w:t>“advisor of management” and as an “agent for</w:t>
            </w:r>
            <w:r w:rsidRPr="00203B08">
              <w:rPr>
                <w:rFonts w:ascii="Times New Roman" w:eastAsia="Times New Roman" w:hAnsi="Times New Roman"/>
                <w:color w:val="660066"/>
                <w:spacing w:val="17"/>
                <w:sz w:val="20"/>
                <w:szCs w:val="20"/>
              </w:rPr>
              <w:t xml:space="preserve"> </w:t>
            </w:r>
            <w:r w:rsidRPr="00203B08">
              <w:rPr>
                <w:rFonts w:ascii="Times New Roman" w:eastAsia="Times New Roman" w:hAnsi="Times New Roman"/>
                <w:color w:val="660066"/>
                <w:sz w:val="20"/>
                <w:szCs w:val="20"/>
              </w:rPr>
              <w:t>the</w:t>
            </w:r>
            <w:r w:rsidRPr="00203B08">
              <w:rPr>
                <w:rFonts w:ascii="Times New Roman" w:eastAsia="Times New Roman" w:hAnsi="Times New Roman"/>
                <w:color w:val="660066"/>
                <w:w w:val="101"/>
                <w:sz w:val="20"/>
                <w:szCs w:val="20"/>
              </w:rPr>
              <w:t xml:space="preserve"> </w:t>
            </w:r>
            <w:r w:rsidRPr="00203B08">
              <w:rPr>
                <w:rFonts w:ascii="Times New Roman" w:eastAsia="Times New Roman" w:hAnsi="Times New Roman"/>
                <w:color w:val="660066"/>
                <w:sz w:val="20"/>
                <w:szCs w:val="20"/>
              </w:rPr>
              <w:t>shareholders</w:t>
            </w:r>
            <w:r>
              <w:rPr>
                <w:rFonts w:ascii="Times New Roman" w:eastAsia="Times New Roman" w:hAnsi="Times New Roman"/>
                <w:color w:val="660066"/>
                <w:sz w:val="20"/>
                <w:szCs w:val="20"/>
              </w:rPr>
              <w:t xml:space="preserve"> (SHs)</w:t>
            </w:r>
            <w:r w:rsidRPr="00203B08">
              <w:rPr>
                <w:rFonts w:ascii="Times New Roman" w:eastAsia="Times New Roman" w:hAnsi="Times New Roman"/>
                <w:color w:val="660066"/>
                <w:sz w:val="20"/>
                <w:szCs w:val="20"/>
              </w:rPr>
              <w:t>?”</w:t>
            </w:r>
          </w:p>
          <w:p w14:paraId="1D5A9354" w14:textId="4A37F528" w:rsidR="00F82343" w:rsidRPr="00203B08" w:rsidRDefault="00775F32" w:rsidP="000F6505">
            <w:pPr>
              <w:pStyle w:val="ListParagraph"/>
              <w:widowControl w:val="0"/>
              <w:numPr>
                <w:ilvl w:val="0"/>
                <w:numId w:val="17"/>
              </w:numPr>
              <w:tabs>
                <w:tab w:val="left" w:pos="1886"/>
              </w:tabs>
              <w:spacing w:line="256" w:lineRule="auto"/>
              <w:contextualSpacing w:val="0"/>
              <w:rPr>
                <w:rFonts w:ascii="Times New Roman" w:eastAsia="Times New Roman" w:hAnsi="Times New Roman"/>
                <w:color w:val="660066"/>
                <w:sz w:val="20"/>
                <w:szCs w:val="20"/>
              </w:rPr>
            </w:pPr>
            <w:r>
              <w:rPr>
                <w:rFonts w:ascii="Times New Roman"/>
                <w:color w:val="660066"/>
                <w:sz w:val="20"/>
                <w:szCs w:val="20"/>
              </w:rPr>
              <w:t>What are other</w:t>
            </w:r>
            <w:r w:rsidR="00F82343" w:rsidRPr="00203B08">
              <w:rPr>
                <w:rFonts w:ascii="Times New Roman"/>
                <w:color w:val="660066"/>
                <w:sz w:val="20"/>
                <w:szCs w:val="20"/>
              </w:rPr>
              <w:t xml:space="preserve"> key </w:t>
            </w:r>
            <w:r w:rsidR="00565116" w:rsidRPr="00203B08">
              <w:rPr>
                <w:rFonts w:ascii="Times New Roman"/>
                <w:color w:val="660066"/>
                <w:sz w:val="20"/>
                <w:szCs w:val="20"/>
              </w:rPr>
              <w:t xml:space="preserve">duties and </w:t>
            </w:r>
            <w:r w:rsidR="00F82343" w:rsidRPr="00203B08">
              <w:rPr>
                <w:rFonts w:ascii="Times New Roman"/>
                <w:color w:val="660066"/>
                <w:sz w:val="20"/>
                <w:szCs w:val="20"/>
              </w:rPr>
              <w:t xml:space="preserve">responsibilities of </w:t>
            </w:r>
            <w:r w:rsidR="00402FBD" w:rsidRPr="00203B08">
              <w:rPr>
                <w:rFonts w:ascii="Times New Roman"/>
                <w:color w:val="660066"/>
                <w:sz w:val="20"/>
                <w:szCs w:val="20"/>
              </w:rPr>
              <w:t>the board</w:t>
            </w:r>
            <w:r w:rsidR="00F82343" w:rsidRPr="00203B08">
              <w:rPr>
                <w:rFonts w:ascii="Times New Roman"/>
                <w:color w:val="660066"/>
                <w:sz w:val="20"/>
                <w:szCs w:val="20"/>
              </w:rPr>
              <w:t>?</w:t>
            </w:r>
            <w:r w:rsidR="00F82343" w:rsidRPr="00203B08">
              <w:rPr>
                <w:rFonts w:ascii="Times New Roman"/>
                <w:color w:val="660066"/>
                <w:spacing w:val="19"/>
                <w:sz w:val="20"/>
                <w:szCs w:val="20"/>
              </w:rPr>
              <w:t xml:space="preserve"> </w:t>
            </w:r>
          </w:p>
          <w:p w14:paraId="3903C707" w14:textId="77777777" w:rsidR="00770A6F" w:rsidRPr="00203B08" w:rsidRDefault="00770A6F" w:rsidP="000F6505">
            <w:pPr>
              <w:pStyle w:val="ListParagraph"/>
              <w:widowControl w:val="0"/>
              <w:numPr>
                <w:ilvl w:val="0"/>
                <w:numId w:val="17"/>
              </w:numPr>
              <w:tabs>
                <w:tab w:val="left" w:pos="1886"/>
              </w:tabs>
              <w:spacing w:line="215" w:lineRule="exact"/>
              <w:contextualSpacing w:val="0"/>
              <w:rPr>
                <w:rFonts w:ascii="Times New Roman" w:eastAsia="Times New Roman" w:hAnsi="Times New Roman"/>
                <w:color w:val="660066"/>
                <w:sz w:val="20"/>
                <w:szCs w:val="20"/>
              </w:rPr>
            </w:pPr>
            <w:r w:rsidRPr="00203B08">
              <w:rPr>
                <w:rFonts w:ascii="Times New Roman" w:hAnsi="Times New Roman"/>
                <w:color w:val="660066"/>
                <w:sz w:val="20"/>
                <w:szCs w:val="20"/>
              </w:rPr>
              <w:t>What are the legal and fiduciary obligations of corp.</w:t>
            </w:r>
            <w:r w:rsidRPr="00203B08">
              <w:rPr>
                <w:rFonts w:ascii="Times New Roman" w:hAnsi="Times New Roman"/>
                <w:sz w:val="20"/>
                <w:szCs w:val="20"/>
              </w:rPr>
              <w:t xml:space="preserve"> </w:t>
            </w:r>
            <w:r w:rsidRPr="00203B08">
              <w:rPr>
                <w:rFonts w:ascii="Times New Roman" w:hAnsi="Times New Roman"/>
                <w:color w:val="660066"/>
                <w:sz w:val="20"/>
                <w:szCs w:val="20"/>
              </w:rPr>
              <w:t>directors?</w:t>
            </w:r>
          </w:p>
          <w:p w14:paraId="434746F6" w14:textId="7263A330" w:rsidR="00525F4A" w:rsidRPr="00203B08" w:rsidRDefault="00525F4A" w:rsidP="00525F4A">
            <w:pPr>
              <w:pStyle w:val="ListParagraph"/>
              <w:widowControl w:val="0"/>
              <w:numPr>
                <w:ilvl w:val="0"/>
                <w:numId w:val="17"/>
              </w:numPr>
              <w:tabs>
                <w:tab w:val="left" w:pos="1886"/>
              </w:tabs>
              <w:spacing w:line="256" w:lineRule="auto"/>
              <w:contextualSpacing w:val="0"/>
              <w:rPr>
                <w:rFonts w:ascii="Times New Roman" w:eastAsia="Times New Roman" w:hAnsi="Times New Roman"/>
                <w:color w:val="660066"/>
                <w:sz w:val="20"/>
                <w:szCs w:val="20"/>
              </w:rPr>
            </w:pPr>
            <w:r w:rsidRPr="00203B08">
              <w:rPr>
                <w:rFonts w:ascii="Times New Roman"/>
                <w:color w:val="660066"/>
                <w:sz w:val="20"/>
                <w:szCs w:val="20"/>
              </w:rPr>
              <w:t>Do</w:t>
            </w:r>
            <w:r w:rsidRPr="00203B08">
              <w:rPr>
                <w:rFonts w:ascii="Times New Roman"/>
                <w:color w:val="660066"/>
                <w:w w:val="101"/>
                <w:sz w:val="20"/>
                <w:szCs w:val="20"/>
              </w:rPr>
              <w:t xml:space="preserve"> </w:t>
            </w:r>
            <w:r w:rsidRPr="00203B08">
              <w:rPr>
                <w:rFonts w:ascii="Times New Roman"/>
                <w:color w:val="660066"/>
                <w:sz w:val="20"/>
                <w:szCs w:val="20"/>
              </w:rPr>
              <w:t>the responsibilities of directors vary depending on company</w:t>
            </w:r>
            <w:r w:rsidR="00775F32">
              <w:rPr>
                <w:rFonts w:ascii="Times New Roman"/>
                <w:color w:val="660066"/>
                <w:sz w:val="20"/>
                <w:szCs w:val="20"/>
              </w:rPr>
              <w:t xml:space="preserve"> size</w:t>
            </w:r>
            <w:r w:rsidRPr="00203B08">
              <w:rPr>
                <w:rFonts w:ascii="Times New Roman"/>
                <w:color w:val="660066"/>
                <w:sz w:val="20"/>
                <w:szCs w:val="20"/>
              </w:rPr>
              <w:t>?</w:t>
            </w:r>
          </w:p>
          <w:p w14:paraId="1AC47FC6" w14:textId="23BD1286" w:rsidR="00F82343" w:rsidRPr="00203B08" w:rsidRDefault="00F82343" w:rsidP="000F6505">
            <w:pPr>
              <w:pStyle w:val="ListParagraph"/>
              <w:widowControl w:val="0"/>
              <w:numPr>
                <w:ilvl w:val="0"/>
                <w:numId w:val="17"/>
              </w:numPr>
              <w:tabs>
                <w:tab w:val="left" w:pos="1886"/>
              </w:tabs>
              <w:contextualSpacing w:val="0"/>
              <w:rPr>
                <w:rFonts w:ascii="Times New Roman" w:eastAsia="Times New Roman" w:hAnsi="Times New Roman"/>
                <w:color w:val="660066"/>
                <w:sz w:val="20"/>
                <w:szCs w:val="20"/>
              </w:rPr>
            </w:pPr>
            <w:r w:rsidRPr="00203B08">
              <w:rPr>
                <w:rFonts w:ascii="Times New Roman"/>
                <w:color w:val="660066"/>
                <w:sz w:val="20"/>
                <w:szCs w:val="20"/>
              </w:rPr>
              <w:t>What role can D&amp;O coverage play in protecting</w:t>
            </w:r>
            <w:r w:rsidRPr="00203B08">
              <w:rPr>
                <w:rFonts w:ascii="Times New Roman"/>
                <w:color w:val="660066"/>
                <w:spacing w:val="3"/>
                <w:sz w:val="20"/>
                <w:szCs w:val="20"/>
              </w:rPr>
              <w:t xml:space="preserve"> </w:t>
            </w:r>
            <w:r w:rsidR="00BC60B1" w:rsidRPr="00203B08">
              <w:rPr>
                <w:rFonts w:ascii="Times New Roman"/>
                <w:color w:val="660066"/>
                <w:sz w:val="20"/>
                <w:szCs w:val="20"/>
              </w:rPr>
              <w:t>d</w:t>
            </w:r>
            <w:r w:rsidRPr="00203B08">
              <w:rPr>
                <w:rFonts w:ascii="Times New Roman"/>
                <w:color w:val="660066"/>
                <w:sz w:val="20"/>
                <w:szCs w:val="20"/>
              </w:rPr>
              <w:t>irectors?</w:t>
            </w:r>
          </w:p>
          <w:p w14:paraId="11427435" w14:textId="4B390C1F" w:rsidR="00F82343" w:rsidRPr="00203B08" w:rsidRDefault="00F82343" w:rsidP="000F6505">
            <w:pPr>
              <w:pStyle w:val="ListParagraph"/>
              <w:widowControl w:val="0"/>
              <w:numPr>
                <w:ilvl w:val="0"/>
                <w:numId w:val="17"/>
              </w:numPr>
              <w:tabs>
                <w:tab w:val="left" w:pos="2380"/>
              </w:tabs>
              <w:contextualSpacing w:val="0"/>
              <w:rPr>
                <w:rFonts w:ascii="Times New Roman" w:eastAsia="Times New Roman" w:hAnsi="Times New Roman"/>
                <w:color w:val="660066"/>
                <w:sz w:val="20"/>
                <w:szCs w:val="20"/>
              </w:rPr>
            </w:pPr>
            <w:r w:rsidRPr="00203B08">
              <w:rPr>
                <w:rFonts w:ascii="Times New Roman" w:eastAsia="Times New Roman" w:hAnsi="Times New Roman"/>
                <w:color w:val="660066"/>
                <w:sz w:val="20"/>
                <w:szCs w:val="20"/>
              </w:rPr>
              <w:t xml:space="preserve">What </w:t>
            </w:r>
            <w:r w:rsidR="00203B08" w:rsidRPr="00203B08">
              <w:rPr>
                <w:rFonts w:ascii="Times New Roman" w:eastAsia="Times New Roman" w:hAnsi="Times New Roman"/>
                <w:color w:val="660066"/>
                <w:sz w:val="20"/>
                <w:szCs w:val="20"/>
              </w:rPr>
              <w:t xml:space="preserve">qualifications, competencies, and skills </w:t>
            </w:r>
            <w:r w:rsidR="005B2815">
              <w:rPr>
                <w:rFonts w:ascii="Times New Roman" w:eastAsia="Times New Roman" w:hAnsi="Times New Roman"/>
                <w:color w:val="660066"/>
                <w:sz w:val="20"/>
                <w:szCs w:val="20"/>
              </w:rPr>
              <w:t>do directors need</w:t>
            </w:r>
            <w:r w:rsidR="00203B08" w:rsidRPr="00203B08">
              <w:rPr>
                <w:rFonts w:ascii="Times New Roman" w:eastAsia="Times New Roman" w:hAnsi="Times New Roman"/>
                <w:color w:val="660066"/>
                <w:sz w:val="20"/>
                <w:szCs w:val="20"/>
              </w:rPr>
              <w:t>?</w:t>
            </w:r>
            <w:r w:rsidRPr="00203B08">
              <w:rPr>
                <w:rFonts w:ascii="Times New Roman" w:eastAsia="Times New Roman" w:hAnsi="Times New Roman"/>
                <w:color w:val="660066"/>
                <w:sz w:val="20"/>
                <w:szCs w:val="20"/>
              </w:rPr>
              <w:t xml:space="preserve"> </w:t>
            </w:r>
          </w:p>
          <w:p w14:paraId="5CCFC42B" w14:textId="29A590C5" w:rsidR="00203B08" w:rsidRPr="00203B08" w:rsidRDefault="00203B08" w:rsidP="000F6505">
            <w:pPr>
              <w:pStyle w:val="ListParagraph"/>
              <w:widowControl w:val="0"/>
              <w:numPr>
                <w:ilvl w:val="0"/>
                <w:numId w:val="17"/>
              </w:numPr>
              <w:tabs>
                <w:tab w:val="left" w:pos="2380"/>
              </w:tabs>
              <w:contextualSpacing w:val="0"/>
              <w:rPr>
                <w:rFonts w:ascii="Times New Roman" w:eastAsia="Times New Roman" w:hAnsi="Times New Roman"/>
                <w:color w:val="660066"/>
                <w:sz w:val="20"/>
                <w:szCs w:val="20"/>
              </w:rPr>
            </w:pPr>
            <w:r w:rsidRPr="00203B08">
              <w:rPr>
                <w:rFonts w:ascii="Times New Roman" w:eastAsia="Times New Roman" w:hAnsi="Times New Roman"/>
                <w:color w:val="660066"/>
                <w:sz w:val="20"/>
                <w:szCs w:val="20"/>
              </w:rPr>
              <w:t>How are directors nominated and selected?</w:t>
            </w:r>
          </w:p>
          <w:p w14:paraId="3D70C67B" w14:textId="277C53CE" w:rsidR="00F82343" w:rsidRPr="00203B08" w:rsidRDefault="00E80437" w:rsidP="000F6505">
            <w:pPr>
              <w:pStyle w:val="ListParagraph"/>
              <w:widowControl w:val="0"/>
              <w:numPr>
                <w:ilvl w:val="0"/>
                <w:numId w:val="17"/>
              </w:numPr>
              <w:tabs>
                <w:tab w:val="left" w:pos="2374"/>
              </w:tabs>
              <w:spacing w:line="247" w:lineRule="auto"/>
              <w:contextualSpacing w:val="0"/>
              <w:rPr>
                <w:rFonts w:ascii="Times New Roman" w:eastAsia="Times New Roman" w:hAnsi="Times New Roman"/>
                <w:color w:val="660066"/>
                <w:sz w:val="20"/>
                <w:szCs w:val="20"/>
              </w:rPr>
            </w:pPr>
            <w:r w:rsidRPr="00203B08">
              <w:rPr>
                <w:rFonts w:ascii="Times New Roman"/>
                <w:color w:val="660066"/>
                <w:sz w:val="20"/>
                <w:szCs w:val="20"/>
              </w:rPr>
              <w:t>When</w:t>
            </w:r>
            <w:r w:rsidR="00F82343" w:rsidRPr="00203B08">
              <w:rPr>
                <w:rFonts w:ascii="Times New Roman"/>
                <w:color w:val="660066"/>
                <w:sz w:val="20"/>
                <w:szCs w:val="20"/>
              </w:rPr>
              <w:t xml:space="preserve"> can an outside director rely on management in making decisions?</w:t>
            </w:r>
          </w:p>
          <w:p w14:paraId="47199156" w14:textId="77777777" w:rsidR="00595E40" w:rsidRPr="00595E40" w:rsidRDefault="00595E40" w:rsidP="000F6505">
            <w:pPr>
              <w:pStyle w:val="ListParagraph"/>
              <w:widowControl w:val="0"/>
              <w:numPr>
                <w:ilvl w:val="0"/>
                <w:numId w:val="17"/>
              </w:numPr>
              <w:tabs>
                <w:tab w:val="left" w:pos="2380"/>
              </w:tabs>
              <w:spacing w:line="247" w:lineRule="auto"/>
              <w:contextualSpacing w:val="0"/>
              <w:rPr>
                <w:rFonts w:ascii="Times New Roman" w:eastAsia="Times New Roman" w:hAnsi="Times New Roman"/>
                <w:color w:val="660066"/>
                <w:sz w:val="20"/>
                <w:szCs w:val="20"/>
              </w:rPr>
            </w:pPr>
            <w:r w:rsidRPr="00203B08">
              <w:rPr>
                <w:rFonts w:ascii="Times New Roman"/>
                <w:color w:val="660066"/>
                <w:sz w:val="20"/>
                <w:szCs w:val="20"/>
              </w:rPr>
              <w:t>How does the business judgment rule protect directors?</w:t>
            </w:r>
            <w:r w:rsidRPr="00203B08">
              <w:rPr>
                <w:rFonts w:ascii="Times New Roman"/>
                <w:color w:val="660066"/>
                <w:spacing w:val="5"/>
                <w:sz w:val="20"/>
                <w:szCs w:val="20"/>
              </w:rPr>
              <w:t xml:space="preserve"> </w:t>
            </w:r>
            <w:r w:rsidRPr="00203B08">
              <w:rPr>
                <w:rFonts w:ascii="Times New Roman"/>
                <w:color w:val="660066"/>
                <w:sz w:val="20"/>
                <w:szCs w:val="20"/>
              </w:rPr>
              <w:t>Explain.</w:t>
            </w:r>
          </w:p>
          <w:p w14:paraId="456AE9F6" w14:textId="27B9F7C0" w:rsidR="00792A42" w:rsidRPr="00203B08" w:rsidRDefault="00F82343" w:rsidP="00595E40">
            <w:pPr>
              <w:pStyle w:val="ListParagraph"/>
              <w:widowControl w:val="0"/>
              <w:numPr>
                <w:ilvl w:val="0"/>
                <w:numId w:val="17"/>
              </w:numPr>
              <w:tabs>
                <w:tab w:val="left" w:pos="2380"/>
              </w:tabs>
              <w:spacing w:line="247" w:lineRule="auto"/>
              <w:contextualSpacing w:val="0"/>
              <w:rPr>
                <w:rFonts w:ascii="Times New Roman" w:eastAsia="Times New Roman" w:hAnsi="Times New Roman"/>
                <w:color w:val="660066"/>
                <w:sz w:val="19"/>
                <w:szCs w:val="19"/>
              </w:rPr>
            </w:pPr>
            <w:r w:rsidRPr="00203B08">
              <w:rPr>
                <w:rFonts w:ascii="Times New Roman"/>
                <w:color w:val="660066"/>
                <w:sz w:val="20"/>
                <w:szCs w:val="20"/>
              </w:rPr>
              <w:t>What process</w:t>
            </w:r>
            <w:r w:rsidR="00E80437" w:rsidRPr="00203B08">
              <w:rPr>
                <w:rFonts w:ascii="Times New Roman"/>
                <w:color w:val="660066"/>
                <w:sz w:val="20"/>
                <w:szCs w:val="20"/>
              </w:rPr>
              <w:t>es</w:t>
            </w:r>
            <w:r w:rsidRPr="00203B08">
              <w:rPr>
                <w:rFonts w:ascii="Times New Roman"/>
                <w:color w:val="660066"/>
                <w:sz w:val="20"/>
                <w:szCs w:val="20"/>
              </w:rPr>
              <w:t xml:space="preserve"> </w:t>
            </w:r>
            <w:r w:rsidR="00E80437" w:rsidRPr="00203B08">
              <w:rPr>
                <w:rFonts w:ascii="Times New Roman"/>
                <w:color w:val="660066"/>
                <w:sz w:val="20"/>
                <w:szCs w:val="20"/>
              </w:rPr>
              <w:t>help</w:t>
            </w:r>
            <w:r w:rsidRPr="00203B08">
              <w:rPr>
                <w:rFonts w:ascii="Times New Roman"/>
                <w:color w:val="660066"/>
                <w:sz w:val="20"/>
                <w:szCs w:val="20"/>
              </w:rPr>
              <w:t xml:space="preserve"> insure that the business judgment rule will protect</w:t>
            </w:r>
            <w:r w:rsidRPr="00203B08">
              <w:rPr>
                <w:rFonts w:ascii="Times New Roman"/>
                <w:color w:val="660066"/>
                <w:spacing w:val="11"/>
                <w:sz w:val="20"/>
                <w:szCs w:val="20"/>
              </w:rPr>
              <w:t xml:space="preserve"> </w:t>
            </w:r>
            <w:r w:rsidRPr="00203B08">
              <w:rPr>
                <w:rFonts w:ascii="Times New Roman"/>
                <w:color w:val="660066"/>
                <w:sz w:val="20"/>
                <w:szCs w:val="20"/>
              </w:rPr>
              <w:t xml:space="preserve">independent directors when </w:t>
            </w:r>
            <w:r w:rsidR="00E80437" w:rsidRPr="00203B08">
              <w:rPr>
                <w:rFonts w:ascii="Times New Roman"/>
                <w:color w:val="660066"/>
                <w:sz w:val="20"/>
                <w:szCs w:val="20"/>
              </w:rPr>
              <w:t xml:space="preserve">the board considers </w:t>
            </w:r>
            <w:r w:rsidRPr="00203B08">
              <w:rPr>
                <w:rFonts w:ascii="Times New Roman"/>
                <w:color w:val="660066"/>
                <w:sz w:val="20"/>
                <w:szCs w:val="20"/>
              </w:rPr>
              <w:t xml:space="preserve">a </w:t>
            </w:r>
            <w:r w:rsidR="00E80437" w:rsidRPr="00203B08">
              <w:rPr>
                <w:rFonts w:ascii="Times New Roman"/>
                <w:color w:val="660066"/>
                <w:sz w:val="20"/>
                <w:szCs w:val="20"/>
              </w:rPr>
              <w:t xml:space="preserve">significant </w:t>
            </w:r>
            <w:r w:rsidRPr="00203B08">
              <w:rPr>
                <w:rFonts w:ascii="Times New Roman"/>
                <w:color w:val="660066"/>
                <w:sz w:val="20"/>
                <w:szCs w:val="20"/>
              </w:rPr>
              <w:t>transaction</w:t>
            </w:r>
            <w:r w:rsidR="00E80437" w:rsidRPr="00203B08">
              <w:rPr>
                <w:rFonts w:ascii="Times New Roman"/>
                <w:color w:val="660066"/>
                <w:sz w:val="20"/>
                <w:szCs w:val="20"/>
              </w:rPr>
              <w:t>?</w:t>
            </w:r>
            <w:r w:rsidRPr="00203B08">
              <w:rPr>
                <w:rFonts w:ascii="Times New Roman"/>
                <w:color w:val="660066"/>
                <w:sz w:val="20"/>
                <w:szCs w:val="20"/>
              </w:rPr>
              <w:t xml:space="preserve"> </w:t>
            </w:r>
          </w:p>
        </w:tc>
        <w:tc>
          <w:tcPr>
            <w:tcW w:w="2070" w:type="dxa"/>
          </w:tcPr>
          <w:p w14:paraId="63ED962B" w14:textId="52AA567C" w:rsidR="005E3E9D" w:rsidRPr="005E3E9D" w:rsidRDefault="005E3E9D" w:rsidP="005E3E9D">
            <w:pPr>
              <w:pStyle w:val="ListParagraph"/>
              <w:numPr>
                <w:ilvl w:val="0"/>
                <w:numId w:val="27"/>
              </w:numPr>
              <w:ind w:left="0" w:firstLine="0"/>
              <w:rPr>
                <w:rFonts w:ascii="Times New Roman" w:hAnsi="Times New Roman"/>
                <w:sz w:val="20"/>
              </w:rPr>
            </w:pPr>
            <w:r w:rsidRPr="005E3E9D">
              <w:rPr>
                <w:rFonts w:ascii="Times New Roman" w:hAnsi="Times New Roman"/>
                <w:sz w:val="20"/>
              </w:rPr>
              <w:t>Guest Lecture Tung Chan</w:t>
            </w:r>
            <w:r w:rsidR="00E70686">
              <w:rPr>
                <w:rFonts w:ascii="Times New Roman" w:hAnsi="Times New Roman"/>
                <w:sz w:val="20"/>
              </w:rPr>
              <w:t>, Hawaiian Airlines</w:t>
            </w:r>
          </w:p>
          <w:p w14:paraId="0266D869" w14:textId="67287117" w:rsidR="00F82343" w:rsidRPr="005E3E9D" w:rsidRDefault="005E3E9D" w:rsidP="005E3E9D">
            <w:pPr>
              <w:rPr>
                <w:rFonts w:ascii="Times New Roman" w:hAnsi="Times New Roman"/>
                <w:sz w:val="20"/>
              </w:rPr>
            </w:pPr>
            <w:r>
              <w:rPr>
                <w:rFonts w:ascii="Times New Roman" w:hAnsi="Times New Roman"/>
                <w:sz w:val="20"/>
              </w:rPr>
              <w:t>2.</w:t>
            </w:r>
            <w:r w:rsidR="00AC134C" w:rsidRPr="005E3E9D">
              <w:rPr>
                <w:rFonts w:ascii="Times New Roman" w:hAnsi="Times New Roman"/>
                <w:sz w:val="20"/>
              </w:rPr>
              <w:t xml:space="preserve">Review SEC website, </w:t>
            </w:r>
            <w:r w:rsidR="00F82343" w:rsidRPr="005E3E9D">
              <w:rPr>
                <w:rFonts w:ascii="Times New Roman" w:hAnsi="Times New Roman"/>
                <w:sz w:val="20"/>
              </w:rPr>
              <w:t xml:space="preserve">NYSE and </w:t>
            </w:r>
            <w:r w:rsidR="00AC134C" w:rsidRPr="005E3E9D">
              <w:rPr>
                <w:rFonts w:ascii="Times New Roman" w:hAnsi="Times New Roman"/>
                <w:sz w:val="20"/>
              </w:rPr>
              <w:t>NASDAQ listing requirements</w:t>
            </w:r>
          </w:p>
          <w:p w14:paraId="0A8B06D7" w14:textId="41242BE4" w:rsidR="00146A0D" w:rsidRPr="00D44E93" w:rsidRDefault="005E3E9D" w:rsidP="00F005BC">
            <w:pPr>
              <w:rPr>
                <w:rFonts w:ascii="Times New Roman" w:hAnsi="Times New Roman"/>
                <w:sz w:val="20"/>
              </w:rPr>
            </w:pPr>
            <w:r>
              <w:rPr>
                <w:rFonts w:ascii="Times New Roman" w:hAnsi="Times New Roman"/>
                <w:b/>
                <w:sz w:val="20"/>
              </w:rPr>
              <w:t>3</w:t>
            </w:r>
            <w:r w:rsidR="00F82343" w:rsidRPr="009826F2">
              <w:rPr>
                <w:rFonts w:ascii="Times New Roman" w:hAnsi="Times New Roman"/>
                <w:b/>
                <w:sz w:val="20"/>
              </w:rPr>
              <w:t>.</w:t>
            </w:r>
            <w:r w:rsidR="00F82343">
              <w:rPr>
                <w:rFonts w:ascii="Times New Roman" w:hAnsi="Times New Roman"/>
                <w:sz w:val="20"/>
              </w:rPr>
              <w:t xml:space="preserve"> </w:t>
            </w:r>
            <w:r w:rsidR="00AC134C">
              <w:rPr>
                <w:rFonts w:ascii="Times New Roman" w:hAnsi="Times New Roman"/>
                <w:sz w:val="20"/>
              </w:rPr>
              <w:t xml:space="preserve">Discuss </w:t>
            </w:r>
            <w:r w:rsidR="00AC134C" w:rsidRPr="000C53EB">
              <w:rPr>
                <w:rFonts w:ascii="Times New Roman" w:hAnsi="Times New Roman"/>
                <w:color w:val="000000" w:themeColor="text1"/>
                <w:sz w:val="20"/>
              </w:rPr>
              <w:t xml:space="preserve">Director selection, rights, </w:t>
            </w:r>
            <w:r w:rsidR="00AC134C" w:rsidRPr="000C53EB">
              <w:rPr>
                <w:rFonts w:ascii="Times New Roman" w:hAnsi="Times New Roman"/>
                <w:color w:val="000000" w:themeColor="text1"/>
                <w:sz w:val="20"/>
              </w:rPr>
              <w:br/>
              <w:t>duties</w:t>
            </w:r>
            <w:r w:rsidR="00AC134C" w:rsidRPr="000C53EB">
              <w:rPr>
                <w:rFonts w:ascii="Times New Roman" w:hAnsi="Times New Roman"/>
                <w:bCs/>
                <w:color w:val="000000" w:themeColor="text1"/>
                <w:sz w:val="20"/>
              </w:rPr>
              <w:t>, and</w:t>
            </w:r>
            <w:r w:rsidR="00AC134C" w:rsidRPr="000C53EB">
              <w:rPr>
                <w:rFonts w:ascii="Times New Roman" w:hAnsi="Times New Roman"/>
                <w:color w:val="000000" w:themeColor="text1"/>
                <w:sz w:val="20"/>
              </w:rPr>
              <w:t xml:space="preserve"> issues,</w:t>
            </w:r>
          </w:p>
          <w:p w14:paraId="234B8F9E" w14:textId="6EA007E6" w:rsidR="001442D5" w:rsidRDefault="00F82343" w:rsidP="00F005BC">
            <w:pPr>
              <w:rPr>
                <w:rFonts w:ascii="Times New Roman" w:hAnsi="Times New Roman"/>
                <w:sz w:val="20"/>
              </w:rPr>
            </w:pPr>
            <w:r w:rsidRPr="009826F2">
              <w:rPr>
                <w:rFonts w:ascii="Times New Roman" w:hAnsi="Times New Roman"/>
                <w:b/>
                <w:sz w:val="20"/>
              </w:rPr>
              <w:t>3</w:t>
            </w:r>
            <w:r w:rsidR="001442D5" w:rsidRPr="009826F2">
              <w:rPr>
                <w:rFonts w:ascii="Times New Roman" w:hAnsi="Times New Roman"/>
                <w:b/>
                <w:sz w:val="20"/>
              </w:rPr>
              <w:t>.</w:t>
            </w:r>
            <w:r w:rsidR="001442D5" w:rsidRPr="00D44E93">
              <w:rPr>
                <w:rFonts w:ascii="Times New Roman" w:hAnsi="Times New Roman"/>
                <w:sz w:val="20"/>
              </w:rPr>
              <w:t xml:space="preserve"> </w:t>
            </w:r>
            <w:r w:rsidR="0033651C">
              <w:rPr>
                <w:rFonts w:ascii="Times New Roman" w:hAnsi="Times New Roman"/>
                <w:sz w:val="20"/>
              </w:rPr>
              <w:t>Individual</w:t>
            </w:r>
            <w:r w:rsidR="001442D5" w:rsidRPr="00D44E93">
              <w:rPr>
                <w:rFonts w:ascii="Times New Roman" w:hAnsi="Times New Roman"/>
                <w:sz w:val="20"/>
              </w:rPr>
              <w:t xml:space="preserve"> </w:t>
            </w:r>
            <w:r w:rsidR="00AC134C">
              <w:rPr>
                <w:rFonts w:ascii="Times New Roman" w:hAnsi="Times New Roman"/>
                <w:sz w:val="20"/>
              </w:rPr>
              <w:t>article</w:t>
            </w:r>
            <w:r w:rsidR="006C1BBC">
              <w:rPr>
                <w:rFonts w:ascii="Times New Roman" w:hAnsi="Times New Roman"/>
                <w:sz w:val="20"/>
              </w:rPr>
              <w:t>s</w:t>
            </w:r>
            <w:r w:rsidR="00AC134C">
              <w:rPr>
                <w:rFonts w:ascii="Times New Roman" w:hAnsi="Times New Roman"/>
                <w:sz w:val="20"/>
              </w:rPr>
              <w:t xml:space="preserve"> </w:t>
            </w:r>
            <w:r w:rsidR="006C1BBC">
              <w:rPr>
                <w:rFonts w:ascii="Times New Roman" w:hAnsi="Times New Roman"/>
                <w:sz w:val="20"/>
              </w:rPr>
              <w:t>Presented</w:t>
            </w:r>
            <w:r w:rsidR="009826F2">
              <w:rPr>
                <w:rFonts w:ascii="Times New Roman" w:hAnsi="Times New Roman"/>
                <w:sz w:val="20"/>
              </w:rPr>
              <w:t xml:space="preserve"> –</w:t>
            </w:r>
            <w:r w:rsidR="006C1BBC">
              <w:rPr>
                <w:rFonts w:ascii="Times New Roman" w:hAnsi="Times New Roman"/>
                <w:sz w:val="20"/>
              </w:rPr>
              <w:t xml:space="preserve"> round 1</w:t>
            </w:r>
            <w:r w:rsidR="009826F2">
              <w:rPr>
                <w:rFonts w:ascii="Times New Roman" w:hAnsi="Times New Roman"/>
                <w:sz w:val="20"/>
              </w:rPr>
              <w:t>.</w:t>
            </w:r>
          </w:p>
          <w:p w14:paraId="50E161C9" w14:textId="6757F854" w:rsidR="00AC134C" w:rsidRPr="00D44E93" w:rsidRDefault="00AC134C" w:rsidP="00F005BC">
            <w:pPr>
              <w:rPr>
                <w:rFonts w:ascii="Times New Roman" w:hAnsi="Times New Roman"/>
                <w:sz w:val="20"/>
              </w:rPr>
            </w:pPr>
            <w:r w:rsidRPr="009826F2">
              <w:rPr>
                <w:rFonts w:ascii="Times New Roman" w:hAnsi="Times New Roman"/>
                <w:b/>
                <w:sz w:val="20"/>
              </w:rPr>
              <w:t>4.</w:t>
            </w:r>
            <w:r>
              <w:rPr>
                <w:rFonts w:ascii="Times New Roman" w:hAnsi="Times New Roman"/>
                <w:sz w:val="20"/>
              </w:rPr>
              <w:t xml:space="preserve"> Discuss HBS Case</w:t>
            </w:r>
            <w:r w:rsidR="009E2FE4">
              <w:rPr>
                <w:rFonts w:ascii="Times New Roman" w:hAnsi="Times New Roman"/>
                <w:sz w:val="20"/>
              </w:rPr>
              <w:t>.</w:t>
            </w:r>
          </w:p>
          <w:p w14:paraId="20CBCB61" w14:textId="723ADD54" w:rsidR="003745F5" w:rsidRPr="00D44E93" w:rsidRDefault="003745F5" w:rsidP="00697CAB">
            <w:pPr>
              <w:rPr>
                <w:rFonts w:ascii="Times New Roman" w:hAnsi="Times New Roman"/>
                <w:sz w:val="20"/>
              </w:rPr>
            </w:pPr>
          </w:p>
        </w:tc>
      </w:tr>
      <w:tr w:rsidR="00595E40" w:rsidRPr="009E725F" w14:paraId="7CFFF934" w14:textId="77777777" w:rsidTr="006F26A0">
        <w:tc>
          <w:tcPr>
            <w:tcW w:w="1525" w:type="dxa"/>
          </w:tcPr>
          <w:p w14:paraId="256BB953" w14:textId="2CA6EC87" w:rsidR="00595E40" w:rsidRPr="00D44E93" w:rsidRDefault="00DB0C30" w:rsidP="00F005BC">
            <w:pPr>
              <w:rPr>
                <w:rFonts w:ascii="Times New Roman" w:hAnsi="Times New Roman"/>
                <w:b/>
                <w:bCs/>
                <w:color w:val="FF0000"/>
                <w:sz w:val="20"/>
                <w:u w:val="thick"/>
              </w:rPr>
            </w:pPr>
            <w:r>
              <w:rPr>
                <w:rFonts w:ascii="Times New Roman" w:hAnsi="Times New Roman"/>
                <w:b/>
                <w:bCs/>
                <w:color w:val="FF0000"/>
                <w:sz w:val="20"/>
                <w:u w:val="thick"/>
              </w:rPr>
              <w:t>2A</w:t>
            </w:r>
            <w:r w:rsidR="00595E40" w:rsidRPr="00D44E93">
              <w:rPr>
                <w:rFonts w:ascii="Times New Roman" w:hAnsi="Times New Roman"/>
                <w:b/>
                <w:bCs/>
                <w:color w:val="FF0000"/>
                <w:sz w:val="20"/>
                <w:u w:val="thick"/>
              </w:rPr>
              <w:t xml:space="preserve"> –</w:t>
            </w:r>
            <w:r w:rsidR="005E3E9D">
              <w:rPr>
                <w:rFonts w:ascii="Times New Roman" w:hAnsi="Times New Roman"/>
                <w:b/>
                <w:bCs/>
                <w:color w:val="FF0000"/>
                <w:sz w:val="20"/>
                <w:u w:val="thick"/>
              </w:rPr>
              <w:t>Sat. p</w:t>
            </w:r>
            <w:r w:rsidR="00595E40">
              <w:rPr>
                <w:rFonts w:ascii="Times New Roman" w:hAnsi="Times New Roman"/>
                <w:b/>
                <w:bCs/>
                <w:color w:val="FF0000"/>
                <w:sz w:val="20"/>
                <w:u w:val="thick"/>
              </w:rPr>
              <w:t>m</w:t>
            </w:r>
            <w:r w:rsidR="00595E40" w:rsidRPr="00D44E93">
              <w:rPr>
                <w:rFonts w:ascii="Times New Roman" w:hAnsi="Times New Roman"/>
                <w:b/>
                <w:bCs/>
                <w:color w:val="FF0000"/>
                <w:sz w:val="20"/>
                <w:u w:val="thick"/>
              </w:rPr>
              <w:t xml:space="preserve"> </w:t>
            </w:r>
            <w:r w:rsidR="00595E40" w:rsidRPr="00D44E93">
              <w:rPr>
                <w:rFonts w:ascii="Times New Roman" w:hAnsi="Times New Roman"/>
                <w:b/>
                <w:bCs/>
                <w:color w:val="FF0000"/>
                <w:sz w:val="20"/>
                <w:u w:val="thick"/>
              </w:rPr>
              <w:br/>
              <w:t xml:space="preserve">June </w:t>
            </w:r>
            <w:r w:rsidR="00595E40">
              <w:rPr>
                <w:rFonts w:ascii="Times New Roman" w:hAnsi="Times New Roman"/>
                <w:b/>
                <w:bCs/>
                <w:color w:val="FF0000"/>
                <w:sz w:val="20"/>
                <w:u w:val="thick"/>
              </w:rPr>
              <w:t xml:space="preserve">10  </w:t>
            </w:r>
            <w:r w:rsidR="00595E40">
              <w:rPr>
                <w:rFonts w:ascii="Times New Roman" w:hAnsi="Times New Roman"/>
                <w:b/>
                <w:bCs/>
                <w:color w:val="FF0000"/>
                <w:sz w:val="20"/>
                <w:u w:val="thick"/>
              </w:rPr>
              <w:br/>
            </w:r>
            <w:r w:rsidR="00595E40" w:rsidRPr="000053A1">
              <w:rPr>
                <w:rFonts w:ascii="Arial Rounded MT Bold" w:hAnsi="Arial Rounded MT Bold"/>
                <w:b/>
                <w:color w:val="3366FF"/>
                <w:sz w:val="20"/>
              </w:rPr>
              <w:t xml:space="preserve">Corp. Gov. </w:t>
            </w:r>
            <w:r w:rsidR="00595E40" w:rsidRPr="000053A1">
              <w:rPr>
                <w:rFonts w:ascii="Arial Rounded MT Bold" w:hAnsi="Arial Rounded MT Bold"/>
                <w:b/>
                <w:bCs/>
                <w:color w:val="3366FF"/>
                <w:sz w:val="20"/>
              </w:rPr>
              <w:t>theory, principles, reforms</w:t>
            </w:r>
            <w:r w:rsidR="00595E40" w:rsidRPr="000053A1">
              <w:rPr>
                <w:rFonts w:ascii="Arial Rounded MT Bold" w:hAnsi="Arial Rounded MT Bold"/>
                <w:b/>
                <w:bCs/>
                <w:color w:val="1F497D" w:themeColor="text2"/>
                <w:sz w:val="20"/>
                <w:u w:val="thick"/>
              </w:rPr>
              <w:t>,</w:t>
            </w:r>
            <w:r w:rsidR="00595E40" w:rsidRPr="000053A1">
              <w:rPr>
                <w:rFonts w:ascii="Arial Rounded MT Bold" w:hAnsi="Arial Rounded MT Bold"/>
                <w:b/>
                <w:bCs/>
                <w:color w:val="FF0000"/>
                <w:sz w:val="20"/>
                <w:u w:val="thick"/>
              </w:rPr>
              <w:t xml:space="preserve"> </w:t>
            </w:r>
            <w:r w:rsidR="00595E40" w:rsidRPr="000053A1">
              <w:rPr>
                <w:rFonts w:ascii="Arial Rounded MT Bold" w:hAnsi="Arial Rounded MT Bold"/>
                <w:b/>
                <w:bCs/>
                <w:color w:val="3366FF"/>
                <w:sz w:val="20"/>
              </w:rPr>
              <w:t>alternatives, and strategic planning</w:t>
            </w:r>
          </w:p>
        </w:tc>
        <w:tc>
          <w:tcPr>
            <w:tcW w:w="6755" w:type="dxa"/>
          </w:tcPr>
          <w:p w14:paraId="003CAEFF" w14:textId="77B19C4C" w:rsidR="00595E40" w:rsidRPr="003B5BD7" w:rsidRDefault="009524D4" w:rsidP="00D001E5">
            <w:pPr>
              <w:keepNext/>
              <w:keepLines/>
              <w:pageBreakBefore/>
              <w:rPr>
                <w:rFonts w:ascii="Arial Rounded MT Bold" w:hAnsi="Arial Rounded MT Bold"/>
                <w:sz w:val="20"/>
              </w:rPr>
            </w:pPr>
            <w:r>
              <w:rPr>
                <w:rFonts w:ascii="Arial Rounded MT Bold" w:hAnsi="Arial Rounded MT Bold"/>
                <w:sz w:val="20"/>
              </w:rPr>
              <w:t>1</w:t>
            </w:r>
            <w:r w:rsidR="00595E40" w:rsidRPr="003B5BD7">
              <w:rPr>
                <w:rFonts w:ascii="Arial Rounded MT Bold" w:hAnsi="Arial Rounded MT Bold"/>
                <w:sz w:val="20"/>
              </w:rPr>
              <w:t>. Dollar General Bid case</w:t>
            </w:r>
          </w:p>
          <w:p w14:paraId="331211A7" w14:textId="77777777" w:rsidR="00595E40" w:rsidRPr="0003738C" w:rsidRDefault="00595E40" w:rsidP="00D001E5">
            <w:pPr>
              <w:pStyle w:val="ListParagraph"/>
              <w:keepNext/>
              <w:keepLines/>
              <w:pageBreakBefore/>
              <w:widowControl w:val="0"/>
              <w:numPr>
                <w:ilvl w:val="0"/>
                <w:numId w:val="11"/>
              </w:numPr>
              <w:tabs>
                <w:tab w:val="left" w:pos="1897"/>
              </w:tabs>
              <w:spacing w:before="16"/>
              <w:contextualSpacing w:val="0"/>
              <w:rPr>
                <w:rFonts w:ascii="Times New Roman" w:eastAsia="Times New Roman" w:hAnsi="Times New Roman"/>
                <w:color w:val="660066"/>
                <w:sz w:val="22"/>
                <w:szCs w:val="22"/>
              </w:rPr>
            </w:pPr>
            <w:r w:rsidRPr="0003738C">
              <w:rPr>
                <w:rFonts w:ascii="Times New Roman" w:eastAsia="Times New Roman" w:hAnsi="Times New Roman"/>
                <w:color w:val="660066"/>
                <w:sz w:val="22"/>
                <w:szCs w:val="22"/>
              </w:rPr>
              <w:t>How does a board create value and strategy?</w:t>
            </w:r>
          </w:p>
          <w:p w14:paraId="573C032B" w14:textId="77777777" w:rsidR="00595E40" w:rsidRPr="0003738C" w:rsidRDefault="00595E40" w:rsidP="00D001E5">
            <w:pPr>
              <w:pStyle w:val="ListParagraph"/>
              <w:keepNext/>
              <w:keepLines/>
              <w:pageBreakBefore/>
              <w:widowControl w:val="0"/>
              <w:numPr>
                <w:ilvl w:val="0"/>
                <w:numId w:val="11"/>
              </w:numPr>
              <w:tabs>
                <w:tab w:val="left" w:pos="1886"/>
              </w:tabs>
              <w:spacing w:before="16" w:line="256" w:lineRule="auto"/>
              <w:contextualSpacing w:val="0"/>
              <w:rPr>
                <w:rFonts w:ascii="Times New Roman" w:eastAsia="Times New Roman" w:hAnsi="Times New Roman"/>
                <w:sz w:val="22"/>
                <w:szCs w:val="22"/>
              </w:rPr>
            </w:pPr>
            <w:r w:rsidRPr="0003738C">
              <w:rPr>
                <w:rFonts w:ascii="Times New Roman"/>
                <w:color w:val="660066"/>
                <w:sz w:val="22"/>
                <w:szCs w:val="22"/>
              </w:rPr>
              <w:t>What are the corp. gov. principles that boards should consider?</w:t>
            </w:r>
            <w:r w:rsidRPr="0003738C">
              <w:rPr>
                <w:rFonts w:ascii="Times New Roman"/>
                <w:color w:val="660066"/>
                <w:spacing w:val="20"/>
                <w:sz w:val="22"/>
                <w:szCs w:val="22"/>
              </w:rPr>
              <w:t xml:space="preserve"> </w:t>
            </w:r>
          </w:p>
          <w:p w14:paraId="34526622" w14:textId="77777777" w:rsidR="00595E40" w:rsidRPr="0003738C" w:rsidRDefault="00595E40" w:rsidP="00D001E5">
            <w:pPr>
              <w:pStyle w:val="ListParagraph"/>
              <w:keepNext/>
              <w:keepLines/>
              <w:pageBreakBefore/>
              <w:widowControl w:val="0"/>
              <w:numPr>
                <w:ilvl w:val="0"/>
                <w:numId w:val="11"/>
              </w:numPr>
              <w:tabs>
                <w:tab w:val="left" w:pos="1886"/>
              </w:tabs>
              <w:spacing w:line="215" w:lineRule="exact"/>
              <w:contextualSpacing w:val="0"/>
              <w:rPr>
                <w:rFonts w:ascii="Times New Roman" w:eastAsia="Times New Roman" w:hAnsi="Times New Roman"/>
                <w:color w:val="660066"/>
                <w:sz w:val="22"/>
                <w:szCs w:val="22"/>
              </w:rPr>
            </w:pPr>
            <w:r w:rsidRPr="0003738C">
              <w:rPr>
                <w:rFonts w:ascii="Times New Roman"/>
                <w:color w:val="660066"/>
                <w:sz w:val="22"/>
                <w:szCs w:val="22"/>
              </w:rPr>
              <w:t>How should a director interact with management?</w:t>
            </w:r>
          </w:p>
          <w:p w14:paraId="5824F433" w14:textId="77777777" w:rsidR="00595E40" w:rsidRPr="0003738C" w:rsidRDefault="00595E40" w:rsidP="00D001E5">
            <w:pPr>
              <w:pStyle w:val="ListParagraph"/>
              <w:keepNext/>
              <w:keepLines/>
              <w:pageBreakBefore/>
              <w:widowControl w:val="0"/>
              <w:numPr>
                <w:ilvl w:val="0"/>
                <w:numId w:val="11"/>
              </w:numPr>
              <w:tabs>
                <w:tab w:val="left" w:pos="1886"/>
              </w:tabs>
              <w:spacing w:before="16"/>
              <w:contextualSpacing w:val="0"/>
              <w:rPr>
                <w:rFonts w:ascii="Times New Roman" w:eastAsia="Times New Roman" w:hAnsi="Times New Roman"/>
                <w:color w:val="660066"/>
                <w:sz w:val="22"/>
                <w:szCs w:val="22"/>
              </w:rPr>
            </w:pPr>
            <w:r>
              <w:rPr>
                <w:rFonts w:ascii="Times New Roman"/>
                <w:color w:val="660066"/>
                <w:sz w:val="22"/>
                <w:szCs w:val="22"/>
              </w:rPr>
              <w:t>Should</w:t>
            </w:r>
            <w:r w:rsidRPr="0003738C">
              <w:rPr>
                <w:rFonts w:ascii="Times New Roman"/>
                <w:color w:val="660066"/>
                <w:sz w:val="22"/>
                <w:szCs w:val="22"/>
              </w:rPr>
              <w:t xml:space="preserve"> the CEO of a firm also serve as chairman of the board?</w:t>
            </w:r>
          </w:p>
          <w:p w14:paraId="1CB93E2B" w14:textId="77777777" w:rsidR="00595E40" w:rsidRPr="00E1665E" w:rsidRDefault="00595E40" w:rsidP="00D001E5">
            <w:pPr>
              <w:pStyle w:val="ListParagraph"/>
              <w:keepNext/>
              <w:keepLines/>
              <w:pageBreakBefore/>
              <w:widowControl w:val="0"/>
              <w:numPr>
                <w:ilvl w:val="0"/>
                <w:numId w:val="11"/>
              </w:numPr>
              <w:tabs>
                <w:tab w:val="left" w:pos="1886"/>
              </w:tabs>
              <w:spacing w:before="16"/>
              <w:contextualSpacing w:val="0"/>
              <w:rPr>
                <w:rFonts w:ascii="Times New Roman" w:eastAsia="Times New Roman" w:hAnsi="Times New Roman"/>
                <w:color w:val="660066"/>
                <w:sz w:val="22"/>
                <w:szCs w:val="22"/>
              </w:rPr>
            </w:pPr>
            <w:r w:rsidRPr="0003738C">
              <w:rPr>
                <w:rFonts w:ascii="Times New Roman"/>
                <w:color w:val="660066"/>
                <w:sz w:val="22"/>
                <w:szCs w:val="22"/>
              </w:rPr>
              <w:t>What are some metrics for evaluating board performance?</w:t>
            </w:r>
          </w:p>
          <w:p w14:paraId="6BAA7C35" w14:textId="6A05573C" w:rsidR="00E1665E" w:rsidRPr="0003738C" w:rsidRDefault="00E1665E" w:rsidP="00D001E5">
            <w:pPr>
              <w:pStyle w:val="ListParagraph"/>
              <w:keepNext/>
              <w:keepLines/>
              <w:pageBreakBefore/>
              <w:widowControl w:val="0"/>
              <w:numPr>
                <w:ilvl w:val="0"/>
                <w:numId w:val="11"/>
              </w:numPr>
              <w:tabs>
                <w:tab w:val="left" w:pos="1886"/>
              </w:tabs>
              <w:spacing w:before="16"/>
              <w:contextualSpacing w:val="0"/>
              <w:rPr>
                <w:rFonts w:ascii="Times New Roman" w:eastAsia="Times New Roman" w:hAnsi="Times New Roman"/>
                <w:color w:val="660066"/>
                <w:sz w:val="22"/>
                <w:szCs w:val="22"/>
              </w:rPr>
            </w:pPr>
            <w:r w:rsidRPr="00E1665E">
              <w:rPr>
                <w:rFonts w:ascii="Times New Roman"/>
                <w:color w:val="660066"/>
                <w:sz w:val="22"/>
                <w:szCs w:val="22"/>
              </w:rPr>
              <w:t>Describe the key attributes of a successful</w:t>
            </w:r>
            <w:r w:rsidRPr="00E1665E">
              <w:rPr>
                <w:rFonts w:ascii="Times New Roman"/>
                <w:color w:val="660066"/>
                <w:spacing w:val="2"/>
                <w:sz w:val="22"/>
                <w:szCs w:val="22"/>
              </w:rPr>
              <w:t xml:space="preserve"> </w:t>
            </w:r>
            <w:r w:rsidRPr="00E1665E">
              <w:rPr>
                <w:rFonts w:ascii="Times New Roman"/>
                <w:color w:val="660066"/>
                <w:sz w:val="22"/>
                <w:szCs w:val="22"/>
              </w:rPr>
              <w:t>CEO.</w:t>
            </w:r>
          </w:p>
          <w:p w14:paraId="30B17627" w14:textId="48D9E3CF" w:rsidR="00595E40" w:rsidRPr="00E1665E" w:rsidRDefault="00595E40" w:rsidP="00E1665E">
            <w:pPr>
              <w:pStyle w:val="ListParagraph"/>
              <w:keepNext/>
              <w:keepLines/>
              <w:pageBreakBefore/>
              <w:widowControl w:val="0"/>
              <w:numPr>
                <w:ilvl w:val="0"/>
                <w:numId w:val="11"/>
              </w:numPr>
              <w:tabs>
                <w:tab w:val="left" w:pos="1886"/>
              </w:tabs>
              <w:spacing w:before="16"/>
              <w:contextualSpacing w:val="0"/>
              <w:rPr>
                <w:rFonts w:ascii="Times New Roman" w:hAnsi="Times New Roman"/>
                <w:b/>
                <w:sz w:val="20"/>
              </w:rPr>
            </w:pPr>
            <w:r w:rsidRPr="00E1665E">
              <w:rPr>
                <w:rFonts w:ascii="Times New Roman"/>
                <w:color w:val="660066"/>
                <w:sz w:val="22"/>
                <w:szCs w:val="22"/>
              </w:rPr>
              <w:t>What are the key principles for an executive compensation</w:t>
            </w:r>
            <w:r w:rsidRPr="00E1665E">
              <w:rPr>
                <w:rFonts w:ascii="Times New Roman"/>
                <w:color w:val="660066"/>
                <w:spacing w:val="6"/>
                <w:sz w:val="22"/>
                <w:szCs w:val="22"/>
              </w:rPr>
              <w:t xml:space="preserve"> </w:t>
            </w:r>
            <w:r w:rsidRPr="00E1665E">
              <w:rPr>
                <w:rFonts w:ascii="Times New Roman"/>
                <w:color w:val="660066"/>
                <w:sz w:val="22"/>
                <w:szCs w:val="22"/>
              </w:rPr>
              <w:t xml:space="preserve">program? </w:t>
            </w:r>
          </w:p>
        </w:tc>
        <w:tc>
          <w:tcPr>
            <w:tcW w:w="2070" w:type="dxa"/>
          </w:tcPr>
          <w:p w14:paraId="0BB692AA" w14:textId="4582DF29" w:rsidR="00595E40" w:rsidRPr="00D44E93" w:rsidRDefault="00595E40" w:rsidP="00D001E5">
            <w:pPr>
              <w:keepNext/>
              <w:keepLines/>
              <w:pageBreakBefore/>
              <w:rPr>
                <w:rFonts w:ascii="Times New Roman" w:hAnsi="Times New Roman"/>
                <w:sz w:val="20"/>
              </w:rPr>
            </w:pPr>
            <w:r>
              <w:rPr>
                <w:rFonts w:ascii="Times New Roman" w:hAnsi="Times New Roman"/>
                <w:b/>
                <w:bCs/>
                <w:sz w:val="20"/>
              </w:rPr>
              <w:t xml:space="preserve">1. </w:t>
            </w:r>
            <w:r>
              <w:rPr>
                <w:rFonts w:ascii="Times New Roman" w:hAnsi="Times New Roman"/>
                <w:sz w:val="20"/>
              </w:rPr>
              <w:t>Individual</w:t>
            </w:r>
            <w:r w:rsidRPr="00D44E93">
              <w:rPr>
                <w:rFonts w:ascii="Times New Roman" w:hAnsi="Times New Roman"/>
                <w:sz w:val="20"/>
              </w:rPr>
              <w:t xml:space="preserve"> </w:t>
            </w:r>
            <w:r>
              <w:rPr>
                <w:rFonts w:ascii="Times New Roman" w:hAnsi="Times New Roman"/>
                <w:sz w:val="20"/>
              </w:rPr>
              <w:t>websites presented – round 2.</w:t>
            </w:r>
            <w:r w:rsidR="00DB0C30" w:rsidRPr="00D44E93">
              <w:rPr>
                <w:rFonts w:ascii="Times New Roman" w:hAnsi="Times New Roman"/>
                <w:sz w:val="20"/>
              </w:rPr>
              <w:t xml:space="preserve"> </w:t>
            </w:r>
          </w:p>
          <w:p w14:paraId="76254D56" w14:textId="723B09B3" w:rsidR="00595E40" w:rsidRDefault="00DB0C30" w:rsidP="00D001E5">
            <w:pPr>
              <w:keepNext/>
              <w:keepLines/>
              <w:pageBreakBefore/>
              <w:rPr>
                <w:rFonts w:ascii="Times New Roman" w:hAnsi="Times New Roman"/>
                <w:sz w:val="20"/>
              </w:rPr>
            </w:pPr>
            <w:r>
              <w:rPr>
                <w:rFonts w:ascii="Times New Roman" w:hAnsi="Times New Roman"/>
                <w:b/>
                <w:sz w:val="20"/>
              </w:rPr>
              <w:t>2</w:t>
            </w:r>
            <w:r w:rsidR="00595E40" w:rsidRPr="009E2FE4">
              <w:rPr>
                <w:rFonts w:ascii="Times New Roman" w:hAnsi="Times New Roman"/>
                <w:b/>
                <w:sz w:val="20"/>
              </w:rPr>
              <w:t>.</w:t>
            </w:r>
            <w:r w:rsidR="00595E40">
              <w:rPr>
                <w:rFonts w:ascii="Times New Roman" w:hAnsi="Times New Roman"/>
                <w:sz w:val="20"/>
              </w:rPr>
              <w:t xml:space="preserve"> Review OECD website /</w:t>
            </w:r>
            <w:r w:rsidR="00595E40" w:rsidRPr="00D44E93">
              <w:rPr>
                <w:rFonts w:ascii="Times New Roman" w:hAnsi="Times New Roman"/>
                <w:sz w:val="20"/>
              </w:rPr>
              <w:t xml:space="preserve"> Pri</w:t>
            </w:r>
            <w:r w:rsidR="00595E40">
              <w:rPr>
                <w:rFonts w:ascii="Times New Roman" w:hAnsi="Times New Roman"/>
                <w:sz w:val="20"/>
              </w:rPr>
              <w:t>nciples of Corp. Gov.</w:t>
            </w:r>
          </w:p>
          <w:p w14:paraId="1014C452" w14:textId="77777777" w:rsidR="00595E40" w:rsidRDefault="00595E40" w:rsidP="00D001E5">
            <w:pPr>
              <w:keepNext/>
              <w:keepLines/>
              <w:pageBreakBefore/>
              <w:rPr>
                <w:rFonts w:ascii="Times New Roman" w:hAnsi="Times New Roman"/>
                <w:sz w:val="20"/>
              </w:rPr>
            </w:pPr>
            <w:r w:rsidRPr="009E2FE4">
              <w:rPr>
                <w:rFonts w:ascii="Times New Roman" w:hAnsi="Times New Roman"/>
                <w:b/>
                <w:sz w:val="20"/>
              </w:rPr>
              <w:t>4</w:t>
            </w:r>
            <w:r>
              <w:rPr>
                <w:rFonts w:ascii="Times New Roman" w:hAnsi="Times New Roman"/>
                <w:sz w:val="20"/>
              </w:rPr>
              <w:t>. Group #1</w:t>
            </w:r>
            <w:r w:rsidRPr="00D44E93">
              <w:rPr>
                <w:rFonts w:ascii="Times New Roman" w:hAnsi="Times New Roman"/>
                <w:sz w:val="20"/>
              </w:rPr>
              <w:t xml:space="preserve"> </w:t>
            </w:r>
            <w:r>
              <w:rPr>
                <w:rFonts w:ascii="Times New Roman" w:hAnsi="Times New Roman"/>
                <w:sz w:val="20"/>
              </w:rPr>
              <w:t>meets.</w:t>
            </w:r>
          </w:p>
          <w:p w14:paraId="07BC3CCF" w14:textId="77777777" w:rsidR="00595E40" w:rsidRPr="00D44E93" w:rsidRDefault="00595E40" w:rsidP="00D001E5">
            <w:pPr>
              <w:keepNext/>
              <w:keepLines/>
              <w:pageBreakBefore/>
              <w:rPr>
                <w:rFonts w:ascii="Times New Roman" w:hAnsi="Times New Roman"/>
                <w:sz w:val="20"/>
              </w:rPr>
            </w:pPr>
            <w:r w:rsidRPr="009E2FE4">
              <w:rPr>
                <w:rFonts w:ascii="Times New Roman" w:hAnsi="Times New Roman"/>
                <w:b/>
                <w:sz w:val="20"/>
              </w:rPr>
              <w:t>5</w:t>
            </w:r>
            <w:r>
              <w:rPr>
                <w:rFonts w:ascii="Times New Roman" w:hAnsi="Times New Roman"/>
                <w:sz w:val="20"/>
              </w:rPr>
              <w:t>. Discuss HBS Case.</w:t>
            </w:r>
          </w:p>
          <w:p w14:paraId="230E7735" w14:textId="5B757B75" w:rsidR="00595E40" w:rsidRPr="009826F2" w:rsidRDefault="00595E40" w:rsidP="00F005BC">
            <w:pPr>
              <w:rPr>
                <w:rFonts w:ascii="Times New Roman" w:hAnsi="Times New Roman"/>
                <w:b/>
                <w:sz w:val="20"/>
              </w:rPr>
            </w:pPr>
            <w:r>
              <w:rPr>
                <w:rFonts w:ascii="Times New Roman" w:hAnsi="Times New Roman"/>
                <w:b/>
                <w:bCs/>
                <w:sz w:val="20"/>
              </w:rPr>
              <w:t xml:space="preserve">6. </w:t>
            </w:r>
            <w:r w:rsidRPr="000C43F9">
              <w:rPr>
                <w:rFonts w:ascii="Times New Roman" w:hAnsi="Times New Roman"/>
                <w:b/>
                <w:bCs/>
                <w:sz w:val="20"/>
              </w:rPr>
              <w:t>QUIZ 1</w:t>
            </w:r>
          </w:p>
        </w:tc>
      </w:tr>
      <w:tr w:rsidR="00595E40" w:rsidRPr="009E725F" w14:paraId="1AE6EADE" w14:textId="77777777" w:rsidTr="00E70686">
        <w:trPr>
          <w:trHeight w:val="296"/>
        </w:trPr>
        <w:tc>
          <w:tcPr>
            <w:tcW w:w="1525" w:type="dxa"/>
          </w:tcPr>
          <w:p w14:paraId="274927AF" w14:textId="450E226D" w:rsidR="00595E40" w:rsidRPr="00D44E93" w:rsidRDefault="00595E40" w:rsidP="00F005BC">
            <w:pPr>
              <w:rPr>
                <w:rFonts w:ascii="Times New Roman" w:hAnsi="Times New Roman"/>
                <w:b/>
                <w:bCs/>
                <w:color w:val="FF0000"/>
                <w:sz w:val="20"/>
                <w:u w:val="thick"/>
              </w:rPr>
            </w:pPr>
            <w:r>
              <w:rPr>
                <w:rFonts w:ascii="Verdana" w:eastAsia="Times New Roman" w:hAnsi="Verdana"/>
                <w:bCs/>
                <w:i/>
                <w:color w:val="008000"/>
                <w:sz w:val="20"/>
              </w:rPr>
              <w:t>6/</w:t>
            </w:r>
            <w:r w:rsidRPr="00D44E93">
              <w:rPr>
                <w:rFonts w:ascii="Verdana" w:eastAsia="Times New Roman" w:hAnsi="Verdana"/>
                <w:bCs/>
                <w:i/>
                <w:color w:val="008000"/>
                <w:sz w:val="20"/>
              </w:rPr>
              <w:t>9/201</w:t>
            </w:r>
            <w:r>
              <w:rPr>
                <w:rFonts w:ascii="Verdana" w:eastAsia="Times New Roman" w:hAnsi="Verdana"/>
                <w:bCs/>
                <w:i/>
                <w:color w:val="008000"/>
                <w:sz w:val="20"/>
              </w:rPr>
              <w:t>7</w:t>
            </w:r>
          </w:p>
        </w:tc>
        <w:tc>
          <w:tcPr>
            <w:tcW w:w="6755" w:type="dxa"/>
          </w:tcPr>
          <w:p w14:paraId="3C843DE4" w14:textId="4A4B9127" w:rsidR="00595E40" w:rsidRPr="00C75FC7" w:rsidRDefault="00595E40" w:rsidP="00F005BC">
            <w:pPr>
              <w:rPr>
                <w:rFonts w:ascii="Times New Roman" w:hAnsi="Times New Roman"/>
                <w:b/>
                <w:sz w:val="20"/>
              </w:rPr>
            </w:pPr>
            <w:r w:rsidRPr="00D44E93">
              <w:rPr>
                <w:rFonts w:ascii="Verdana" w:eastAsia="Times New Roman" w:hAnsi="Verdana"/>
                <w:i/>
                <w:color w:val="008000"/>
                <w:sz w:val="20"/>
              </w:rPr>
              <w:t>Last day to receive 50% tuition refund</w:t>
            </w:r>
            <w:r>
              <w:rPr>
                <w:rFonts w:ascii="Verdana" w:eastAsia="Times New Roman" w:hAnsi="Verdana"/>
                <w:i/>
                <w:color w:val="008000"/>
                <w:sz w:val="20"/>
              </w:rPr>
              <w:t xml:space="preserve"> and last day to drop</w:t>
            </w:r>
          </w:p>
        </w:tc>
        <w:tc>
          <w:tcPr>
            <w:tcW w:w="2070" w:type="dxa"/>
          </w:tcPr>
          <w:p w14:paraId="38471B16" w14:textId="77777777" w:rsidR="00595E40" w:rsidRPr="009826F2" w:rsidRDefault="00595E40" w:rsidP="00F005BC">
            <w:pPr>
              <w:rPr>
                <w:rFonts w:ascii="Times New Roman" w:hAnsi="Times New Roman"/>
                <w:b/>
                <w:sz w:val="20"/>
              </w:rPr>
            </w:pPr>
          </w:p>
        </w:tc>
      </w:tr>
      <w:tr w:rsidR="00595E40" w:rsidRPr="009E725F" w14:paraId="5666F569" w14:textId="77777777" w:rsidTr="006F26A0">
        <w:tc>
          <w:tcPr>
            <w:tcW w:w="1525" w:type="dxa"/>
          </w:tcPr>
          <w:p w14:paraId="203AFA2D" w14:textId="726E22EA" w:rsidR="00595E40" w:rsidRPr="00D44E93" w:rsidRDefault="00E70686" w:rsidP="00D001E5">
            <w:pPr>
              <w:keepLines/>
              <w:rPr>
                <w:rFonts w:ascii="Times New Roman" w:hAnsi="Times New Roman"/>
                <w:b/>
                <w:bCs/>
                <w:color w:val="FF0000"/>
                <w:sz w:val="20"/>
                <w:u w:val="thick"/>
              </w:rPr>
            </w:pPr>
            <w:r>
              <w:rPr>
                <w:rFonts w:ascii="Times New Roman" w:hAnsi="Times New Roman"/>
                <w:b/>
                <w:bCs/>
                <w:color w:val="FF0000"/>
                <w:sz w:val="20"/>
                <w:u w:val="thick"/>
              </w:rPr>
              <w:t>2B – Wed</w:t>
            </w:r>
            <w:r w:rsidR="00595E40" w:rsidRPr="00D44E93">
              <w:rPr>
                <w:rFonts w:ascii="Times New Roman" w:hAnsi="Times New Roman"/>
                <w:b/>
                <w:bCs/>
                <w:color w:val="FF0000"/>
                <w:sz w:val="20"/>
                <w:u w:val="thick"/>
              </w:rPr>
              <w:t xml:space="preserve">. </w:t>
            </w:r>
            <w:r>
              <w:rPr>
                <w:rFonts w:ascii="Times New Roman" w:hAnsi="Times New Roman"/>
                <w:b/>
                <w:bCs/>
                <w:color w:val="FF0000"/>
                <w:sz w:val="20"/>
                <w:u w:val="thick"/>
              </w:rPr>
              <w:t>eve</w:t>
            </w:r>
            <w:r w:rsidR="00595E40" w:rsidRPr="00D44E93">
              <w:rPr>
                <w:rFonts w:ascii="Times New Roman" w:hAnsi="Times New Roman"/>
                <w:b/>
                <w:bCs/>
                <w:color w:val="FF0000"/>
                <w:sz w:val="20"/>
                <w:u w:val="thick"/>
              </w:rPr>
              <w:t xml:space="preserve"> </w:t>
            </w:r>
            <w:r w:rsidR="00595E40" w:rsidRPr="00D44E93">
              <w:rPr>
                <w:rFonts w:ascii="Times New Roman" w:hAnsi="Times New Roman"/>
                <w:b/>
                <w:bCs/>
                <w:color w:val="FF0000"/>
                <w:sz w:val="20"/>
                <w:u w:val="thick"/>
              </w:rPr>
              <w:br/>
            </w:r>
            <w:r w:rsidR="00A76B16">
              <w:rPr>
                <w:rFonts w:ascii="Times New Roman" w:hAnsi="Times New Roman"/>
                <w:b/>
                <w:bCs/>
                <w:color w:val="FF0000"/>
                <w:sz w:val="20"/>
                <w:u w:val="thick"/>
              </w:rPr>
              <w:t>June 14</w:t>
            </w:r>
          </w:p>
          <w:p w14:paraId="16A4E482" w14:textId="4193CB57" w:rsidR="00595E40" w:rsidRDefault="00595E40" w:rsidP="00F005BC">
            <w:pPr>
              <w:rPr>
                <w:rFonts w:ascii="Verdana" w:eastAsia="Times New Roman" w:hAnsi="Verdana"/>
                <w:bCs/>
                <w:i/>
                <w:color w:val="008000"/>
                <w:sz w:val="20"/>
              </w:rPr>
            </w:pPr>
            <w:r w:rsidRPr="001B627E">
              <w:rPr>
                <w:rFonts w:ascii="Arial Rounded MT Bold" w:hAnsi="Arial Rounded MT Bold"/>
                <w:b/>
                <w:color w:val="0000FF"/>
                <w:sz w:val="18"/>
                <w:szCs w:val="18"/>
              </w:rPr>
              <w:t>CEO, CFO, manage</w:t>
            </w:r>
            <w:r w:rsidR="00D001E5">
              <w:rPr>
                <w:rFonts w:ascii="Arial Rounded MT Bold" w:hAnsi="Arial Rounded MT Bold"/>
                <w:b/>
                <w:color w:val="0000FF"/>
                <w:sz w:val="18"/>
                <w:szCs w:val="18"/>
              </w:rPr>
              <w:t>-</w:t>
            </w:r>
            <w:r w:rsidRPr="001B627E">
              <w:rPr>
                <w:rFonts w:ascii="Arial Rounded MT Bold" w:hAnsi="Arial Rounded MT Bold"/>
                <w:b/>
                <w:color w:val="0000FF"/>
                <w:sz w:val="18"/>
                <w:szCs w:val="18"/>
              </w:rPr>
              <w:t>ment’s role, performance, executive compensa</w:t>
            </w:r>
            <w:r w:rsidR="00D001E5">
              <w:rPr>
                <w:rFonts w:ascii="Arial Rounded MT Bold" w:hAnsi="Arial Rounded MT Bold"/>
                <w:b/>
                <w:color w:val="0000FF"/>
                <w:sz w:val="18"/>
                <w:szCs w:val="18"/>
              </w:rPr>
              <w:t>-</w:t>
            </w:r>
            <w:r w:rsidRPr="001B627E">
              <w:rPr>
                <w:rFonts w:ascii="Arial Rounded MT Bold" w:hAnsi="Arial Rounded MT Bold"/>
                <w:b/>
                <w:color w:val="0000FF"/>
                <w:sz w:val="18"/>
                <w:szCs w:val="18"/>
              </w:rPr>
              <w:t>tion,</w:t>
            </w:r>
            <w:r>
              <w:rPr>
                <w:rFonts w:ascii="Arial Rounded MT Bold" w:hAnsi="Arial Rounded MT Bold"/>
                <w:b/>
                <w:color w:val="0000FF"/>
                <w:sz w:val="18"/>
                <w:szCs w:val="18"/>
              </w:rPr>
              <w:t xml:space="preserve"> </w:t>
            </w:r>
            <w:r w:rsidRPr="001B627E">
              <w:rPr>
                <w:rFonts w:ascii="Arial Rounded MT Bold" w:hAnsi="Arial Rounded MT Bold"/>
                <w:b/>
                <w:bCs/>
                <w:color w:val="3366FF"/>
                <w:sz w:val="18"/>
                <w:szCs w:val="18"/>
              </w:rPr>
              <w:t>rights, and duties</w:t>
            </w:r>
            <w:r w:rsidRPr="001B627E">
              <w:rPr>
                <w:rFonts w:ascii="Arial Rounded MT Bold" w:hAnsi="Arial Rounded MT Bold"/>
                <w:bCs/>
                <w:color w:val="3366FF"/>
                <w:sz w:val="18"/>
                <w:szCs w:val="18"/>
              </w:rPr>
              <w:t xml:space="preserve"> </w:t>
            </w:r>
          </w:p>
        </w:tc>
        <w:tc>
          <w:tcPr>
            <w:tcW w:w="6755" w:type="dxa"/>
          </w:tcPr>
          <w:p w14:paraId="36CDFA31" w14:textId="77777777" w:rsidR="00595E40" w:rsidRPr="001B627E" w:rsidRDefault="00595E40" w:rsidP="00D001E5">
            <w:pPr>
              <w:pStyle w:val="Header"/>
              <w:keepLines/>
              <w:tabs>
                <w:tab w:val="clear" w:pos="4320"/>
                <w:tab w:val="clear" w:pos="8640"/>
              </w:tabs>
              <w:rPr>
                <w:rFonts w:ascii="Times New Roman" w:hAnsi="Times New Roman"/>
                <w:b/>
                <w:bCs/>
                <w:sz w:val="22"/>
                <w:szCs w:val="22"/>
              </w:rPr>
            </w:pPr>
            <w:r w:rsidRPr="001B627E">
              <w:rPr>
                <w:rFonts w:ascii="Times New Roman" w:hAnsi="Times New Roman"/>
                <w:b/>
                <w:bCs/>
                <w:sz w:val="22"/>
                <w:szCs w:val="22"/>
              </w:rPr>
              <w:t>1. Text Ch. 9 – Executive Equity Ownership</w:t>
            </w:r>
          </w:p>
          <w:p w14:paraId="1703F063" w14:textId="77777777" w:rsidR="00595E40" w:rsidRPr="001B627E" w:rsidRDefault="00595E40" w:rsidP="00D001E5">
            <w:pPr>
              <w:pStyle w:val="Header"/>
              <w:keepLines/>
              <w:tabs>
                <w:tab w:val="clear" w:pos="4320"/>
                <w:tab w:val="clear" w:pos="8640"/>
              </w:tabs>
              <w:rPr>
                <w:rFonts w:ascii="Arial Rounded MT Bold" w:hAnsi="Arial Rounded MT Bold"/>
                <w:bCs/>
                <w:sz w:val="22"/>
                <w:szCs w:val="22"/>
              </w:rPr>
            </w:pPr>
            <w:r w:rsidRPr="001B627E">
              <w:rPr>
                <w:rFonts w:ascii="Times New Roman" w:hAnsi="Times New Roman"/>
                <w:bCs/>
                <w:sz w:val="22"/>
                <w:szCs w:val="22"/>
              </w:rPr>
              <w:t xml:space="preserve">2. </w:t>
            </w:r>
            <w:r w:rsidRPr="001B627E">
              <w:rPr>
                <w:rFonts w:ascii="Arial Rounded MT Bold" w:hAnsi="Arial Rounded MT Bold"/>
                <w:bCs/>
                <w:sz w:val="22"/>
                <w:szCs w:val="22"/>
              </w:rPr>
              <w:t>Case: Say on Pay – Qualcomm</w:t>
            </w:r>
          </w:p>
          <w:p w14:paraId="0D29BD7D" w14:textId="77777777" w:rsidR="00595E40" w:rsidRPr="001B627E" w:rsidRDefault="00595E40" w:rsidP="00D001E5">
            <w:pPr>
              <w:pStyle w:val="Header"/>
              <w:keepLines/>
              <w:tabs>
                <w:tab w:val="clear" w:pos="4320"/>
                <w:tab w:val="clear" w:pos="8640"/>
              </w:tabs>
              <w:rPr>
                <w:rFonts w:ascii="Abadi MT Condensed Extra Bold" w:hAnsi="Abadi MT Condensed Extra Bold"/>
                <w:bCs/>
                <w:sz w:val="22"/>
                <w:szCs w:val="22"/>
              </w:rPr>
            </w:pPr>
            <w:r w:rsidRPr="001B627E">
              <w:rPr>
                <w:rFonts w:ascii="Abadi MT Condensed Extra Bold" w:hAnsi="Abadi MT Condensed Extra Bold"/>
                <w:bCs/>
                <w:sz w:val="22"/>
                <w:szCs w:val="22"/>
              </w:rPr>
              <w:t>3. Case: Yahoo – Marissa Mayer’s Challenge</w:t>
            </w:r>
          </w:p>
          <w:p w14:paraId="15572EBE" w14:textId="77777777" w:rsidR="00595E40" w:rsidRPr="001B627E" w:rsidRDefault="00595E40" w:rsidP="00D001E5">
            <w:pPr>
              <w:pStyle w:val="ListParagraph"/>
              <w:widowControl w:val="0"/>
              <w:numPr>
                <w:ilvl w:val="0"/>
                <w:numId w:val="10"/>
              </w:numPr>
              <w:tabs>
                <w:tab w:val="left" w:pos="1886"/>
              </w:tabs>
              <w:spacing w:before="16"/>
              <w:contextualSpacing w:val="0"/>
              <w:rPr>
                <w:rFonts w:ascii="Times New Roman" w:eastAsia="Times New Roman" w:hAnsi="Times New Roman"/>
                <w:color w:val="660066"/>
                <w:sz w:val="22"/>
                <w:szCs w:val="22"/>
              </w:rPr>
            </w:pPr>
            <w:r w:rsidRPr="001B627E">
              <w:rPr>
                <w:rFonts w:ascii="Times New Roman"/>
                <w:color w:val="660066"/>
                <w:sz w:val="22"/>
                <w:szCs w:val="22"/>
              </w:rPr>
              <w:t>Why is it hard to fire a</w:t>
            </w:r>
            <w:r w:rsidRPr="001B627E">
              <w:rPr>
                <w:rFonts w:ascii="Times New Roman"/>
                <w:color w:val="660066"/>
                <w:spacing w:val="1"/>
                <w:sz w:val="22"/>
                <w:szCs w:val="22"/>
              </w:rPr>
              <w:t xml:space="preserve"> </w:t>
            </w:r>
            <w:r w:rsidRPr="001B627E">
              <w:rPr>
                <w:rFonts w:ascii="Times New Roman"/>
                <w:color w:val="660066"/>
                <w:sz w:val="22"/>
                <w:szCs w:val="22"/>
              </w:rPr>
              <w:t>Chief Executive Officer (CEO)?</w:t>
            </w:r>
          </w:p>
          <w:p w14:paraId="4CA8E9B1" w14:textId="77777777" w:rsidR="00595E40" w:rsidRPr="001B627E" w:rsidRDefault="00595E40" w:rsidP="00D001E5">
            <w:pPr>
              <w:pStyle w:val="ListParagraph"/>
              <w:widowControl w:val="0"/>
              <w:numPr>
                <w:ilvl w:val="0"/>
                <w:numId w:val="10"/>
              </w:numPr>
              <w:tabs>
                <w:tab w:val="left" w:pos="1886"/>
              </w:tabs>
              <w:spacing w:before="16"/>
              <w:contextualSpacing w:val="0"/>
              <w:rPr>
                <w:rFonts w:ascii="Times New Roman" w:eastAsia="Times New Roman" w:hAnsi="Times New Roman"/>
                <w:color w:val="660066"/>
                <w:sz w:val="22"/>
                <w:szCs w:val="22"/>
              </w:rPr>
            </w:pPr>
            <w:r w:rsidRPr="001B627E">
              <w:rPr>
                <w:rFonts w:ascii="Times New Roman"/>
                <w:color w:val="660066"/>
                <w:sz w:val="22"/>
                <w:szCs w:val="22"/>
              </w:rPr>
              <w:t>How should the Board of Directors manage CEO succession?</w:t>
            </w:r>
          </w:p>
          <w:p w14:paraId="071A0DC3" w14:textId="77777777" w:rsidR="00595E40" w:rsidRPr="001B627E" w:rsidRDefault="00595E40" w:rsidP="00D001E5">
            <w:pPr>
              <w:pStyle w:val="ListParagraph"/>
              <w:widowControl w:val="0"/>
              <w:numPr>
                <w:ilvl w:val="0"/>
                <w:numId w:val="10"/>
              </w:numPr>
              <w:tabs>
                <w:tab w:val="left" w:pos="1886"/>
              </w:tabs>
              <w:spacing w:before="16"/>
              <w:contextualSpacing w:val="0"/>
              <w:rPr>
                <w:rFonts w:ascii="Times New Roman" w:eastAsia="Times New Roman" w:hAnsi="Times New Roman"/>
                <w:sz w:val="22"/>
                <w:szCs w:val="22"/>
              </w:rPr>
            </w:pPr>
            <w:r w:rsidRPr="001B627E">
              <w:rPr>
                <w:rFonts w:ascii="Times New Roman"/>
                <w:color w:val="660066"/>
                <w:sz w:val="22"/>
                <w:szCs w:val="22"/>
              </w:rPr>
              <w:t>What are the most important responsibilities of the</w:t>
            </w:r>
            <w:r w:rsidRPr="001B627E">
              <w:rPr>
                <w:rFonts w:ascii="Times New Roman"/>
                <w:color w:val="660066"/>
                <w:spacing w:val="2"/>
                <w:sz w:val="22"/>
                <w:szCs w:val="22"/>
              </w:rPr>
              <w:t xml:space="preserve"> </w:t>
            </w:r>
            <w:r w:rsidRPr="001B627E">
              <w:rPr>
                <w:rFonts w:ascii="Times New Roman"/>
                <w:color w:val="660066"/>
                <w:sz w:val="22"/>
                <w:szCs w:val="22"/>
              </w:rPr>
              <w:t>CEO?</w:t>
            </w:r>
          </w:p>
          <w:p w14:paraId="0D8E98E2" w14:textId="77777777" w:rsidR="00595E40" w:rsidRPr="00595E40" w:rsidRDefault="00595E40" w:rsidP="00D001E5">
            <w:pPr>
              <w:pStyle w:val="ListParagraph"/>
              <w:widowControl w:val="0"/>
              <w:numPr>
                <w:ilvl w:val="0"/>
                <w:numId w:val="10"/>
              </w:numPr>
              <w:tabs>
                <w:tab w:val="left" w:pos="1886"/>
              </w:tabs>
              <w:spacing w:before="16"/>
              <w:contextualSpacing w:val="0"/>
              <w:rPr>
                <w:rFonts w:ascii="Times New Roman" w:eastAsia="Times New Roman" w:hAnsi="Times New Roman"/>
                <w:sz w:val="22"/>
                <w:szCs w:val="22"/>
              </w:rPr>
            </w:pPr>
            <w:r w:rsidRPr="001B627E">
              <w:rPr>
                <w:rFonts w:ascii="Times New Roman"/>
                <w:color w:val="660066"/>
                <w:sz w:val="22"/>
                <w:szCs w:val="22"/>
              </w:rPr>
              <w:t xml:space="preserve">What is </w:t>
            </w:r>
            <w:r w:rsidRPr="001B627E">
              <w:rPr>
                <w:rFonts w:ascii="Times New Roman"/>
                <w:color w:val="660066"/>
                <w:sz w:val="22"/>
                <w:szCs w:val="22"/>
              </w:rPr>
              <w:t>“</w:t>
            </w:r>
            <w:r w:rsidRPr="001B627E">
              <w:rPr>
                <w:rFonts w:ascii="Times New Roman"/>
                <w:color w:val="660066"/>
                <w:sz w:val="22"/>
                <w:szCs w:val="22"/>
              </w:rPr>
              <w:t>Say on Pay</w:t>
            </w:r>
            <w:r w:rsidRPr="001B627E">
              <w:rPr>
                <w:rFonts w:ascii="Times New Roman"/>
                <w:color w:val="660066"/>
                <w:sz w:val="22"/>
                <w:szCs w:val="22"/>
              </w:rPr>
              <w:t>”</w:t>
            </w:r>
            <w:r w:rsidRPr="001B627E">
              <w:rPr>
                <w:rFonts w:ascii="Times New Roman"/>
                <w:color w:val="660066"/>
                <w:sz w:val="22"/>
                <w:szCs w:val="22"/>
              </w:rPr>
              <w:t>?</w:t>
            </w:r>
          </w:p>
          <w:p w14:paraId="4EDF0B78" w14:textId="328BBB91" w:rsidR="00595E40" w:rsidRPr="00D44E93" w:rsidRDefault="00595E40" w:rsidP="00F005BC">
            <w:pPr>
              <w:rPr>
                <w:rFonts w:ascii="Verdana" w:eastAsia="Times New Roman" w:hAnsi="Verdana"/>
                <w:i/>
                <w:color w:val="008000"/>
                <w:sz w:val="20"/>
              </w:rPr>
            </w:pPr>
            <w:r w:rsidRPr="00595E40">
              <w:rPr>
                <w:rFonts w:ascii="Times New Roman"/>
                <w:color w:val="660066"/>
                <w:sz w:val="22"/>
                <w:szCs w:val="22"/>
              </w:rPr>
              <w:t>What are the primary responsibilities of the</w:t>
            </w:r>
            <w:r w:rsidRPr="00595E40">
              <w:rPr>
                <w:rFonts w:ascii="Times New Roman"/>
                <w:color w:val="660066"/>
                <w:spacing w:val="2"/>
                <w:sz w:val="22"/>
                <w:szCs w:val="22"/>
              </w:rPr>
              <w:t xml:space="preserve"> </w:t>
            </w:r>
            <w:r w:rsidRPr="00595E40">
              <w:rPr>
                <w:rFonts w:ascii="Times New Roman"/>
                <w:color w:val="660066"/>
                <w:sz w:val="22"/>
                <w:szCs w:val="22"/>
              </w:rPr>
              <w:t>CFO?</w:t>
            </w:r>
          </w:p>
        </w:tc>
        <w:tc>
          <w:tcPr>
            <w:tcW w:w="2070" w:type="dxa"/>
          </w:tcPr>
          <w:p w14:paraId="35A77C9F" w14:textId="77777777" w:rsidR="00595E40" w:rsidRPr="00D44E93" w:rsidRDefault="00595E40" w:rsidP="00D001E5">
            <w:pPr>
              <w:keepLines/>
              <w:rPr>
                <w:rFonts w:ascii="Times New Roman" w:hAnsi="Times New Roman"/>
                <w:sz w:val="20"/>
              </w:rPr>
            </w:pPr>
          </w:p>
          <w:p w14:paraId="7564BC85" w14:textId="77777777" w:rsidR="00595E40" w:rsidRDefault="00595E40" w:rsidP="00D001E5">
            <w:pPr>
              <w:keepLines/>
              <w:rPr>
                <w:rFonts w:ascii="Times New Roman" w:hAnsi="Times New Roman"/>
                <w:sz w:val="20"/>
              </w:rPr>
            </w:pPr>
            <w:r>
              <w:rPr>
                <w:rFonts w:ascii="Times New Roman" w:hAnsi="Times New Roman"/>
                <w:b/>
                <w:bCs/>
                <w:i/>
                <w:iCs/>
                <w:sz w:val="20"/>
              </w:rPr>
              <w:t xml:space="preserve">1. </w:t>
            </w:r>
            <w:r>
              <w:rPr>
                <w:rFonts w:ascii="Times New Roman" w:hAnsi="Times New Roman"/>
                <w:bCs/>
                <w:i/>
                <w:iCs/>
                <w:sz w:val="20"/>
              </w:rPr>
              <w:t>G</w:t>
            </w:r>
            <w:r w:rsidRPr="009826F2">
              <w:rPr>
                <w:rFonts w:ascii="Times New Roman" w:hAnsi="Times New Roman"/>
                <w:bCs/>
                <w:i/>
                <w:iCs/>
                <w:sz w:val="20"/>
              </w:rPr>
              <w:t>roup</w:t>
            </w:r>
            <w:r>
              <w:rPr>
                <w:rFonts w:ascii="Times New Roman" w:hAnsi="Times New Roman"/>
                <w:bCs/>
                <w:i/>
                <w:iCs/>
                <w:sz w:val="20"/>
              </w:rPr>
              <w:t>1 presents</w:t>
            </w:r>
            <w:r w:rsidRPr="00D44E93">
              <w:rPr>
                <w:rFonts w:ascii="Times New Roman" w:hAnsi="Times New Roman"/>
                <w:i/>
                <w:iCs/>
                <w:sz w:val="20"/>
              </w:rPr>
              <w:t xml:space="preserve">  </w:t>
            </w:r>
          </w:p>
          <w:p w14:paraId="34A13593" w14:textId="77777777" w:rsidR="00595E40" w:rsidRDefault="00595E40" w:rsidP="00D001E5">
            <w:pPr>
              <w:keepLines/>
              <w:rPr>
                <w:rFonts w:ascii="Times New Roman" w:hAnsi="Times New Roman"/>
                <w:sz w:val="20"/>
              </w:rPr>
            </w:pPr>
            <w:r>
              <w:rPr>
                <w:rFonts w:ascii="Times New Roman" w:hAnsi="Times New Roman"/>
                <w:b/>
                <w:sz w:val="20"/>
              </w:rPr>
              <w:t>2</w:t>
            </w:r>
            <w:r w:rsidRPr="009826F2">
              <w:rPr>
                <w:rFonts w:ascii="Times New Roman" w:hAnsi="Times New Roman"/>
                <w:b/>
                <w:sz w:val="20"/>
              </w:rPr>
              <w:t xml:space="preserve">. </w:t>
            </w:r>
            <w:r>
              <w:rPr>
                <w:rFonts w:ascii="Times New Roman" w:hAnsi="Times New Roman"/>
                <w:sz w:val="20"/>
              </w:rPr>
              <w:t>Websites for executive comp.</w:t>
            </w:r>
            <w:r w:rsidRPr="00D44E93">
              <w:rPr>
                <w:rFonts w:ascii="Times New Roman" w:hAnsi="Times New Roman"/>
                <w:sz w:val="20"/>
              </w:rPr>
              <w:t xml:space="preserve"> </w:t>
            </w:r>
          </w:p>
          <w:p w14:paraId="27911A9A" w14:textId="77777777" w:rsidR="00595E40" w:rsidRDefault="00595E40" w:rsidP="00D001E5">
            <w:pPr>
              <w:keepLines/>
              <w:rPr>
                <w:rFonts w:ascii="Times New Roman" w:hAnsi="Times New Roman"/>
                <w:sz w:val="20"/>
              </w:rPr>
            </w:pPr>
            <w:r>
              <w:rPr>
                <w:rFonts w:ascii="Times New Roman" w:hAnsi="Times New Roman"/>
                <w:b/>
                <w:sz w:val="20"/>
              </w:rPr>
              <w:t>3</w:t>
            </w:r>
            <w:r w:rsidRPr="000C43F9">
              <w:rPr>
                <w:rFonts w:ascii="Times New Roman" w:hAnsi="Times New Roman"/>
                <w:b/>
                <w:sz w:val="20"/>
              </w:rPr>
              <w:t>.</w:t>
            </w:r>
            <w:r>
              <w:rPr>
                <w:rFonts w:ascii="Times New Roman" w:hAnsi="Times New Roman"/>
                <w:sz w:val="20"/>
              </w:rPr>
              <w:t xml:space="preserve"> Individual</w:t>
            </w:r>
            <w:r w:rsidRPr="00D44E93">
              <w:rPr>
                <w:rFonts w:ascii="Times New Roman" w:hAnsi="Times New Roman"/>
                <w:sz w:val="20"/>
              </w:rPr>
              <w:t xml:space="preserve"> </w:t>
            </w:r>
            <w:r>
              <w:rPr>
                <w:rFonts w:ascii="Times New Roman" w:hAnsi="Times New Roman"/>
                <w:sz w:val="20"/>
              </w:rPr>
              <w:t>articles presented – round 3</w:t>
            </w:r>
          </w:p>
          <w:p w14:paraId="5DC7D5EE" w14:textId="04A44A1E" w:rsidR="00595E40" w:rsidRPr="009826F2" w:rsidRDefault="00595E40" w:rsidP="000E7F00">
            <w:pPr>
              <w:rPr>
                <w:rFonts w:ascii="Times New Roman" w:hAnsi="Times New Roman"/>
                <w:b/>
                <w:sz w:val="20"/>
              </w:rPr>
            </w:pPr>
            <w:r>
              <w:rPr>
                <w:rFonts w:ascii="Times New Roman" w:hAnsi="Times New Roman"/>
                <w:sz w:val="20"/>
              </w:rPr>
              <w:t>4. Discuss</w:t>
            </w:r>
            <w:r w:rsidR="000E7F00">
              <w:rPr>
                <w:rFonts w:ascii="Times New Roman" w:hAnsi="Times New Roman"/>
                <w:sz w:val="20"/>
              </w:rPr>
              <w:t xml:space="preserve"> cases</w:t>
            </w:r>
          </w:p>
        </w:tc>
      </w:tr>
      <w:tr w:rsidR="00BF01DC" w:rsidRPr="009E725F" w14:paraId="79C00E09" w14:textId="77777777" w:rsidTr="00BF01DC">
        <w:trPr>
          <w:trHeight w:val="3545"/>
        </w:trPr>
        <w:tc>
          <w:tcPr>
            <w:tcW w:w="1525" w:type="dxa"/>
          </w:tcPr>
          <w:p w14:paraId="42FAF7C5" w14:textId="0A1279D3" w:rsidR="00BF01DC" w:rsidRDefault="00C231A5" w:rsidP="0041205D">
            <w:pPr>
              <w:keepLines/>
              <w:rPr>
                <w:rFonts w:ascii="Times New Roman" w:hAnsi="Times New Roman"/>
                <w:b/>
                <w:bCs/>
                <w:color w:val="FF0000"/>
                <w:sz w:val="20"/>
                <w:u w:val="thick"/>
              </w:rPr>
            </w:pPr>
            <w:r>
              <w:rPr>
                <w:rFonts w:ascii="Times New Roman" w:hAnsi="Times New Roman"/>
                <w:b/>
                <w:bCs/>
                <w:color w:val="FF0000"/>
                <w:sz w:val="20"/>
                <w:u w:val="thick"/>
              </w:rPr>
              <w:t>2C- Sat am.</w:t>
            </w:r>
            <w:r>
              <w:rPr>
                <w:rFonts w:ascii="Times New Roman" w:hAnsi="Times New Roman"/>
                <w:b/>
                <w:bCs/>
                <w:color w:val="FF0000"/>
                <w:sz w:val="20"/>
                <w:u w:val="thick"/>
              </w:rPr>
              <w:br/>
              <w:t>June 17</w:t>
            </w:r>
          </w:p>
          <w:p w14:paraId="2DD2C294" w14:textId="77777777" w:rsidR="00BF01DC" w:rsidRPr="00BF01DC" w:rsidRDefault="00BF01DC" w:rsidP="0041205D">
            <w:pPr>
              <w:keepLines/>
              <w:rPr>
                <w:rFonts w:ascii="Times New Roman" w:hAnsi="Times New Roman"/>
                <w:b/>
                <w:bCs/>
                <w:color w:val="0070C0"/>
                <w:sz w:val="20"/>
                <w:u w:val="thick"/>
              </w:rPr>
            </w:pPr>
            <w:r w:rsidRPr="00BF01DC">
              <w:rPr>
                <w:rFonts w:ascii="Times New Roman" w:hAnsi="Times New Roman"/>
                <w:b/>
                <w:bCs/>
                <w:color w:val="0070C0"/>
                <w:sz w:val="20"/>
                <w:u w:val="thick"/>
              </w:rPr>
              <w:t>Investor Perspectives, Shareholder Rights, Regulations, and Proxies</w:t>
            </w:r>
          </w:p>
          <w:p w14:paraId="3F4387F2" w14:textId="77CA94F3" w:rsidR="00BF01DC" w:rsidRPr="00D44E93" w:rsidRDefault="00BF01DC" w:rsidP="0041205D">
            <w:pPr>
              <w:keepLines/>
              <w:rPr>
                <w:rFonts w:ascii="Times New Roman" w:hAnsi="Times New Roman"/>
                <w:b/>
                <w:bCs/>
                <w:color w:val="FF0000"/>
                <w:sz w:val="20"/>
                <w:u w:val="thick"/>
              </w:rPr>
            </w:pPr>
            <w:r w:rsidRPr="00BF01DC">
              <w:rPr>
                <w:rFonts w:ascii="Times New Roman" w:hAnsi="Times New Roman"/>
                <w:b/>
                <w:bCs/>
                <w:color w:val="000000" w:themeColor="text1"/>
                <w:sz w:val="20"/>
                <w:u w:val="thick"/>
              </w:rPr>
              <w:t>(separation of ownership and control; institutional shareholder activism)</w:t>
            </w:r>
          </w:p>
        </w:tc>
        <w:tc>
          <w:tcPr>
            <w:tcW w:w="6755" w:type="dxa"/>
          </w:tcPr>
          <w:p w14:paraId="3DFC1B41" w14:textId="77777777" w:rsidR="00BF01DC" w:rsidRPr="00265215" w:rsidRDefault="00BF01DC" w:rsidP="00D001E5">
            <w:pPr>
              <w:pStyle w:val="Header"/>
              <w:keepNext/>
              <w:pageBreakBefore/>
              <w:tabs>
                <w:tab w:val="clear" w:pos="4320"/>
                <w:tab w:val="clear" w:pos="8640"/>
              </w:tabs>
              <w:rPr>
                <w:rFonts w:ascii="Times New Roman" w:hAnsi="Times New Roman"/>
                <w:b/>
                <w:bCs/>
                <w:sz w:val="22"/>
                <w:szCs w:val="22"/>
              </w:rPr>
            </w:pPr>
            <w:r w:rsidRPr="00265215">
              <w:rPr>
                <w:rFonts w:ascii="Times New Roman" w:hAnsi="Times New Roman"/>
                <w:b/>
                <w:bCs/>
                <w:sz w:val="22"/>
                <w:szCs w:val="22"/>
              </w:rPr>
              <w:t>1. Text Ch. 11 –Market for Corporate Control</w:t>
            </w:r>
          </w:p>
          <w:p w14:paraId="0BAE68A1" w14:textId="77777777" w:rsidR="00BF01DC" w:rsidRPr="00265215" w:rsidRDefault="00BF01DC" w:rsidP="00D001E5">
            <w:pPr>
              <w:pStyle w:val="Header"/>
              <w:keepNext/>
              <w:pageBreakBefore/>
              <w:tabs>
                <w:tab w:val="clear" w:pos="4320"/>
                <w:tab w:val="clear" w:pos="8640"/>
              </w:tabs>
              <w:rPr>
                <w:rFonts w:ascii="Times New Roman" w:hAnsi="Times New Roman"/>
                <w:b/>
                <w:bCs/>
                <w:sz w:val="22"/>
                <w:szCs w:val="22"/>
              </w:rPr>
            </w:pPr>
            <w:r w:rsidRPr="00265215">
              <w:rPr>
                <w:rFonts w:ascii="Times New Roman" w:eastAsia="Times New Roman" w:hAnsi="Times New Roman" w:cs="TimesNewRoman"/>
                <w:b/>
                <w:sz w:val="22"/>
                <w:szCs w:val="22"/>
                <w:lang w:bidi="ta-IN"/>
              </w:rPr>
              <w:t>2. Text Ch. 12 – Institutional Shareholders …</w:t>
            </w:r>
          </w:p>
          <w:p w14:paraId="3CF09E10" w14:textId="77777777" w:rsidR="00BF01DC" w:rsidRPr="00D357FC" w:rsidRDefault="00BF01DC" w:rsidP="00D001E5">
            <w:pPr>
              <w:keepNext/>
              <w:pageBreakBefore/>
              <w:rPr>
                <w:rFonts w:ascii="Times New Roman" w:hAnsi="Times New Roman"/>
                <w:b/>
                <w:bCs/>
                <w:color w:val="0000FF"/>
                <w:sz w:val="22"/>
                <w:szCs w:val="22"/>
              </w:rPr>
            </w:pPr>
            <w:r w:rsidRPr="00D357FC">
              <w:rPr>
                <w:rFonts w:ascii="Times New Roman" w:hAnsi="Times New Roman"/>
                <w:bCs/>
                <w:color w:val="0000FF"/>
                <w:sz w:val="22"/>
                <w:szCs w:val="22"/>
              </w:rPr>
              <w:t xml:space="preserve">3. HBS Case: “Sovereign Wealth Funds: Barbarians at the Gate </w:t>
            </w:r>
            <w:r w:rsidRPr="00D357FC">
              <w:rPr>
                <w:rFonts w:ascii="Times New Roman" w:hAnsi="Times New Roman"/>
                <w:bCs/>
                <w:color w:val="0000FF"/>
                <w:sz w:val="22"/>
                <w:szCs w:val="22"/>
              </w:rPr>
              <w:br/>
              <w:t xml:space="preserve">   or White Knights of Globalization?” </w:t>
            </w:r>
          </w:p>
          <w:p w14:paraId="75ECA0C7" w14:textId="77777777" w:rsidR="00BF01DC" w:rsidRPr="00D357FC" w:rsidRDefault="00BF01DC" w:rsidP="00D001E5">
            <w:pPr>
              <w:keepNext/>
              <w:pageBreakBefore/>
              <w:rPr>
                <w:rFonts w:ascii="Times New Roman" w:hAnsi="Times New Roman"/>
                <w:bCs/>
                <w:color w:val="0000FF"/>
                <w:sz w:val="22"/>
                <w:szCs w:val="22"/>
              </w:rPr>
            </w:pPr>
            <w:r w:rsidRPr="00D357FC">
              <w:rPr>
                <w:rFonts w:ascii="Times New Roman" w:hAnsi="Times New Roman"/>
                <w:bCs/>
                <w:color w:val="0000FF"/>
                <w:sz w:val="22"/>
                <w:szCs w:val="22"/>
              </w:rPr>
              <w:t>4. HBS Case: Cracker Barrel</w:t>
            </w:r>
          </w:p>
          <w:p w14:paraId="11E0F1C0" w14:textId="77777777" w:rsidR="00BF01DC" w:rsidRPr="006F26A0" w:rsidRDefault="00BF01DC" w:rsidP="00D001E5">
            <w:pPr>
              <w:pStyle w:val="ListParagraph"/>
              <w:keepNext/>
              <w:pageBreakBefore/>
              <w:widowControl w:val="0"/>
              <w:numPr>
                <w:ilvl w:val="0"/>
                <w:numId w:val="15"/>
              </w:numPr>
              <w:tabs>
                <w:tab w:val="left" w:pos="1886"/>
              </w:tabs>
              <w:spacing w:before="5"/>
              <w:contextualSpacing w:val="0"/>
              <w:rPr>
                <w:rFonts w:ascii="Times New Roman" w:eastAsia="Times New Roman" w:hAnsi="Times New Roman"/>
                <w:sz w:val="22"/>
                <w:szCs w:val="22"/>
              </w:rPr>
            </w:pPr>
            <w:r w:rsidRPr="006F26A0">
              <w:rPr>
                <w:rFonts w:ascii="Times New Roman" w:eastAsia="Times New Roman" w:hAnsi="Times New Roman"/>
                <w:sz w:val="22"/>
                <w:szCs w:val="22"/>
              </w:rPr>
              <w:t>What is proxy voting? What are proxy advisory firms?</w:t>
            </w:r>
          </w:p>
          <w:p w14:paraId="7DA7052C" w14:textId="77777777" w:rsidR="00BF01DC" w:rsidRPr="006F26A0" w:rsidRDefault="00BF01DC" w:rsidP="00D001E5">
            <w:pPr>
              <w:pStyle w:val="ListParagraph"/>
              <w:keepNext/>
              <w:pageBreakBefore/>
              <w:widowControl w:val="0"/>
              <w:numPr>
                <w:ilvl w:val="0"/>
                <w:numId w:val="15"/>
              </w:numPr>
              <w:tabs>
                <w:tab w:val="left" w:pos="1886"/>
              </w:tabs>
              <w:spacing w:before="5"/>
              <w:contextualSpacing w:val="0"/>
              <w:rPr>
                <w:rFonts w:ascii="Times New Roman" w:eastAsia="Times New Roman" w:hAnsi="Times New Roman"/>
                <w:sz w:val="22"/>
                <w:szCs w:val="22"/>
              </w:rPr>
            </w:pPr>
            <w:r w:rsidRPr="006F26A0">
              <w:rPr>
                <w:rFonts w:ascii="Times New Roman" w:eastAsia="Times New Roman" w:hAnsi="Times New Roman"/>
                <w:sz w:val="22"/>
                <w:szCs w:val="22"/>
              </w:rPr>
              <w:t>How is proxy access changing?</w:t>
            </w:r>
          </w:p>
          <w:p w14:paraId="0B7E728E" w14:textId="77777777" w:rsidR="00BF01DC" w:rsidRPr="006F26A0" w:rsidRDefault="00BF01DC" w:rsidP="00D001E5">
            <w:pPr>
              <w:pStyle w:val="ListParagraph"/>
              <w:keepNext/>
              <w:pageBreakBefore/>
              <w:widowControl w:val="0"/>
              <w:numPr>
                <w:ilvl w:val="0"/>
                <w:numId w:val="15"/>
              </w:numPr>
              <w:tabs>
                <w:tab w:val="left" w:pos="1886"/>
              </w:tabs>
              <w:spacing w:before="5"/>
              <w:contextualSpacing w:val="0"/>
              <w:rPr>
                <w:rFonts w:ascii="Times New Roman" w:eastAsia="Times New Roman" w:hAnsi="Times New Roman"/>
                <w:sz w:val="22"/>
                <w:szCs w:val="22"/>
              </w:rPr>
            </w:pPr>
            <w:r w:rsidRPr="006F26A0">
              <w:rPr>
                <w:rFonts w:ascii="Times New Roman"/>
                <w:color w:val="660066"/>
                <w:sz w:val="22"/>
                <w:szCs w:val="22"/>
              </w:rPr>
              <w:t>How are investment funds structured?</w:t>
            </w:r>
          </w:p>
          <w:p w14:paraId="0CFD77F2" w14:textId="77777777" w:rsidR="00BF01DC" w:rsidRPr="006F26A0" w:rsidRDefault="00BF01DC" w:rsidP="00D001E5">
            <w:pPr>
              <w:pStyle w:val="ListParagraph"/>
              <w:keepNext/>
              <w:pageBreakBefore/>
              <w:widowControl w:val="0"/>
              <w:tabs>
                <w:tab w:val="left" w:pos="1886"/>
              </w:tabs>
              <w:spacing w:before="5"/>
              <w:ind w:left="360"/>
              <w:contextualSpacing w:val="0"/>
              <w:rPr>
                <w:rFonts w:ascii="Times New Roman" w:eastAsia="Times New Roman" w:hAnsi="Times New Roman"/>
                <w:sz w:val="22"/>
                <w:szCs w:val="22"/>
              </w:rPr>
            </w:pPr>
            <w:r w:rsidRPr="006F26A0">
              <w:rPr>
                <w:rFonts w:ascii="Times New Roman" w:eastAsia="Times New Roman" w:hAnsi="Times New Roman"/>
                <w:sz w:val="22"/>
                <w:szCs w:val="22"/>
              </w:rPr>
              <w:t>- Does a board oversee the manager?</w:t>
            </w:r>
          </w:p>
          <w:p w14:paraId="72EF47E4" w14:textId="77777777" w:rsidR="00BF01DC" w:rsidRPr="006F26A0" w:rsidRDefault="00BF01DC" w:rsidP="00D001E5">
            <w:pPr>
              <w:keepNext/>
              <w:pageBreakBefore/>
              <w:ind w:left="288"/>
              <w:rPr>
                <w:rFonts w:ascii="Times New Roman" w:eastAsia="Times New Roman" w:hAnsi="Times New Roman"/>
                <w:sz w:val="22"/>
                <w:szCs w:val="22"/>
              </w:rPr>
            </w:pPr>
            <w:r w:rsidRPr="006F26A0">
              <w:rPr>
                <w:rFonts w:ascii="Times New Roman" w:eastAsia="Times New Roman" w:hAnsi="Times New Roman"/>
                <w:sz w:val="22"/>
                <w:szCs w:val="22"/>
                <w:shd w:val="clear" w:color="auto" w:fill="F5F8F0"/>
              </w:rPr>
              <w:t xml:space="preserve">- </w:t>
            </w:r>
            <w:r w:rsidRPr="006F26A0">
              <w:rPr>
                <w:rFonts w:ascii="Times New Roman" w:eastAsia="Times New Roman" w:hAnsi="Times New Roman"/>
                <w:sz w:val="22"/>
                <w:szCs w:val="22"/>
              </w:rPr>
              <w:t>Does the fund have a related off-s</w:t>
            </w:r>
            <w:r>
              <w:rPr>
                <w:rFonts w:ascii="Times New Roman" w:eastAsia="Times New Roman" w:hAnsi="Times New Roman"/>
                <w:sz w:val="22"/>
                <w:szCs w:val="22"/>
              </w:rPr>
              <w:t xml:space="preserve">hore entity? If so, where is it? </w:t>
            </w:r>
          </w:p>
          <w:p w14:paraId="60A5F2E2" w14:textId="77777777" w:rsidR="00BF01DC" w:rsidRPr="006F26A0" w:rsidRDefault="00BF01DC" w:rsidP="00D001E5">
            <w:pPr>
              <w:keepNext/>
              <w:pageBreakBefore/>
              <w:ind w:left="288"/>
              <w:rPr>
                <w:rFonts w:ascii="Times New Roman" w:eastAsia="Times New Roman" w:hAnsi="Times New Roman"/>
                <w:sz w:val="22"/>
                <w:szCs w:val="22"/>
              </w:rPr>
            </w:pPr>
            <w:r w:rsidRPr="006F26A0">
              <w:rPr>
                <w:rFonts w:ascii="Times New Roman" w:eastAsia="Times New Roman" w:hAnsi="Times New Roman"/>
                <w:sz w:val="22"/>
                <w:szCs w:val="22"/>
                <w:shd w:val="clear" w:color="auto" w:fill="F5F8F0"/>
              </w:rPr>
              <w:t xml:space="preserve">- </w:t>
            </w:r>
            <w:r w:rsidRPr="006F26A0">
              <w:rPr>
                <w:rFonts w:ascii="Times New Roman" w:eastAsia="Times New Roman" w:hAnsi="Times New Roman"/>
                <w:sz w:val="22"/>
                <w:szCs w:val="22"/>
              </w:rPr>
              <w:t>What management practices are used to control risk in a hedge fund?</w:t>
            </w:r>
          </w:p>
          <w:p w14:paraId="5963A815" w14:textId="3C2D4B70" w:rsidR="00BF01DC" w:rsidRPr="006F26A0" w:rsidRDefault="00BF01DC" w:rsidP="00D001E5">
            <w:pPr>
              <w:keepNext/>
              <w:pageBreakBefore/>
              <w:ind w:left="288"/>
              <w:rPr>
                <w:rFonts w:ascii="Times New Roman" w:eastAsia="Times New Roman" w:hAnsi="Times New Roman"/>
                <w:sz w:val="22"/>
                <w:szCs w:val="22"/>
              </w:rPr>
            </w:pPr>
            <w:r w:rsidRPr="006F26A0">
              <w:rPr>
                <w:rFonts w:ascii="Times New Roman" w:eastAsia="Times New Roman" w:hAnsi="Times New Roman"/>
                <w:sz w:val="22"/>
                <w:szCs w:val="22"/>
                <w:shd w:val="clear" w:color="auto" w:fill="F5F8F0"/>
              </w:rPr>
              <w:t>-</w:t>
            </w:r>
            <w:r w:rsidRPr="006F26A0">
              <w:rPr>
                <w:rFonts w:ascii="Times New Roman" w:eastAsia="Times New Roman" w:hAnsi="Times New Roman"/>
                <w:sz w:val="22"/>
                <w:szCs w:val="22"/>
              </w:rPr>
              <w:t xml:space="preserve"> What </w:t>
            </w:r>
            <w:r w:rsidR="005B2815" w:rsidRPr="006F26A0">
              <w:rPr>
                <w:rFonts w:ascii="Times New Roman" w:eastAsia="Times New Roman" w:hAnsi="Times New Roman"/>
                <w:sz w:val="22"/>
                <w:szCs w:val="22"/>
              </w:rPr>
              <w:t>degree of g</w:t>
            </w:r>
            <w:r w:rsidR="005B2815">
              <w:rPr>
                <w:rFonts w:ascii="Times New Roman" w:eastAsia="Times New Roman" w:hAnsi="Times New Roman"/>
                <w:sz w:val="22"/>
                <w:szCs w:val="22"/>
              </w:rPr>
              <w:t>ov’</w:t>
            </w:r>
            <w:r w:rsidR="005B2815" w:rsidRPr="006F26A0">
              <w:rPr>
                <w:rFonts w:ascii="Times New Roman" w:eastAsia="Times New Roman" w:hAnsi="Times New Roman"/>
                <w:sz w:val="22"/>
                <w:szCs w:val="22"/>
              </w:rPr>
              <w:t>l regulation of funds exists</w:t>
            </w:r>
            <w:r w:rsidRPr="006F26A0">
              <w:rPr>
                <w:rFonts w:ascii="Times New Roman" w:eastAsia="Times New Roman" w:hAnsi="Times New Roman"/>
                <w:sz w:val="22"/>
                <w:szCs w:val="22"/>
              </w:rPr>
              <w:t xml:space="preserve">? </w:t>
            </w:r>
          </w:p>
          <w:p w14:paraId="5F34219E" w14:textId="77777777" w:rsidR="00BF01DC" w:rsidRPr="006F26A0" w:rsidRDefault="00BF01DC" w:rsidP="00D001E5">
            <w:pPr>
              <w:pStyle w:val="ListParagraph"/>
              <w:keepNext/>
              <w:pageBreakBefore/>
              <w:widowControl w:val="0"/>
              <w:numPr>
                <w:ilvl w:val="0"/>
                <w:numId w:val="15"/>
              </w:numPr>
              <w:tabs>
                <w:tab w:val="left" w:pos="1886"/>
              </w:tabs>
              <w:spacing w:before="16"/>
              <w:contextualSpacing w:val="0"/>
              <w:rPr>
                <w:rFonts w:ascii="Times New Roman" w:eastAsia="Times New Roman" w:hAnsi="Times New Roman"/>
                <w:color w:val="660066"/>
                <w:sz w:val="22"/>
                <w:szCs w:val="22"/>
              </w:rPr>
            </w:pPr>
            <w:r w:rsidRPr="006F26A0">
              <w:rPr>
                <w:rFonts w:ascii="Times New Roman"/>
                <w:color w:val="660066"/>
                <w:sz w:val="22"/>
                <w:szCs w:val="22"/>
              </w:rPr>
              <w:t>Should hedge fund executives serve on public</w:t>
            </w:r>
            <w:r w:rsidRPr="006F26A0">
              <w:rPr>
                <w:rFonts w:ascii="Times New Roman"/>
                <w:color w:val="660066"/>
                <w:spacing w:val="8"/>
                <w:sz w:val="22"/>
                <w:szCs w:val="22"/>
              </w:rPr>
              <w:t xml:space="preserve"> </w:t>
            </w:r>
            <w:r>
              <w:rPr>
                <w:rFonts w:ascii="Times New Roman"/>
                <w:color w:val="660066"/>
                <w:sz w:val="22"/>
                <w:szCs w:val="22"/>
              </w:rPr>
              <w:t>company boards</w:t>
            </w:r>
            <w:r w:rsidRPr="006F26A0">
              <w:rPr>
                <w:rFonts w:ascii="Times New Roman"/>
                <w:color w:val="660066"/>
                <w:sz w:val="22"/>
                <w:szCs w:val="22"/>
              </w:rPr>
              <w:t>?</w:t>
            </w:r>
          </w:p>
          <w:p w14:paraId="1CC3308C" w14:textId="6DFA8B21" w:rsidR="00BF01DC" w:rsidRPr="001B627E" w:rsidRDefault="00BF01DC" w:rsidP="0041205D">
            <w:pPr>
              <w:pStyle w:val="Header"/>
              <w:keepLines/>
              <w:tabs>
                <w:tab w:val="clear" w:pos="4320"/>
                <w:tab w:val="clear" w:pos="8640"/>
              </w:tabs>
              <w:rPr>
                <w:rFonts w:ascii="Times New Roman" w:hAnsi="Times New Roman"/>
                <w:b/>
                <w:bCs/>
                <w:sz w:val="22"/>
                <w:szCs w:val="22"/>
              </w:rPr>
            </w:pPr>
            <w:r w:rsidRPr="006F26A0">
              <w:rPr>
                <w:rFonts w:ascii="Times New Roman" w:eastAsia="Times New Roman" w:hAnsi="Times New Roman"/>
                <w:color w:val="660066"/>
                <w:sz w:val="22"/>
                <w:szCs w:val="22"/>
              </w:rPr>
              <w:t xml:space="preserve">What is meant by a “carried interest”? </w:t>
            </w:r>
          </w:p>
        </w:tc>
        <w:tc>
          <w:tcPr>
            <w:tcW w:w="2070" w:type="dxa"/>
          </w:tcPr>
          <w:p w14:paraId="3FB85DEF" w14:textId="1ED3932C" w:rsidR="00BF01DC" w:rsidRPr="00D44E93" w:rsidRDefault="00C231A5" w:rsidP="00D001E5">
            <w:pPr>
              <w:pStyle w:val="Header"/>
              <w:keepNext/>
              <w:pageBreakBefore/>
              <w:tabs>
                <w:tab w:val="clear" w:pos="4320"/>
                <w:tab w:val="clear" w:pos="8640"/>
              </w:tabs>
              <w:rPr>
                <w:rFonts w:ascii="Times New Roman" w:hAnsi="Times New Roman"/>
                <w:bCs/>
                <w:sz w:val="20"/>
              </w:rPr>
            </w:pPr>
            <w:r>
              <w:rPr>
                <w:rFonts w:ascii="Times New Roman" w:hAnsi="Times New Roman"/>
                <w:b/>
                <w:sz w:val="20"/>
              </w:rPr>
              <w:t>1</w:t>
            </w:r>
            <w:r w:rsidRPr="000C53EB">
              <w:rPr>
                <w:rFonts w:ascii="Times New Roman" w:hAnsi="Times New Roman"/>
                <w:b/>
                <w:sz w:val="20"/>
              </w:rPr>
              <w:t>.</w:t>
            </w:r>
            <w:r>
              <w:rPr>
                <w:rFonts w:ascii="Times New Roman" w:hAnsi="Times New Roman"/>
                <w:sz w:val="20"/>
              </w:rPr>
              <w:t xml:space="preserve"> </w:t>
            </w:r>
            <w:r>
              <w:rPr>
                <w:rFonts w:ascii="Times New Roman" w:hAnsi="Times New Roman"/>
                <w:b/>
                <w:bCs/>
                <w:sz w:val="20"/>
              </w:rPr>
              <w:t xml:space="preserve">Guest Speaker: </w:t>
            </w:r>
            <w:r>
              <w:rPr>
                <w:rFonts w:ascii="Times New Roman" w:hAnsi="Times New Roman"/>
                <w:b/>
                <w:bCs/>
                <w:sz w:val="20"/>
              </w:rPr>
              <w:br/>
              <w:t xml:space="preserve">Dr. Shirley Daniel </w:t>
            </w:r>
            <w:r>
              <w:rPr>
                <w:rFonts w:ascii="Times New Roman" w:hAnsi="Times New Roman"/>
                <w:b/>
                <w:bCs/>
                <w:sz w:val="20"/>
              </w:rPr>
              <w:br/>
            </w:r>
            <w:r w:rsidR="00BF01DC">
              <w:rPr>
                <w:rFonts w:ascii="Times New Roman" w:hAnsi="Times New Roman"/>
                <w:b/>
                <w:bCs/>
                <w:sz w:val="20"/>
              </w:rPr>
              <w:t>1</w:t>
            </w:r>
            <w:r w:rsidR="00BF01DC" w:rsidRPr="009826F2">
              <w:rPr>
                <w:rFonts w:ascii="Times New Roman" w:hAnsi="Times New Roman"/>
                <w:b/>
                <w:bCs/>
                <w:sz w:val="20"/>
              </w:rPr>
              <w:t>.</w:t>
            </w:r>
            <w:r w:rsidR="00BF01DC" w:rsidRPr="00D44E93">
              <w:rPr>
                <w:rFonts w:ascii="Times New Roman" w:hAnsi="Times New Roman"/>
                <w:bCs/>
                <w:sz w:val="20"/>
              </w:rPr>
              <w:t xml:space="preserve"> Review investment policies for CALPERS, </w:t>
            </w:r>
            <w:r w:rsidR="00FF68CE">
              <w:rPr>
                <w:rFonts w:ascii="Times New Roman" w:hAnsi="Times New Roman"/>
                <w:bCs/>
                <w:sz w:val="20"/>
              </w:rPr>
              <w:t>…</w:t>
            </w:r>
          </w:p>
          <w:p w14:paraId="1EF877DD" w14:textId="77777777" w:rsidR="00BF01DC" w:rsidRDefault="00BF01DC" w:rsidP="00D001E5">
            <w:pPr>
              <w:keepNext/>
              <w:keepLines/>
              <w:pageBreakBefore/>
              <w:rPr>
                <w:rFonts w:ascii="Times New Roman" w:hAnsi="Times New Roman"/>
                <w:b/>
                <w:bCs/>
                <w:sz w:val="20"/>
              </w:rPr>
            </w:pPr>
            <w:r>
              <w:rPr>
                <w:rFonts w:ascii="Times New Roman" w:hAnsi="Times New Roman"/>
                <w:b/>
                <w:bCs/>
                <w:sz w:val="20"/>
              </w:rPr>
              <w:t xml:space="preserve">2. </w:t>
            </w:r>
            <w:r w:rsidRPr="00D44E93">
              <w:rPr>
                <w:rFonts w:ascii="Times New Roman" w:hAnsi="Times New Roman"/>
                <w:b/>
                <w:bCs/>
                <w:sz w:val="20"/>
              </w:rPr>
              <w:t>QUIZ 2</w:t>
            </w:r>
          </w:p>
          <w:p w14:paraId="3D1B0B30" w14:textId="77777777" w:rsidR="00BF01DC" w:rsidRDefault="00BF01DC" w:rsidP="00D001E5">
            <w:pPr>
              <w:keepNext/>
              <w:keepLines/>
              <w:pageBreakBefore/>
              <w:rPr>
                <w:rFonts w:ascii="Times New Roman" w:hAnsi="Times New Roman"/>
                <w:bCs/>
                <w:sz w:val="20"/>
              </w:rPr>
            </w:pPr>
            <w:r>
              <w:rPr>
                <w:rFonts w:ascii="Times New Roman" w:hAnsi="Times New Roman"/>
                <w:b/>
                <w:bCs/>
                <w:sz w:val="20"/>
              </w:rPr>
              <w:t xml:space="preserve">3. </w:t>
            </w:r>
            <w:r w:rsidRPr="00583224">
              <w:rPr>
                <w:rFonts w:ascii="Times New Roman" w:hAnsi="Times New Roman"/>
                <w:bCs/>
                <w:sz w:val="20"/>
              </w:rPr>
              <w:t>Individual article</w:t>
            </w:r>
            <w:r>
              <w:rPr>
                <w:rFonts w:ascii="Times New Roman" w:hAnsi="Times New Roman"/>
                <w:bCs/>
                <w:sz w:val="20"/>
              </w:rPr>
              <w:t>s presented – round 3</w:t>
            </w:r>
          </w:p>
          <w:p w14:paraId="5189093A" w14:textId="06FF56CA" w:rsidR="000E7F00" w:rsidRPr="00AA167C" w:rsidRDefault="00BF01DC" w:rsidP="000E7F00">
            <w:pPr>
              <w:keepNext/>
              <w:pageBreakBefore/>
              <w:rPr>
                <w:rFonts w:ascii="Times New Roman" w:hAnsi="Times New Roman"/>
                <w:sz w:val="20"/>
              </w:rPr>
            </w:pPr>
            <w:r>
              <w:rPr>
                <w:rFonts w:ascii="Times New Roman" w:hAnsi="Times New Roman"/>
                <w:b/>
                <w:bCs/>
                <w:sz w:val="20"/>
              </w:rPr>
              <w:t>4</w:t>
            </w:r>
            <w:r w:rsidRPr="00583224">
              <w:rPr>
                <w:rFonts w:ascii="Times New Roman" w:hAnsi="Times New Roman"/>
                <w:b/>
                <w:bCs/>
                <w:sz w:val="20"/>
              </w:rPr>
              <w:t>.</w:t>
            </w:r>
            <w:r>
              <w:rPr>
                <w:rFonts w:ascii="Times New Roman" w:hAnsi="Times New Roman"/>
                <w:bCs/>
                <w:sz w:val="20"/>
              </w:rPr>
              <w:t xml:space="preserve"> </w:t>
            </w:r>
            <w:r w:rsidR="000E7F00">
              <w:rPr>
                <w:rFonts w:ascii="Times New Roman" w:hAnsi="Times New Roman"/>
                <w:bCs/>
                <w:sz w:val="20"/>
              </w:rPr>
              <w:t xml:space="preserve">Discuss </w:t>
            </w:r>
            <w:r>
              <w:rPr>
                <w:rFonts w:ascii="Times New Roman" w:hAnsi="Times New Roman"/>
                <w:bCs/>
                <w:sz w:val="20"/>
              </w:rPr>
              <w:t xml:space="preserve">Qs </w:t>
            </w:r>
          </w:p>
          <w:p w14:paraId="0D233F27" w14:textId="1E0D359B" w:rsidR="00BF01DC" w:rsidRPr="00D44E93" w:rsidRDefault="00FF68CE" w:rsidP="00D001E5">
            <w:pPr>
              <w:keepNext/>
              <w:pageBreakBefore/>
              <w:rPr>
                <w:rFonts w:ascii="Times New Roman" w:hAnsi="Times New Roman"/>
                <w:b/>
                <w:bCs/>
                <w:sz w:val="20"/>
              </w:rPr>
            </w:pPr>
            <w:r>
              <w:rPr>
                <w:rFonts w:ascii="Times New Roman" w:hAnsi="Times New Roman"/>
                <w:b/>
                <w:bCs/>
                <w:sz w:val="20"/>
              </w:rPr>
              <w:t xml:space="preserve">5. </w:t>
            </w:r>
            <w:r w:rsidRPr="00B051C6">
              <w:rPr>
                <w:rFonts w:ascii="Times New Roman" w:hAnsi="Times New Roman"/>
                <w:sz w:val="20"/>
              </w:rPr>
              <w:t>Group 2 meets.</w:t>
            </w:r>
          </w:p>
          <w:p w14:paraId="072A3857" w14:textId="77777777" w:rsidR="00BF01DC" w:rsidRPr="00D44E93" w:rsidRDefault="00BF01DC" w:rsidP="0041205D">
            <w:pPr>
              <w:keepLines/>
              <w:rPr>
                <w:rFonts w:ascii="Times New Roman" w:hAnsi="Times New Roman"/>
                <w:sz w:val="20"/>
              </w:rPr>
            </w:pPr>
          </w:p>
        </w:tc>
      </w:tr>
    </w:tbl>
    <w:p w14:paraId="6904EFFD" w14:textId="77777777" w:rsidR="00C231A5" w:rsidRDefault="00C231A5">
      <w:r>
        <w:br w:type="page"/>
      </w:r>
    </w:p>
    <w:tbl>
      <w:tblPr>
        <w:tblW w:w="103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755"/>
        <w:gridCol w:w="2070"/>
      </w:tblGrid>
      <w:tr w:rsidR="00C231A5" w:rsidRPr="009E725F" w14:paraId="45CB0333" w14:textId="77777777" w:rsidTr="006F26A0">
        <w:tc>
          <w:tcPr>
            <w:tcW w:w="1525" w:type="dxa"/>
          </w:tcPr>
          <w:p w14:paraId="478DA8B3" w14:textId="1846A3C1" w:rsidR="00C231A5" w:rsidRPr="00D44E93" w:rsidRDefault="00C231A5" w:rsidP="00D001E5">
            <w:pPr>
              <w:keepNext/>
              <w:keepLines/>
              <w:spacing w:before="2" w:after="2"/>
              <w:rPr>
                <w:rFonts w:ascii="Times New Roman" w:hAnsi="Times New Roman"/>
                <w:b/>
                <w:color w:val="FF0000"/>
                <w:sz w:val="20"/>
                <w:u w:val="thick"/>
              </w:rPr>
            </w:pPr>
          </w:p>
        </w:tc>
        <w:tc>
          <w:tcPr>
            <w:tcW w:w="6755" w:type="dxa"/>
          </w:tcPr>
          <w:p w14:paraId="208DA309" w14:textId="77777777" w:rsidR="00C231A5" w:rsidRPr="003B5BD7" w:rsidRDefault="00C231A5" w:rsidP="00D001E5">
            <w:pPr>
              <w:pStyle w:val="Heading1"/>
              <w:shd w:val="clear" w:color="auto" w:fill="FFFFFF"/>
              <w:jc w:val="left"/>
              <w:rPr>
                <w:rFonts w:ascii="Arial Rounded MT Bold" w:hAnsi="Arial Rounded MT Bold"/>
                <w:b w:val="0"/>
                <w:bCs/>
                <w:color w:val="000090"/>
                <w:sz w:val="20"/>
              </w:rPr>
            </w:pPr>
          </w:p>
        </w:tc>
        <w:tc>
          <w:tcPr>
            <w:tcW w:w="2070" w:type="dxa"/>
          </w:tcPr>
          <w:p w14:paraId="74B45919" w14:textId="77777777" w:rsidR="00C231A5" w:rsidRDefault="00C231A5" w:rsidP="00D001E5">
            <w:pPr>
              <w:spacing w:before="2" w:after="2"/>
              <w:rPr>
                <w:rFonts w:ascii="Times New Roman" w:hAnsi="Times New Roman"/>
                <w:b/>
                <w:sz w:val="20"/>
              </w:rPr>
            </w:pPr>
          </w:p>
        </w:tc>
      </w:tr>
      <w:tr w:rsidR="00C231A5" w:rsidRPr="009E725F" w14:paraId="397BD3F4" w14:textId="77777777" w:rsidTr="006F26A0">
        <w:tc>
          <w:tcPr>
            <w:tcW w:w="1525" w:type="dxa"/>
          </w:tcPr>
          <w:p w14:paraId="606E6E19" w14:textId="025B6B3E" w:rsidR="00C231A5" w:rsidRPr="00D44E93" w:rsidRDefault="00C231A5" w:rsidP="00D001E5">
            <w:pPr>
              <w:keepNext/>
              <w:keepLines/>
              <w:spacing w:before="2" w:after="2"/>
              <w:rPr>
                <w:rFonts w:ascii="Times New Roman" w:hAnsi="Times New Roman"/>
                <w:b/>
                <w:color w:val="FF0000"/>
                <w:sz w:val="20"/>
                <w:u w:val="thick"/>
              </w:rPr>
            </w:pPr>
            <w:r>
              <w:rPr>
                <w:rFonts w:ascii="Times New Roman" w:hAnsi="Times New Roman"/>
                <w:b/>
                <w:color w:val="FF0000"/>
                <w:sz w:val="20"/>
                <w:u w:val="thick"/>
              </w:rPr>
              <w:t>3A – Sat. pm</w:t>
            </w:r>
            <w:r w:rsidRPr="00D44E93">
              <w:rPr>
                <w:rFonts w:ascii="Times New Roman" w:hAnsi="Times New Roman"/>
                <w:b/>
                <w:color w:val="FF0000"/>
                <w:sz w:val="20"/>
                <w:u w:val="thick"/>
              </w:rPr>
              <w:t xml:space="preserve">, </w:t>
            </w:r>
            <w:r w:rsidRPr="00D44E93">
              <w:rPr>
                <w:rFonts w:ascii="Times New Roman" w:hAnsi="Times New Roman"/>
                <w:b/>
                <w:color w:val="FF0000"/>
                <w:sz w:val="20"/>
                <w:u w:val="thick"/>
              </w:rPr>
              <w:br/>
              <w:t>June 1</w:t>
            </w:r>
            <w:r>
              <w:rPr>
                <w:rFonts w:ascii="Times New Roman" w:hAnsi="Times New Roman"/>
                <w:b/>
                <w:color w:val="FF0000"/>
                <w:sz w:val="20"/>
                <w:u w:val="thick"/>
              </w:rPr>
              <w:t>7</w:t>
            </w:r>
            <w:r w:rsidRPr="00D44E93">
              <w:rPr>
                <w:rFonts w:ascii="Times New Roman" w:hAnsi="Times New Roman"/>
                <w:b/>
                <w:sz w:val="20"/>
              </w:rPr>
              <w:t xml:space="preserve"> </w:t>
            </w:r>
            <w:r w:rsidRPr="00D44E93">
              <w:rPr>
                <w:rFonts w:ascii="Times New Roman" w:hAnsi="Times New Roman"/>
                <w:b/>
                <w:sz w:val="20"/>
              </w:rPr>
              <w:br/>
            </w:r>
            <w:r w:rsidRPr="000053A1">
              <w:rPr>
                <w:rFonts w:ascii="Arial Rounded MT Bold" w:hAnsi="Arial Rounded MT Bold"/>
                <w:bCs/>
                <w:color w:val="0000FF"/>
                <w:sz w:val="20"/>
              </w:rPr>
              <w:t>Board Leadership, Diversity, and Corp. Gov. Issues</w:t>
            </w:r>
          </w:p>
        </w:tc>
        <w:tc>
          <w:tcPr>
            <w:tcW w:w="6755" w:type="dxa"/>
          </w:tcPr>
          <w:p w14:paraId="082DD237" w14:textId="77777777" w:rsidR="00C231A5" w:rsidRPr="00D44E93" w:rsidRDefault="00C231A5" w:rsidP="00CA16B8">
            <w:pPr>
              <w:pStyle w:val="Header"/>
              <w:tabs>
                <w:tab w:val="clear" w:pos="4320"/>
                <w:tab w:val="clear" w:pos="8640"/>
              </w:tabs>
              <w:rPr>
                <w:rFonts w:ascii="Times New Roman" w:hAnsi="Times New Roman"/>
                <w:bCs/>
                <w:sz w:val="20"/>
              </w:rPr>
            </w:pPr>
            <w:r w:rsidRPr="00D44E93">
              <w:rPr>
                <w:rFonts w:ascii="Times New Roman" w:hAnsi="Times New Roman"/>
                <w:sz w:val="20"/>
              </w:rPr>
              <w:t xml:space="preserve">1. </w:t>
            </w:r>
            <w:r w:rsidRPr="00D44E93">
              <w:rPr>
                <w:rFonts w:ascii="Times New Roman" w:eastAsia="Times New Roman" w:hAnsi="Times New Roman" w:cs="TimesNewRoman"/>
                <w:sz w:val="20"/>
                <w:lang w:bidi="ta-IN"/>
              </w:rPr>
              <w:t>Text Ch. 5 – Board of Directors: Structure …</w:t>
            </w:r>
          </w:p>
          <w:p w14:paraId="60E62D4C" w14:textId="77777777" w:rsidR="00C231A5" w:rsidRPr="003B5BD7" w:rsidRDefault="00C231A5" w:rsidP="00CA16B8">
            <w:pPr>
              <w:pStyle w:val="Heading1"/>
              <w:shd w:val="clear" w:color="auto" w:fill="FFFFFF"/>
              <w:jc w:val="left"/>
              <w:rPr>
                <w:rFonts w:ascii="Abadi MT Condensed Extra Bold" w:eastAsia="Times New Roman" w:hAnsi="Abadi MT Condensed Extra Bold"/>
                <w:b w:val="0"/>
                <w:color w:val="000090"/>
                <w:sz w:val="20"/>
              </w:rPr>
            </w:pPr>
            <w:r w:rsidRPr="003B5BD7">
              <w:rPr>
                <w:rFonts w:ascii="Abadi MT Condensed Extra Bold" w:hAnsi="Abadi MT Condensed Extra Bold"/>
                <w:b w:val="0"/>
                <w:bCs/>
                <w:color w:val="000090"/>
                <w:sz w:val="20"/>
              </w:rPr>
              <w:t>2. HBS Case:</w:t>
            </w:r>
            <w:r w:rsidRPr="003B5BD7">
              <w:rPr>
                <w:rFonts w:ascii="Abadi MT Condensed Extra Bold" w:eastAsia="Times New Roman" w:hAnsi="Abadi MT Condensed Extra Bold"/>
                <w:caps/>
                <w:color w:val="000090"/>
                <w:sz w:val="20"/>
              </w:rPr>
              <w:t xml:space="preserve"> “</w:t>
            </w:r>
            <w:r w:rsidRPr="003B5BD7">
              <w:rPr>
                <w:rFonts w:ascii="Abadi MT Condensed Extra Bold" w:eastAsia="Times New Roman" w:hAnsi="Abadi MT Condensed Extra Bold"/>
                <w:b w:val="0"/>
                <w:color w:val="000090"/>
                <w:sz w:val="20"/>
              </w:rPr>
              <w:t>Strategic Planning and Governance at Bridge Adult Service…</w:t>
            </w:r>
          </w:p>
          <w:p w14:paraId="7964989C" w14:textId="77777777" w:rsidR="00C231A5" w:rsidRPr="006F26A0" w:rsidRDefault="00C231A5" w:rsidP="00CA16B8">
            <w:pPr>
              <w:pStyle w:val="ListParagraph"/>
              <w:keepNext/>
              <w:pageBreakBefore/>
              <w:widowControl w:val="0"/>
              <w:numPr>
                <w:ilvl w:val="0"/>
                <w:numId w:val="17"/>
              </w:numPr>
              <w:tabs>
                <w:tab w:val="left" w:pos="1886"/>
              </w:tabs>
              <w:spacing w:before="5"/>
              <w:contextualSpacing w:val="0"/>
              <w:rPr>
                <w:rFonts w:ascii="Times New Roman" w:eastAsia="Times New Roman" w:hAnsi="Times New Roman"/>
                <w:sz w:val="22"/>
                <w:szCs w:val="22"/>
              </w:rPr>
            </w:pPr>
            <w:r w:rsidRPr="006F26A0">
              <w:rPr>
                <w:rFonts w:ascii="Times New Roman" w:eastAsia="Times New Roman" w:hAnsi="Times New Roman"/>
                <w:sz w:val="22"/>
                <w:szCs w:val="22"/>
              </w:rPr>
              <w:t>What do</w:t>
            </w:r>
            <w:r>
              <w:rPr>
                <w:rFonts w:ascii="Times New Roman" w:eastAsia="Times New Roman" w:hAnsi="Times New Roman"/>
                <w:sz w:val="22"/>
                <w:szCs w:val="22"/>
              </w:rPr>
              <w:t>es</w:t>
            </w:r>
            <w:r w:rsidRPr="006F26A0">
              <w:rPr>
                <w:rFonts w:ascii="Times New Roman" w:eastAsia="Times New Roman" w:hAnsi="Times New Roman"/>
                <w:sz w:val="22"/>
                <w:szCs w:val="22"/>
              </w:rPr>
              <w:t xml:space="preserve"> “staggered boards” mean?</w:t>
            </w:r>
          </w:p>
          <w:p w14:paraId="233F8BB0" w14:textId="77777777" w:rsidR="00C231A5" w:rsidRPr="006F26A0" w:rsidRDefault="00C231A5" w:rsidP="00CA16B8">
            <w:pPr>
              <w:numPr>
                <w:ilvl w:val="0"/>
                <w:numId w:val="17"/>
              </w:numPr>
              <w:rPr>
                <w:rFonts w:ascii="Times New Roman" w:hAnsi="Times New Roman"/>
                <w:color w:val="660066"/>
                <w:sz w:val="22"/>
                <w:szCs w:val="22"/>
              </w:rPr>
            </w:pPr>
            <w:r>
              <w:rPr>
                <w:rFonts w:ascii="Times New Roman" w:hAnsi="Times New Roman"/>
                <w:color w:val="660066"/>
                <w:sz w:val="22"/>
                <w:szCs w:val="22"/>
              </w:rPr>
              <w:t>Who makes the best board members</w:t>
            </w:r>
            <w:r w:rsidRPr="006F26A0">
              <w:rPr>
                <w:rFonts w:ascii="Times New Roman" w:hAnsi="Times New Roman"/>
                <w:color w:val="660066"/>
                <w:sz w:val="22"/>
                <w:szCs w:val="22"/>
              </w:rPr>
              <w:t>?</w:t>
            </w:r>
          </w:p>
          <w:p w14:paraId="57DEB1E2" w14:textId="77777777" w:rsidR="00C231A5" w:rsidRDefault="00C231A5" w:rsidP="00CA16B8">
            <w:pPr>
              <w:numPr>
                <w:ilvl w:val="0"/>
                <w:numId w:val="17"/>
              </w:numPr>
              <w:rPr>
                <w:rFonts w:ascii="Times New Roman" w:hAnsi="Times New Roman"/>
                <w:color w:val="660066"/>
                <w:sz w:val="22"/>
                <w:szCs w:val="22"/>
              </w:rPr>
            </w:pPr>
            <w:r>
              <w:rPr>
                <w:rFonts w:ascii="Times New Roman" w:hAnsi="Times New Roman"/>
                <w:color w:val="660066"/>
                <w:sz w:val="22"/>
                <w:szCs w:val="22"/>
              </w:rPr>
              <w:t>Who should select the board members?</w:t>
            </w:r>
          </w:p>
          <w:p w14:paraId="155B07DE" w14:textId="77777777" w:rsidR="00C231A5" w:rsidRPr="00AE7C07" w:rsidRDefault="00C231A5" w:rsidP="00CA16B8">
            <w:pPr>
              <w:numPr>
                <w:ilvl w:val="0"/>
                <w:numId w:val="17"/>
              </w:numPr>
              <w:rPr>
                <w:rFonts w:ascii="Times New Roman" w:hAnsi="Times New Roman"/>
                <w:color w:val="660066"/>
                <w:sz w:val="22"/>
                <w:szCs w:val="22"/>
              </w:rPr>
            </w:pPr>
            <w:r>
              <w:rPr>
                <w:rFonts w:ascii="Times New Roman" w:hAnsi="Times New Roman"/>
                <w:color w:val="660066"/>
                <w:sz w:val="22"/>
                <w:szCs w:val="22"/>
              </w:rPr>
              <w:t>How important is diversity and what is enough</w:t>
            </w:r>
            <w:r w:rsidRPr="00AE7C07">
              <w:rPr>
                <w:rFonts w:ascii="Times New Roman" w:hAnsi="Times New Roman"/>
                <w:color w:val="660066"/>
                <w:sz w:val="22"/>
                <w:szCs w:val="22"/>
              </w:rPr>
              <w:t xml:space="preserve"> diversity?</w:t>
            </w:r>
          </w:p>
          <w:p w14:paraId="60497E2D" w14:textId="77777777" w:rsidR="00C231A5" w:rsidRPr="00FF68CE" w:rsidRDefault="00C231A5" w:rsidP="00CA16B8">
            <w:pPr>
              <w:pStyle w:val="ListParagraph"/>
              <w:widowControl w:val="0"/>
              <w:numPr>
                <w:ilvl w:val="0"/>
                <w:numId w:val="17"/>
              </w:numPr>
              <w:tabs>
                <w:tab w:val="left" w:pos="1886"/>
              </w:tabs>
              <w:contextualSpacing w:val="0"/>
              <w:rPr>
                <w:rFonts w:ascii="Times New Roman" w:eastAsia="Times New Roman" w:hAnsi="Times New Roman"/>
                <w:color w:val="660066"/>
                <w:sz w:val="22"/>
                <w:szCs w:val="22"/>
              </w:rPr>
            </w:pPr>
            <w:r w:rsidRPr="006F26A0">
              <w:rPr>
                <w:rFonts w:ascii="Times New Roman"/>
                <w:color w:val="660066"/>
                <w:sz w:val="22"/>
                <w:szCs w:val="22"/>
              </w:rPr>
              <w:t>What key issues are Boards facing this year?</w:t>
            </w:r>
          </w:p>
          <w:p w14:paraId="07828F13" w14:textId="7E7A7CD4" w:rsidR="00C231A5" w:rsidRPr="003B5BD7" w:rsidRDefault="00C231A5" w:rsidP="00D001E5">
            <w:pPr>
              <w:pStyle w:val="Heading1"/>
              <w:shd w:val="clear" w:color="auto" w:fill="FFFFFF"/>
              <w:jc w:val="left"/>
              <w:rPr>
                <w:rFonts w:ascii="Arial Rounded MT Bold" w:hAnsi="Arial Rounded MT Bold"/>
                <w:b w:val="0"/>
                <w:bCs/>
                <w:color w:val="000090"/>
                <w:sz w:val="20"/>
              </w:rPr>
            </w:pPr>
            <w:r w:rsidRPr="00FF68CE">
              <w:rPr>
                <w:rFonts w:ascii="Times New Roman"/>
                <w:color w:val="660066"/>
                <w:sz w:val="22"/>
                <w:szCs w:val="22"/>
              </w:rPr>
              <w:t>How should Boards address the issue of risk management?</w:t>
            </w:r>
          </w:p>
        </w:tc>
        <w:tc>
          <w:tcPr>
            <w:tcW w:w="2070" w:type="dxa"/>
          </w:tcPr>
          <w:p w14:paraId="3C13D437" w14:textId="77777777" w:rsidR="00C231A5" w:rsidRDefault="00C231A5" w:rsidP="00CA16B8">
            <w:pPr>
              <w:keepLines/>
              <w:rPr>
                <w:rFonts w:ascii="Times New Roman" w:hAnsi="Times New Roman"/>
                <w:bCs/>
                <w:sz w:val="20"/>
              </w:rPr>
            </w:pPr>
            <w:r>
              <w:rPr>
                <w:rFonts w:ascii="Times New Roman" w:hAnsi="Times New Roman"/>
                <w:b/>
                <w:bCs/>
                <w:sz w:val="20"/>
              </w:rPr>
              <w:t>1</w:t>
            </w:r>
            <w:r w:rsidRPr="00583224">
              <w:rPr>
                <w:rFonts w:ascii="Times New Roman" w:hAnsi="Times New Roman"/>
                <w:b/>
                <w:bCs/>
                <w:sz w:val="20"/>
              </w:rPr>
              <w:t>.</w:t>
            </w:r>
            <w:r>
              <w:rPr>
                <w:rFonts w:ascii="Times New Roman" w:hAnsi="Times New Roman"/>
                <w:bCs/>
                <w:sz w:val="20"/>
              </w:rPr>
              <w:t xml:space="preserve"> Discuss Qs </w:t>
            </w:r>
          </w:p>
          <w:p w14:paraId="5FC11DEA" w14:textId="77777777" w:rsidR="00C231A5" w:rsidRPr="00FF68CE" w:rsidRDefault="00C231A5" w:rsidP="00CA16B8">
            <w:pPr>
              <w:keepLines/>
              <w:rPr>
                <w:rFonts w:ascii="Times New Roman" w:hAnsi="Times New Roman"/>
                <w:bCs/>
                <w:sz w:val="20"/>
              </w:rPr>
            </w:pPr>
            <w:r>
              <w:rPr>
                <w:rFonts w:ascii="Times New Roman" w:hAnsi="Times New Roman"/>
                <w:b/>
                <w:bCs/>
                <w:sz w:val="20"/>
              </w:rPr>
              <w:t>2</w:t>
            </w:r>
            <w:r w:rsidRPr="007F0A07">
              <w:rPr>
                <w:rFonts w:ascii="Times New Roman" w:hAnsi="Times New Roman"/>
                <w:b/>
                <w:bCs/>
                <w:sz w:val="20"/>
              </w:rPr>
              <w:t xml:space="preserve">. </w:t>
            </w:r>
            <w:r>
              <w:rPr>
                <w:rFonts w:ascii="Times New Roman" w:hAnsi="Times New Roman"/>
                <w:bCs/>
                <w:sz w:val="20"/>
              </w:rPr>
              <w:t>Discuss</w:t>
            </w:r>
            <w:r w:rsidRPr="007F0A07">
              <w:rPr>
                <w:rFonts w:ascii="Times New Roman" w:hAnsi="Times New Roman"/>
                <w:bCs/>
                <w:sz w:val="20"/>
              </w:rPr>
              <w:t xml:space="preserve"> case</w:t>
            </w:r>
          </w:p>
          <w:p w14:paraId="36B78526" w14:textId="77777777" w:rsidR="00C231A5" w:rsidRDefault="00C231A5" w:rsidP="00D001E5">
            <w:pPr>
              <w:spacing w:before="2" w:after="2"/>
              <w:rPr>
                <w:rFonts w:ascii="Times New Roman" w:hAnsi="Times New Roman"/>
                <w:b/>
                <w:sz w:val="20"/>
              </w:rPr>
            </w:pPr>
          </w:p>
        </w:tc>
      </w:tr>
      <w:tr w:rsidR="00BF01DC" w:rsidRPr="009E725F" w14:paraId="1709B3E5" w14:textId="77777777" w:rsidTr="006F26A0">
        <w:tc>
          <w:tcPr>
            <w:tcW w:w="1525" w:type="dxa"/>
          </w:tcPr>
          <w:p w14:paraId="6A2C3F01" w14:textId="77777777" w:rsidR="00BF01DC" w:rsidRPr="00D44E93" w:rsidRDefault="00BF01DC" w:rsidP="00D001E5">
            <w:pPr>
              <w:keepNext/>
              <w:keepLines/>
              <w:spacing w:before="2" w:after="2"/>
              <w:rPr>
                <w:rFonts w:ascii="Times New Roman" w:hAnsi="Times New Roman"/>
                <w:b/>
                <w:sz w:val="20"/>
              </w:rPr>
            </w:pPr>
            <w:r w:rsidRPr="00D44E93">
              <w:rPr>
                <w:rFonts w:ascii="Times New Roman" w:hAnsi="Times New Roman"/>
                <w:b/>
                <w:color w:val="FF0000"/>
                <w:sz w:val="20"/>
                <w:u w:val="thick"/>
              </w:rPr>
              <w:t xml:space="preserve">3B - Sat. PM, </w:t>
            </w:r>
            <w:r w:rsidRPr="00D44E93">
              <w:rPr>
                <w:rFonts w:ascii="Times New Roman" w:hAnsi="Times New Roman"/>
                <w:b/>
                <w:color w:val="FF0000"/>
                <w:sz w:val="20"/>
                <w:u w:val="thick"/>
              </w:rPr>
              <w:br/>
              <w:t>June 1</w:t>
            </w:r>
            <w:r>
              <w:rPr>
                <w:rFonts w:ascii="Times New Roman" w:hAnsi="Times New Roman"/>
                <w:b/>
                <w:color w:val="FF0000"/>
                <w:sz w:val="20"/>
                <w:u w:val="thick"/>
              </w:rPr>
              <w:t>7</w:t>
            </w:r>
          </w:p>
          <w:p w14:paraId="3E79FF9A" w14:textId="77777777" w:rsidR="00BF01DC" w:rsidRPr="000053A1" w:rsidRDefault="00BF01DC" w:rsidP="00D001E5">
            <w:pPr>
              <w:rPr>
                <w:rFonts w:ascii="Arial Rounded MT Bold" w:hAnsi="Arial Rounded MT Bold"/>
                <w:color w:val="0000FF"/>
                <w:sz w:val="20"/>
              </w:rPr>
            </w:pPr>
            <w:r w:rsidRPr="000053A1">
              <w:rPr>
                <w:rFonts w:ascii="Arial Rounded MT Bold" w:hAnsi="Arial Rounded MT Bold"/>
                <w:color w:val="0000FF"/>
                <w:sz w:val="20"/>
              </w:rPr>
              <w:t xml:space="preserve">Corporate Gov. at Non-Profits </w:t>
            </w:r>
            <w:r>
              <w:rPr>
                <w:rFonts w:ascii="Arial Rounded MT Bold" w:hAnsi="Arial Rounded MT Bold"/>
                <w:color w:val="0000FF"/>
                <w:sz w:val="20"/>
              </w:rPr>
              <w:t>…</w:t>
            </w:r>
          </w:p>
          <w:p w14:paraId="40D099CC" w14:textId="694F828C" w:rsidR="00BF01DC" w:rsidRPr="00D44E93" w:rsidRDefault="00BF01DC" w:rsidP="0041205D">
            <w:pPr>
              <w:keepLines/>
              <w:rPr>
                <w:rFonts w:ascii="Times New Roman" w:hAnsi="Times New Roman"/>
                <w:b/>
                <w:bCs/>
                <w:color w:val="FF0000"/>
                <w:sz w:val="20"/>
                <w:u w:val="thick"/>
              </w:rPr>
            </w:pPr>
            <w:r w:rsidRPr="000053A1">
              <w:rPr>
                <w:rFonts w:ascii="Arial Rounded MT Bold" w:hAnsi="Arial Rounded MT Bold"/>
                <w:b/>
                <w:sz w:val="20"/>
              </w:rPr>
              <w:t>- Midterm Exam</w:t>
            </w:r>
          </w:p>
        </w:tc>
        <w:tc>
          <w:tcPr>
            <w:tcW w:w="6755" w:type="dxa"/>
          </w:tcPr>
          <w:p w14:paraId="2A501944" w14:textId="77777777" w:rsidR="00BF01DC" w:rsidRPr="003B5BD7" w:rsidRDefault="00BF01DC" w:rsidP="00D001E5">
            <w:pPr>
              <w:pStyle w:val="Heading1"/>
              <w:shd w:val="clear" w:color="auto" w:fill="FFFFFF"/>
              <w:jc w:val="left"/>
              <w:rPr>
                <w:rFonts w:ascii="Arial Rounded MT Bold" w:eastAsia="Times New Roman" w:hAnsi="Arial Rounded MT Bold"/>
                <w:b w:val="0"/>
                <w:color w:val="000090"/>
                <w:sz w:val="20"/>
              </w:rPr>
            </w:pPr>
            <w:r w:rsidRPr="003B5BD7">
              <w:rPr>
                <w:rFonts w:ascii="Arial Rounded MT Bold" w:hAnsi="Arial Rounded MT Bold"/>
                <w:b w:val="0"/>
                <w:bCs/>
                <w:color w:val="000090"/>
                <w:sz w:val="20"/>
              </w:rPr>
              <w:t>1. HBS Case:</w:t>
            </w:r>
            <w:r w:rsidRPr="003B5BD7">
              <w:rPr>
                <w:rFonts w:ascii="Arial Rounded MT Bold" w:eastAsia="Times New Roman" w:hAnsi="Arial Rounded MT Bold"/>
                <w:caps/>
                <w:color w:val="000090"/>
                <w:sz w:val="20"/>
              </w:rPr>
              <w:t xml:space="preserve"> </w:t>
            </w:r>
            <w:r w:rsidRPr="003B5BD7">
              <w:rPr>
                <w:rFonts w:ascii="Arial Rounded MT Bold" w:eastAsia="Times New Roman" w:hAnsi="Arial Rounded MT Bold"/>
                <w:b w:val="0"/>
                <w:color w:val="000090"/>
                <w:sz w:val="20"/>
              </w:rPr>
              <w:t>Crandall Univ.</w:t>
            </w:r>
          </w:p>
          <w:p w14:paraId="5DE60876" w14:textId="77777777" w:rsidR="00BF01DC" w:rsidRPr="00ED5388" w:rsidRDefault="00BF01DC" w:rsidP="00D001E5">
            <w:pPr>
              <w:pStyle w:val="ListParagraph"/>
              <w:widowControl w:val="0"/>
              <w:numPr>
                <w:ilvl w:val="0"/>
                <w:numId w:val="12"/>
              </w:numPr>
              <w:tabs>
                <w:tab w:val="left" w:pos="1886"/>
              </w:tabs>
              <w:spacing w:before="5" w:line="256" w:lineRule="auto"/>
              <w:contextualSpacing w:val="0"/>
              <w:rPr>
                <w:rFonts w:ascii="Times New Roman" w:eastAsia="Times New Roman" w:hAnsi="Times New Roman"/>
                <w:color w:val="660066"/>
                <w:sz w:val="22"/>
                <w:szCs w:val="22"/>
              </w:rPr>
            </w:pPr>
            <w:r>
              <w:rPr>
                <w:rFonts w:ascii="Times New Roman"/>
                <w:color w:val="660066"/>
                <w:sz w:val="22"/>
                <w:szCs w:val="22"/>
              </w:rPr>
              <w:t>How do</w:t>
            </w:r>
            <w:r w:rsidRPr="006F26A0">
              <w:rPr>
                <w:rFonts w:ascii="Times New Roman"/>
                <w:color w:val="660066"/>
                <w:sz w:val="22"/>
                <w:szCs w:val="22"/>
              </w:rPr>
              <w:t xml:space="preserve"> non-profit </w:t>
            </w:r>
            <w:r>
              <w:rPr>
                <w:rFonts w:ascii="Times New Roman"/>
                <w:color w:val="660066"/>
                <w:sz w:val="22"/>
                <w:szCs w:val="22"/>
              </w:rPr>
              <w:t xml:space="preserve">boards handle </w:t>
            </w:r>
            <w:r w:rsidRPr="006F26A0">
              <w:rPr>
                <w:rFonts w:ascii="Times New Roman"/>
                <w:color w:val="660066"/>
                <w:sz w:val="22"/>
                <w:szCs w:val="22"/>
              </w:rPr>
              <w:t xml:space="preserve">their governance activities? </w:t>
            </w:r>
          </w:p>
          <w:p w14:paraId="5CDF9100" w14:textId="77777777" w:rsidR="00BF01DC" w:rsidRPr="006F26A0" w:rsidRDefault="00BF01DC" w:rsidP="00D001E5">
            <w:pPr>
              <w:pStyle w:val="ListParagraph"/>
              <w:widowControl w:val="0"/>
              <w:numPr>
                <w:ilvl w:val="0"/>
                <w:numId w:val="12"/>
              </w:numPr>
              <w:tabs>
                <w:tab w:val="left" w:pos="1886"/>
              </w:tabs>
              <w:spacing w:before="5" w:line="256" w:lineRule="auto"/>
              <w:contextualSpacing w:val="0"/>
              <w:rPr>
                <w:rFonts w:ascii="Times New Roman" w:eastAsia="Times New Roman" w:hAnsi="Times New Roman"/>
                <w:color w:val="660066"/>
                <w:sz w:val="22"/>
                <w:szCs w:val="22"/>
              </w:rPr>
            </w:pPr>
            <w:r>
              <w:rPr>
                <w:rFonts w:ascii="Times New Roman"/>
                <w:color w:val="660066"/>
                <w:sz w:val="22"/>
                <w:szCs w:val="22"/>
              </w:rPr>
              <w:t>How should a board</w:t>
            </w:r>
            <w:r w:rsidRPr="006F26A0">
              <w:rPr>
                <w:rFonts w:ascii="Times New Roman"/>
                <w:color w:val="660066"/>
                <w:sz w:val="22"/>
                <w:szCs w:val="22"/>
              </w:rPr>
              <w:t xml:space="preserve"> </w:t>
            </w:r>
            <w:r>
              <w:rPr>
                <w:rFonts w:ascii="Times New Roman"/>
                <w:color w:val="660066"/>
                <w:sz w:val="22"/>
                <w:szCs w:val="22"/>
              </w:rPr>
              <w:t>enhance its</w:t>
            </w:r>
            <w:r w:rsidRPr="006F26A0">
              <w:rPr>
                <w:rFonts w:ascii="Times New Roman"/>
                <w:color w:val="660066"/>
                <w:sz w:val="22"/>
                <w:szCs w:val="22"/>
              </w:rPr>
              <w:t xml:space="preserve"> relationship with the non-profit organizations they</w:t>
            </w:r>
            <w:r>
              <w:rPr>
                <w:rFonts w:ascii="Times New Roman"/>
                <w:color w:val="660066"/>
                <w:sz w:val="22"/>
                <w:szCs w:val="22"/>
              </w:rPr>
              <w:t xml:space="preserve"> oversee</w:t>
            </w:r>
            <w:r w:rsidRPr="006F26A0">
              <w:rPr>
                <w:rFonts w:ascii="Times New Roman"/>
                <w:color w:val="660066"/>
                <w:sz w:val="22"/>
                <w:szCs w:val="22"/>
              </w:rPr>
              <w:t>?</w:t>
            </w:r>
          </w:p>
          <w:p w14:paraId="07CA89B1" w14:textId="77777777" w:rsidR="00BF01DC" w:rsidRPr="00FF68CE" w:rsidRDefault="00BF01DC" w:rsidP="00D001E5">
            <w:pPr>
              <w:pStyle w:val="ListParagraph"/>
              <w:widowControl w:val="0"/>
              <w:numPr>
                <w:ilvl w:val="0"/>
                <w:numId w:val="12"/>
              </w:numPr>
              <w:tabs>
                <w:tab w:val="left" w:pos="1886"/>
              </w:tabs>
              <w:spacing w:line="215" w:lineRule="exact"/>
              <w:contextualSpacing w:val="0"/>
              <w:rPr>
                <w:rFonts w:ascii="Times New Roman" w:eastAsia="Times New Roman" w:hAnsi="Times New Roman"/>
                <w:color w:val="660066"/>
                <w:sz w:val="22"/>
                <w:szCs w:val="22"/>
              </w:rPr>
            </w:pPr>
            <w:r>
              <w:rPr>
                <w:rFonts w:ascii="Times New Roman"/>
                <w:color w:val="660066"/>
                <w:sz w:val="22"/>
                <w:szCs w:val="22"/>
              </w:rPr>
              <w:t>How does</w:t>
            </w:r>
            <w:r w:rsidRPr="006F26A0">
              <w:rPr>
                <w:rFonts w:ascii="Times New Roman"/>
                <w:color w:val="660066"/>
                <w:sz w:val="22"/>
                <w:szCs w:val="22"/>
              </w:rPr>
              <w:t xml:space="preserve"> governing for-profit and not-for-profit</w:t>
            </w:r>
            <w:r w:rsidRPr="006F26A0">
              <w:rPr>
                <w:rFonts w:ascii="Times New Roman"/>
                <w:color w:val="660066"/>
                <w:spacing w:val="9"/>
                <w:sz w:val="22"/>
                <w:szCs w:val="22"/>
              </w:rPr>
              <w:t xml:space="preserve"> </w:t>
            </w:r>
            <w:r w:rsidRPr="006F26A0">
              <w:rPr>
                <w:rFonts w:ascii="Times New Roman"/>
                <w:color w:val="660066"/>
                <w:sz w:val="22"/>
                <w:szCs w:val="22"/>
              </w:rPr>
              <w:t>entities</w:t>
            </w:r>
            <w:r>
              <w:rPr>
                <w:rFonts w:ascii="Times New Roman"/>
                <w:color w:val="660066"/>
                <w:sz w:val="22"/>
                <w:szCs w:val="22"/>
              </w:rPr>
              <w:t xml:space="preserve"> differ</w:t>
            </w:r>
            <w:r w:rsidRPr="006F26A0">
              <w:rPr>
                <w:rFonts w:ascii="Times New Roman"/>
                <w:color w:val="660066"/>
                <w:sz w:val="22"/>
                <w:szCs w:val="22"/>
              </w:rPr>
              <w:t>?</w:t>
            </w:r>
          </w:p>
          <w:p w14:paraId="1DA8EE4B" w14:textId="0010F2DE" w:rsidR="00BF01DC" w:rsidRPr="00FF68CE" w:rsidRDefault="00BF01DC" w:rsidP="00FF68CE">
            <w:pPr>
              <w:pStyle w:val="ListParagraph"/>
              <w:widowControl w:val="0"/>
              <w:numPr>
                <w:ilvl w:val="0"/>
                <w:numId w:val="12"/>
              </w:numPr>
              <w:tabs>
                <w:tab w:val="left" w:pos="1886"/>
              </w:tabs>
              <w:spacing w:line="215" w:lineRule="exact"/>
              <w:contextualSpacing w:val="0"/>
              <w:rPr>
                <w:rFonts w:ascii="Times New Roman" w:eastAsia="Times New Roman" w:hAnsi="Times New Roman"/>
                <w:color w:val="660066"/>
                <w:sz w:val="22"/>
                <w:szCs w:val="22"/>
              </w:rPr>
            </w:pPr>
            <w:r w:rsidRPr="00FF68CE">
              <w:rPr>
                <w:rFonts w:ascii="Times New Roman"/>
                <w:color w:val="660066"/>
                <w:sz w:val="22"/>
                <w:szCs w:val="22"/>
              </w:rPr>
              <w:t>What is the appropriate corp. gov. for a small business?</w:t>
            </w:r>
          </w:p>
        </w:tc>
        <w:tc>
          <w:tcPr>
            <w:tcW w:w="2070" w:type="dxa"/>
          </w:tcPr>
          <w:p w14:paraId="2541DE88" w14:textId="77777777" w:rsidR="00BF01DC" w:rsidRDefault="00BF01DC" w:rsidP="00D001E5">
            <w:pPr>
              <w:spacing w:before="2" w:after="2"/>
              <w:rPr>
                <w:rFonts w:ascii="Times New Roman" w:hAnsi="Times New Roman"/>
                <w:b/>
                <w:sz w:val="20"/>
              </w:rPr>
            </w:pPr>
            <w:r>
              <w:rPr>
                <w:rFonts w:ascii="Times New Roman" w:hAnsi="Times New Roman"/>
                <w:b/>
                <w:sz w:val="20"/>
              </w:rPr>
              <w:t xml:space="preserve">1. </w:t>
            </w:r>
            <w:r w:rsidRPr="00B051C6">
              <w:rPr>
                <w:rFonts w:ascii="Times New Roman" w:hAnsi="Times New Roman"/>
                <w:sz w:val="20"/>
              </w:rPr>
              <w:t>D</w:t>
            </w:r>
            <w:r>
              <w:rPr>
                <w:rFonts w:ascii="Times New Roman" w:hAnsi="Times New Roman"/>
                <w:sz w:val="20"/>
              </w:rPr>
              <w:t>iscuss Qs and CG for</w:t>
            </w:r>
            <w:r w:rsidRPr="00B051C6">
              <w:rPr>
                <w:rFonts w:ascii="Times New Roman" w:hAnsi="Times New Roman"/>
                <w:sz w:val="20"/>
              </w:rPr>
              <w:t xml:space="preserve"> Non-profits and small business.</w:t>
            </w:r>
          </w:p>
          <w:p w14:paraId="6B02BD81" w14:textId="77777777" w:rsidR="00BF01DC" w:rsidRDefault="00BF01DC" w:rsidP="00D001E5">
            <w:pPr>
              <w:spacing w:before="2" w:after="2"/>
              <w:rPr>
                <w:rFonts w:ascii="Times New Roman" w:hAnsi="Times New Roman"/>
                <w:sz w:val="20"/>
              </w:rPr>
            </w:pPr>
            <w:r>
              <w:rPr>
                <w:rFonts w:ascii="Times New Roman" w:hAnsi="Times New Roman"/>
                <w:b/>
                <w:sz w:val="20"/>
              </w:rPr>
              <w:t xml:space="preserve">2. </w:t>
            </w:r>
            <w:r w:rsidRPr="00B051C6">
              <w:rPr>
                <w:rFonts w:ascii="Times New Roman" w:hAnsi="Times New Roman"/>
                <w:sz w:val="20"/>
              </w:rPr>
              <w:t>HBS case</w:t>
            </w:r>
          </w:p>
          <w:p w14:paraId="632CEAE2" w14:textId="77777777" w:rsidR="00BF01DC" w:rsidRPr="0047566B" w:rsidRDefault="00BF01DC" w:rsidP="00D001E5">
            <w:pPr>
              <w:keepLines/>
              <w:rPr>
                <w:rFonts w:ascii="Times New Roman" w:hAnsi="Times New Roman"/>
                <w:bCs/>
                <w:sz w:val="20"/>
              </w:rPr>
            </w:pPr>
            <w:r>
              <w:rPr>
                <w:rFonts w:ascii="Times New Roman" w:hAnsi="Times New Roman"/>
                <w:b/>
                <w:bCs/>
                <w:sz w:val="20"/>
              </w:rPr>
              <w:t xml:space="preserve">3. </w:t>
            </w:r>
            <w:r w:rsidRPr="00583224">
              <w:rPr>
                <w:rFonts w:ascii="Times New Roman" w:hAnsi="Times New Roman"/>
                <w:bCs/>
                <w:sz w:val="20"/>
              </w:rPr>
              <w:t>Individual article</w:t>
            </w:r>
            <w:r>
              <w:rPr>
                <w:rFonts w:ascii="Times New Roman" w:hAnsi="Times New Roman"/>
                <w:bCs/>
                <w:sz w:val="20"/>
              </w:rPr>
              <w:t>s presented – round 4</w:t>
            </w:r>
          </w:p>
          <w:p w14:paraId="74CA7C26" w14:textId="4D3BC508" w:rsidR="00BF01DC" w:rsidRPr="00D44E93" w:rsidRDefault="00BF01DC" w:rsidP="0041205D">
            <w:pPr>
              <w:keepLines/>
              <w:rPr>
                <w:rFonts w:ascii="Times New Roman" w:hAnsi="Times New Roman"/>
                <w:sz w:val="20"/>
              </w:rPr>
            </w:pPr>
            <w:r>
              <w:rPr>
                <w:rFonts w:ascii="Times New Roman" w:hAnsi="Times New Roman"/>
                <w:b/>
                <w:sz w:val="20"/>
              </w:rPr>
              <w:t xml:space="preserve">4. </w:t>
            </w:r>
            <w:r w:rsidRPr="00D44E93">
              <w:rPr>
                <w:rFonts w:ascii="Times New Roman" w:hAnsi="Times New Roman"/>
                <w:b/>
                <w:sz w:val="20"/>
              </w:rPr>
              <w:t xml:space="preserve">Midterm Exam </w:t>
            </w:r>
          </w:p>
        </w:tc>
      </w:tr>
      <w:tr w:rsidR="00B21ECE" w:rsidRPr="009E725F" w14:paraId="2E122E11" w14:textId="77777777" w:rsidTr="006F26A0">
        <w:tc>
          <w:tcPr>
            <w:tcW w:w="1525" w:type="dxa"/>
          </w:tcPr>
          <w:p w14:paraId="20FA2DFA" w14:textId="28E6D762" w:rsidR="00B21ECE" w:rsidRPr="00935A69" w:rsidRDefault="00B21ECE" w:rsidP="00012C73">
            <w:pPr>
              <w:keepNext/>
              <w:keepLines/>
              <w:spacing w:before="2" w:after="2"/>
              <w:rPr>
                <w:rFonts w:ascii="Times New Roman" w:hAnsi="Times New Roman"/>
                <w:b/>
                <w:color w:val="FF0000"/>
                <w:sz w:val="18"/>
                <w:szCs w:val="18"/>
                <w:u w:val="thick"/>
              </w:rPr>
            </w:pPr>
            <w:r>
              <w:rPr>
                <w:rFonts w:ascii="Verdana" w:eastAsia="Times New Roman" w:hAnsi="Verdana"/>
                <w:bCs/>
                <w:i/>
                <w:color w:val="008000"/>
                <w:sz w:val="18"/>
                <w:szCs w:val="18"/>
              </w:rPr>
              <w:t>6/20</w:t>
            </w:r>
            <w:r w:rsidRPr="00935A69">
              <w:rPr>
                <w:rFonts w:ascii="Verdana" w:eastAsia="Times New Roman" w:hAnsi="Verdana"/>
                <w:bCs/>
                <w:i/>
                <w:color w:val="008000"/>
                <w:sz w:val="18"/>
                <w:szCs w:val="18"/>
              </w:rPr>
              <w:t>/2016</w:t>
            </w:r>
          </w:p>
        </w:tc>
        <w:tc>
          <w:tcPr>
            <w:tcW w:w="6755" w:type="dxa"/>
          </w:tcPr>
          <w:p w14:paraId="38C28B2A" w14:textId="0122B17B" w:rsidR="00B21ECE" w:rsidRPr="00935A69" w:rsidRDefault="00B21ECE" w:rsidP="009A7552">
            <w:pPr>
              <w:pStyle w:val="Header"/>
              <w:tabs>
                <w:tab w:val="clear" w:pos="4320"/>
                <w:tab w:val="clear" w:pos="8640"/>
              </w:tabs>
              <w:rPr>
                <w:rFonts w:ascii="Times New Roman" w:hAnsi="Times New Roman"/>
                <w:sz w:val="18"/>
                <w:szCs w:val="18"/>
              </w:rPr>
            </w:pPr>
            <w:r w:rsidRPr="00935A69">
              <w:rPr>
                <w:rFonts w:ascii="Verdana" w:eastAsia="Times New Roman" w:hAnsi="Verdana"/>
                <w:i/>
                <w:color w:val="008000"/>
                <w:sz w:val="18"/>
                <w:szCs w:val="18"/>
              </w:rPr>
              <w:t xml:space="preserve">Last day to withdraw from class </w:t>
            </w:r>
            <w:r>
              <w:rPr>
                <w:rFonts w:ascii="Verdana" w:eastAsia="Times New Roman" w:hAnsi="Verdana"/>
                <w:i/>
                <w:color w:val="008000"/>
                <w:sz w:val="18"/>
                <w:szCs w:val="18"/>
              </w:rPr>
              <w:t>– (“W” on transcript)</w:t>
            </w:r>
          </w:p>
        </w:tc>
        <w:tc>
          <w:tcPr>
            <w:tcW w:w="2070" w:type="dxa"/>
          </w:tcPr>
          <w:p w14:paraId="1A619EB4" w14:textId="7E05427B" w:rsidR="00B21ECE" w:rsidRPr="000B0CD1" w:rsidRDefault="00B21ECE" w:rsidP="00CD791C">
            <w:pPr>
              <w:pStyle w:val="Header"/>
              <w:keepNext/>
              <w:keepLines/>
              <w:tabs>
                <w:tab w:val="clear" w:pos="4320"/>
                <w:tab w:val="clear" w:pos="8640"/>
              </w:tabs>
              <w:rPr>
                <w:rFonts w:ascii="Times New Roman" w:hAnsi="Times New Roman"/>
                <w:sz w:val="16"/>
                <w:szCs w:val="16"/>
              </w:rPr>
            </w:pPr>
            <w:r w:rsidRPr="000B0CD1">
              <w:rPr>
                <w:rFonts w:ascii="Verdana" w:eastAsia="Times New Roman" w:hAnsi="Verdana"/>
                <w:i/>
                <w:color w:val="008000"/>
                <w:sz w:val="16"/>
                <w:szCs w:val="16"/>
              </w:rPr>
              <w:t>("W" on transcript)</w:t>
            </w:r>
          </w:p>
        </w:tc>
      </w:tr>
      <w:tr w:rsidR="00C231A5" w:rsidRPr="009E725F" w14:paraId="2C4B3BC3" w14:textId="77777777" w:rsidTr="006F26A0">
        <w:tc>
          <w:tcPr>
            <w:tcW w:w="1525" w:type="dxa"/>
          </w:tcPr>
          <w:p w14:paraId="4AF653A1" w14:textId="66F33781" w:rsidR="00C231A5" w:rsidRPr="00B576DC" w:rsidRDefault="00C231A5" w:rsidP="00012C73">
            <w:pPr>
              <w:keepNext/>
              <w:keepLines/>
              <w:spacing w:before="2" w:after="2"/>
              <w:rPr>
                <w:rFonts w:ascii="Verdana" w:eastAsia="Times New Roman" w:hAnsi="Verdana"/>
                <w:b/>
                <w:bCs/>
                <w:i/>
                <w:color w:val="FF0000"/>
                <w:sz w:val="18"/>
                <w:szCs w:val="18"/>
              </w:rPr>
            </w:pPr>
            <w:r w:rsidRPr="00B576DC">
              <w:rPr>
                <w:rFonts w:ascii="Verdana" w:eastAsia="Times New Roman" w:hAnsi="Verdana"/>
                <w:b/>
                <w:bCs/>
                <w:i/>
                <w:color w:val="FF0000"/>
                <w:sz w:val="18"/>
                <w:szCs w:val="18"/>
              </w:rPr>
              <w:t>1B- Wed. eve, June 21</w:t>
            </w:r>
          </w:p>
          <w:p w14:paraId="5DB4557F" w14:textId="77777777" w:rsidR="00C231A5" w:rsidRPr="000053A1" w:rsidRDefault="00C231A5" w:rsidP="00C231A5">
            <w:pPr>
              <w:keepNext/>
              <w:pageBreakBefore/>
              <w:rPr>
                <w:rFonts w:ascii="Arial Rounded MT Bold" w:hAnsi="Arial Rounded MT Bold"/>
                <w:color w:val="0000FF"/>
                <w:sz w:val="20"/>
              </w:rPr>
            </w:pPr>
            <w:r w:rsidRPr="000053A1">
              <w:rPr>
                <w:rFonts w:ascii="Arial Rounded MT Bold" w:hAnsi="Arial Rounded MT Bold"/>
                <w:color w:val="0000FF"/>
                <w:sz w:val="20"/>
              </w:rPr>
              <w:t>Financial Reporting, the External Audit, and governance of risk</w:t>
            </w:r>
          </w:p>
          <w:p w14:paraId="036F3E43" w14:textId="77777777" w:rsidR="00C231A5" w:rsidRDefault="00C231A5" w:rsidP="00012C73">
            <w:pPr>
              <w:keepNext/>
              <w:keepLines/>
              <w:spacing w:before="2" w:after="2"/>
              <w:rPr>
                <w:rFonts w:ascii="Verdana" w:eastAsia="Times New Roman" w:hAnsi="Verdana"/>
                <w:bCs/>
                <w:i/>
                <w:color w:val="008000"/>
                <w:sz w:val="18"/>
                <w:szCs w:val="18"/>
              </w:rPr>
            </w:pPr>
          </w:p>
          <w:p w14:paraId="4C05117A" w14:textId="6F4F2975" w:rsidR="00C231A5" w:rsidRDefault="00C231A5" w:rsidP="00012C73">
            <w:pPr>
              <w:keepNext/>
              <w:keepLines/>
              <w:spacing w:before="2" w:after="2"/>
              <w:rPr>
                <w:rFonts w:ascii="Verdana" w:eastAsia="Times New Roman" w:hAnsi="Verdana"/>
                <w:bCs/>
                <w:i/>
                <w:color w:val="008000"/>
                <w:sz w:val="18"/>
                <w:szCs w:val="18"/>
              </w:rPr>
            </w:pPr>
          </w:p>
        </w:tc>
        <w:tc>
          <w:tcPr>
            <w:tcW w:w="6755" w:type="dxa"/>
          </w:tcPr>
          <w:p w14:paraId="757E6445" w14:textId="77777777" w:rsidR="00C231A5" w:rsidRPr="00C75FC7" w:rsidRDefault="00C231A5" w:rsidP="00C231A5">
            <w:pPr>
              <w:keepNext/>
              <w:pageBreakBefore/>
              <w:autoSpaceDE w:val="0"/>
              <w:autoSpaceDN w:val="0"/>
              <w:adjustRightInd w:val="0"/>
              <w:rPr>
                <w:rFonts w:ascii="Times New Roman" w:eastAsia="Times New Roman" w:hAnsi="Times New Roman" w:cs="TimesNewRoman"/>
                <w:b/>
                <w:sz w:val="20"/>
                <w:lang w:bidi="ta-IN"/>
              </w:rPr>
            </w:pPr>
            <w:r w:rsidRPr="00A93317">
              <w:rPr>
                <w:rFonts w:ascii="Times New Roman" w:hAnsi="Times New Roman"/>
                <w:b/>
                <w:sz w:val="20"/>
              </w:rPr>
              <w:t>1.</w:t>
            </w:r>
            <w:r w:rsidRPr="00C75FC7">
              <w:rPr>
                <w:rFonts w:ascii="Times New Roman" w:hAnsi="Times New Roman"/>
                <w:b/>
                <w:sz w:val="20"/>
              </w:rPr>
              <w:t xml:space="preserve"> </w:t>
            </w:r>
            <w:r w:rsidRPr="00C75FC7">
              <w:rPr>
                <w:rFonts w:ascii="Times New Roman" w:eastAsia="Times New Roman" w:hAnsi="Times New Roman" w:cs="TimesNewRoman"/>
                <w:b/>
                <w:sz w:val="20"/>
                <w:lang w:bidi="ta-IN"/>
              </w:rPr>
              <w:t>Text Ch. 10 – Financial Reporting and External Audit</w:t>
            </w:r>
          </w:p>
          <w:p w14:paraId="0CD9946B" w14:textId="77777777" w:rsidR="00C231A5" w:rsidRPr="00C75FC7" w:rsidRDefault="00C231A5" w:rsidP="00C231A5">
            <w:pPr>
              <w:keepNext/>
              <w:pageBreakBefore/>
              <w:rPr>
                <w:rFonts w:ascii="Times New Roman" w:hAnsi="Times New Roman"/>
                <w:b/>
                <w:sz w:val="20"/>
              </w:rPr>
            </w:pPr>
            <w:r>
              <w:rPr>
                <w:rFonts w:ascii="Times New Roman" w:hAnsi="Times New Roman"/>
                <w:b/>
                <w:sz w:val="20"/>
              </w:rPr>
              <w:t>2. R</w:t>
            </w:r>
            <w:r w:rsidRPr="00C75FC7">
              <w:rPr>
                <w:rFonts w:ascii="Times New Roman" w:hAnsi="Times New Roman"/>
                <w:b/>
                <w:sz w:val="20"/>
              </w:rPr>
              <w:t xml:space="preserve">eview </w:t>
            </w:r>
            <w:r>
              <w:rPr>
                <w:rFonts w:ascii="Times New Roman" w:hAnsi="Times New Roman"/>
                <w:b/>
                <w:sz w:val="20"/>
              </w:rPr>
              <w:t xml:space="preserve">PCAOB </w:t>
            </w:r>
            <w:r w:rsidRPr="00C75FC7">
              <w:rPr>
                <w:rFonts w:ascii="Times New Roman" w:hAnsi="Times New Roman"/>
                <w:b/>
                <w:sz w:val="20"/>
              </w:rPr>
              <w:t>website</w:t>
            </w:r>
            <w:r>
              <w:rPr>
                <w:rFonts w:ascii="Times New Roman" w:hAnsi="Times New Roman"/>
                <w:b/>
                <w:sz w:val="20"/>
              </w:rPr>
              <w:t xml:space="preserve"> </w:t>
            </w:r>
            <w:r w:rsidRPr="00C75FC7">
              <w:rPr>
                <w:rFonts w:ascii="Times New Roman" w:hAnsi="Times New Roman"/>
                <w:b/>
                <w:sz w:val="20"/>
              </w:rPr>
              <w:t>and reports for a Big 4 audit firm</w:t>
            </w:r>
          </w:p>
          <w:p w14:paraId="121F8F56" w14:textId="77777777" w:rsidR="00C231A5" w:rsidRPr="00606543" w:rsidRDefault="00C231A5" w:rsidP="00C231A5">
            <w:pPr>
              <w:pStyle w:val="ListParagraph"/>
              <w:keepNext/>
              <w:pageBreakBefore/>
              <w:widowControl w:val="0"/>
              <w:numPr>
                <w:ilvl w:val="0"/>
                <w:numId w:val="9"/>
              </w:numPr>
              <w:tabs>
                <w:tab w:val="left" w:pos="1886"/>
              </w:tabs>
              <w:spacing w:before="16"/>
              <w:contextualSpacing w:val="0"/>
              <w:rPr>
                <w:rFonts w:ascii="Times New Roman" w:eastAsia="Times New Roman" w:hAnsi="Times New Roman"/>
                <w:color w:val="660066"/>
                <w:sz w:val="22"/>
                <w:szCs w:val="22"/>
              </w:rPr>
            </w:pPr>
            <w:r w:rsidRPr="006F26A0">
              <w:rPr>
                <w:rFonts w:ascii="Times New Roman"/>
                <w:color w:val="660066"/>
                <w:sz w:val="22"/>
                <w:szCs w:val="22"/>
              </w:rPr>
              <w:t xml:space="preserve">What are the key </w:t>
            </w:r>
            <w:r>
              <w:rPr>
                <w:rFonts w:ascii="Times New Roman"/>
                <w:color w:val="660066"/>
                <w:sz w:val="22"/>
                <w:szCs w:val="22"/>
              </w:rPr>
              <w:t xml:space="preserve">governance </w:t>
            </w:r>
            <w:r w:rsidRPr="006F26A0">
              <w:rPr>
                <w:rFonts w:ascii="Times New Roman"/>
                <w:color w:val="660066"/>
                <w:sz w:val="22"/>
                <w:szCs w:val="22"/>
              </w:rPr>
              <w:t>provisions of</w:t>
            </w:r>
            <w:r w:rsidRPr="006F26A0">
              <w:rPr>
                <w:rFonts w:ascii="Times New Roman"/>
                <w:color w:val="660066"/>
                <w:spacing w:val="1"/>
                <w:sz w:val="22"/>
                <w:szCs w:val="22"/>
              </w:rPr>
              <w:t xml:space="preserve"> </w:t>
            </w:r>
            <w:r w:rsidRPr="006F26A0">
              <w:rPr>
                <w:rFonts w:ascii="Times New Roman"/>
                <w:color w:val="660066"/>
                <w:sz w:val="22"/>
                <w:szCs w:val="22"/>
              </w:rPr>
              <w:t xml:space="preserve">Sarbanes-Oxley (SOX)? </w:t>
            </w:r>
          </w:p>
          <w:p w14:paraId="5FCA8E23" w14:textId="77777777" w:rsidR="00C231A5" w:rsidRPr="006F26A0" w:rsidRDefault="00C231A5" w:rsidP="00C231A5">
            <w:pPr>
              <w:pStyle w:val="ListParagraph"/>
              <w:keepNext/>
              <w:pageBreakBefore/>
              <w:widowControl w:val="0"/>
              <w:numPr>
                <w:ilvl w:val="0"/>
                <w:numId w:val="9"/>
              </w:numPr>
              <w:tabs>
                <w:tab w:val="left" w:pos="1886"/>
              </w:tabs>
              <w:spacing w:before="16"/>
              <w:contextualSpacing w:val="0"/>
              <w:rPr>
                <w:rFonts w:ascii="Times New Roman" w:eastAsia="Times New Roman" w:hAnsi="Times New Roman"/>
                <w:color w:val="660066"/>
                <w:sz w:val="22"/>
                <w:szCs w:val="22"/>
              </w:rPr>
            </w:pPr>
            <w:r>
              <w:rPr>
                <w:rFonts w:ascii="Times New Roman"/>
                <w:color w:val="660066"/>
                <w:sz w:val="22"/>
                <w:szCs w:val="22"/>
              </w:rPr>
              <w:t>What does the PCAOB do?</w:t>
            </w:r>
          </w:p>
          <w:p w14:paraId="78BBC1E2" w14:textId="77777777" w:rsidR="00C231A5" w:rsidRPr="006F26A0" w:rsidRDefault="00C231A5" w:rsidP="00C231A5">
            <w:pPr>
              <w:pStyle w:val="ListParagraph"/>
              <w:keepNext/>
              <w:pageBreakBefore/>
              <w:widowControl w:val="0"/>
              <w:numPr>
                <w:ilvl w:val="0"/>
                <w:numId w:val="9"/>
              </w:numPr>
              <w:tabs>
                <w:tab w:val="left" w:pos="1886"/>
              </w:tabs>
              <w:spacing w:before="16"/>
              <w:contextualSpacing w:val="0"/>
              <w:rPr>
                <w:rFonts w:ascii="Times New Roman" w:eastAsia="Times New Roman" w:hAnsi="Times New Roman"/>
                <w:color w:val="660066"/>
                <w:sz w:val="22"/>
                <w:szCs w:val="22"/>
              </w:rPr>
            </w:pPr>
            <w:r>
              <w:rPr>
                <w:rFonts w:ascii="Times New Roman" w:hAnsi="Times New Roman"/>
                <w:color w:val="660066"/>
                <w:sz w:val="22"/>
                <w:szCs w:val="22"/>
              </w:rPr>
              <w:t>What regulatory deficiencies might apply to an entity?</w:t>
            </w:r>
          </w:p>
          <w:p w14:paraId="5609EDE4"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color w:val="660066"/>
                <w:sz w:val="22"/>
                <w:szCs w:val="22"/>
              </w:rPr>
            </w:pPr>
            <w:r w:rsidRPr="006F26A0">
              <w:rPr>
                <w:rFonts w:ascii="Times New Roman" w:hAnsi="Times New Roman"/>
                <w:color w:val="660066"/>
                <w:sz w:val="22"/>
                <w:szCs w:val="22"/>
              </w:rPr>
              <w:t xml:space="preserve">What is the role of the external auditor in corp. gov.? </w:t>
            </w:r>
          </w:p>
          <w:p w14:paraId="55F82828"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color w:val="660066"/>
                <w:sz w:val="22"/>
                <w:szCs w:val="22"/>
              </w:rPr>
            </w:pPr>
            <w:r w:rsidRPr="006F26A0">
              <w:rPr>
                <w:rFonts w:ascii="Times New Roman" w:hAnsi="Times New Roman"/>
                <w:color w:val="660066"/>
                <w:sz w:val="22"/>
                <w:szCs w:val="22"/>
              </w:rPr>
              <w:t xml:space="preserve">How are internal controls and </w:t>
            </w:r>
            <w:r>
              <w:rPr>
                <w:rFonts w:ascii="Times New Roman" w:hAnsi="Times New Roman"/>
                <w:color w:val="660066"/>
                <w:sz w:val="22"/>
                <w:szCs w:val="22"/>
              </w:rPr>
              <w:t xml:space="preserve">corporate </w:t>
            </w:r>
            <w:r w:rsidRPr="006F26A0">
              <w:rPr>
                <w:rFonts w:ascii="Times New Roman" w:hAnsi="Times New Roman"/>
                <w:color w:val="660066"/>
                <w:sz w:val="22"/>
                <w:szCs w:val="22"/>
              </w:rPr>
              <w:t>compliance overseen?</w:t>
            </w:r>
          </w:p>
          <w:p w14:paraId="2C2968B0"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color w:val="660066"/>
                <w:sz w:val="22"/>
                <w:szCs w:val="22"/>
              </w:rPr>
            </w:pPr>
            <w:r w:rsidRPr="006F26A0">
              <w:rPr>
                <w:rFonts w:ascii="Times New Roman" w:hAnsi="Times New Roman"/>
                <w:color w:val="660066"/>
                <w:sz w:val="22"/>
                <w:szCs w:val="22"/>
              </w:rPr>
              <w:t xml:space="preserve">How </w:t>
            </w:r>
            <w:r>
              <w:rPr>
                <w:rFonts w:ascii="Times New Roman" w:hAnsi="Times New Roman"/>
                <w:color w:val="660066"/>
                <w:sz w:val="22"/>
                <w:szCs w:val="22"/>
              </w:rPr>
              <w:t>does a company oversee risk (board, mgm</w:t>
            </w:r>
            <w:r w:rsidRPr="006F26A0">
              <w:rPr>
                <w:rFonts w:ascii="Times New Roman" w:hAnsi="Times New Roman"/>
                <w:color w:val="660066"/>
                <w:sz w:val="22"/>
                <w:szCs w:val="22"/>
              </w:rPr>
              <w:t xml:space="preserve">t, </w:t>
            </w:r>
            <w:r>
              <w:rPr>
                <w:rFonts w:ascii="Times New Roman" w:hAnsi="Times New Roman"/>
                <w:color w:val="660066"/>
                <w:sz w:val="22"/>
                <w:szCs w:val="22"/>
              </w:rPr>
              <w:t xml:space="preserve">or </w:t>
            </w:r>
            <w:r w:rsidRPr="006F26A0">
              <w:rPr>
                <w:rFonts w:ascii="Times New Roman" w:hAnsi="Times New Roman"/>
                <w:color w:val="660066"/>
                <w:sz w:val="22"/>
                <w:szCs w:val="22"/>
              </w:rPr>
              <w:t>internal audit)?</w:t>
            </w:r>
          </w:p>
          <w:p w14:paraId="4BA1FFD4" w14:textId="77777777" w:rsidR="00C231A5" w:rsidRPr="006F26A0" w:rsidRDefault="00C231A5" w:rsidP="00C231A5">
            <w:pPr>
              <w:keepNext/>
              <w:pageBreakBefore/>
              <w:numPr>
                <w:ilvl w:val="0"/>
                <w:numId w:val="9"/>
              </w:numPr>
              <w:rPr>
                <w:rFonts w:ascii="Times New Roman" w:hAnsi="Times New Roman"/>
                <w:color w:val="660066"/>
                <w:sz w:val="22"/>
                <w:szCs w:val="22"/>
              </w:rPr>
            </w:pPr>
            <w:r w:rsidRPr="006F26A0">
              <w:rPr>
                <w:rFonts w:ascii="Times New Roman" w:hAnsi="Times New Roman"/>
                <w:color w:val="660066"/>
                <w:sz w:val="22"/>
                <w:szCs w:val="22"/>
              </w:rPr>
              <w:t xml:space="preserve">What is COSO and its </w:t>
            </w:r>
            <w:r>
              <w:rPr>
                <w:rFonts w:ascii="Times New Roman" w:hAnsi="Times New Roman"/>
                <w:color w:val="660066"/>
                <w:sz w:val="22"/>
                <w:szCs w:val="22"/>
              </w:rPr>
              <w:t xml:space="preserve">Internal Control and </w:t>
            </w:r>
            <w:r w:rsidRPr="006F26A0">
              <w:rPr>
                <w:rFonts w:ascii="Times New Roman" w:hAnsi="Times New Roman"/>
                <w:color w:val="660066"/>
                <w:sz w:val="22"/>
                <w:szCs w:val="22"/>
              </w:rPr>
              <w:t xml:space="preserve">Enterprise Risk </w:t>
            </w:r>
            <w:r>
              <w:rPr>
                <w:rFonts w:ascii="Times New Roman" w:hAnsi="Times New Roman"/>
                <w:color w:val="660066"/>
                <w:sz w:val="22"/>
                <w:szCs w:val="22"/>
              </w:rPr>
              <w:t>Management frameworks</w:t>
            </w:r>
            <w:r w:rsidRPr="006F26A0">
              <w:rPr>
                <w:rFonts w:ascii="Times New Roman" w:hAnsi="Times New Roman"/>
                <w:color w:val="660066"/>
                <w:sz w:val="22"/>
                <w:szCs w:val="22"/>
              </w:rPr>
              <w:t>?</w:t>
            </w:r>
          </w:p>
          <w:p w14:paraId="20E04454" w14:textId="77777777" w:rsidR="00C231A5" w:rsidRPr="006F26A0" w:rsidRDefault="00C231A5" w:rsidP="00C231A5">
            <w:pPr>
              <w:keepNext/>
              <w:pageBreakBefore/>
              <w:numPr>
                <w:ilvl w:val="0"/>
                <w:numId w:val="9"/>
              </w:numPr>
              <w:rPr>
                <w:rFonts w:ascii="Times New Roman" w:hAnsi="Times New Roman"/>
                <w:color w:val="660066"/>
                <w:sz w:val="22"/>
                <w:szCs w:val="22"/>
              </w:rPr>
            </w:pPr>
            <w:r w:rsidRPr="006F26A0">
              <w:rPr>
                <w:rFonts w:ascii="Times New Roman" w:hAnsi="Times New Roman"/>
                <w:color w:val="660066"/>
                <w:sz w:val="22"/>
                <w:szCs w:val="22"/>
              </w:rPr>
              <w:t>What are entity-level</w:t>
            </w:r>
            <w:r w:rsidRPr="006F26A0">
              <w:rPr>
                <w:rFonts w:ascii="Times New Roman" w:hAnsi="Times New Roman"/>
                <w:color w:val="660066"/>
                <w:spacing w:val="-15"/>
                <w:sz w:val="22"/>
                <w:szCs w:val="22"/>
              </w:rPr>
              <w:t xml:space="preserve"> </w:t>
            </w:r>
            <w:r w:rsidRPr="006F26A0">
              <w:rPr>
                <w:rFonts w:ascii="Times New Roman" w:hAnsi="Times New Roman"/>
                <w:color w:val="660066"/>
                <w:sz w:val="22"/>
                <w:szCs w:val="22"/>
              </w:rPr>
              <w:t>controls (</w:t>
            </w:r>
            <w:r>
              <w:rPr>
                <w:rFonts w:ascii="Times New Roman" w:eastAsia="Garamond" w:hAnsi="Times New Roman"/>
                <w:color w:val="660066"/>
                <w:sz w:val="22"/>
                <w:szCs w:val="22"/>
              </w:rPr>
              <w:t>tone at the top – for</w:t>
            </w:r>
            <w:r w:rsidRPr="006F26A0">
              <w:rPr>
                <w:rFonts w:ascii="Times New Roman" w:eastAsia="Garamond" w:hAnsi="Times New Roman"/>
                <w:color w:val="660066"/>
                <w:sz w:val="22"/>
                <w:szCs w:val="22"/>
              </w:rPr>
              <w:t xml:space="preserve"> the control</w:t>
            </w:r>
            <w:r w:rsidRPr="006F26A0">
              <w:rPr>
                <w:rFonts w:ascii="Times New Roman" w:eastAsia="Garamond" w:hAnsi="Times New Roman"/>
                <w:color w:val="660066"/>
                <w:spacing w:val="-26"/>
                <w:sz w:val="22"/>
                <w:szCs w:val="22"/>
              </w:rPr>
              <w:t xml:space="preserve"> </w:t>
            </w:r>
            <w:r w:rsidRPr="006F26A0">
              <w:rPr>
                <w:rFonts w:ascii="Times New Roman" w:eastAsia="Garamond" w:hAnsi="Times New Roman"/>
                <w:color w:val="660066"/>
                <w:sz w:val="22"/>
                <w:szCs w:val="22"/>
              </w:rPr>
              <w:t xml:space="preserve">environment, </w:t>
            </w:r>
            <w:r w:rsidRPr="006F26A0">
              <w:rPr>
                <w:rFonts w:ascii="Times New Roman" w:hAnsi="Times New Roman"/>
                <w:color w:val="660066"/>
                <w:sz w:val="22"/>
                <w:szCs w:val="22"/>
              </w:rPr>
              <w:t>monitoring control</w:t>
            </w:r>
            <w:r w:rsidRPr="006F26A0">
              <w:rPr>
                <w:rFonts w:ascii="Times New Roman" w:hAnsi="Times New Roman"/>
                <w:color w:val="660066"/>
                <w:spacing w:val="-18"/>
                <w:sz w:val="22"/>
                <w:szCs w:val="22"/>
              </w:rPr>
              <w:t xml:space="preserve"> </w:t>
            </w:r>
            <w:r w:rsidRPr="006F26A0">
              <w:rPr>
                <w:rFonts w:ascii="Times New Roman" w:hAnsi="Times New Roman"/>
                <w:color w:val="660066"/>
                <w:sz w:val="22"/>
                <w:szCs w:val="22"/>
              </w:rPr>
              <w:t>effectiveness</w:t>
            </w:r>
            <w:r w:rsidRPr="006F26A0">
              <w:rPr>
                <w:rFonts w:ascii="Times New Roman" w:eastAsia="Garamond" w:hAnsi="Times New Roman"/>
                <w:color w:val="660066"/>
                <w:sz w:val="22"/>
                <w:szCs w:val="22"/>
              </w:rPr>
              <w:t xml:space="preserve">, &amp; </w:t>
            </w:r>
            <w:r w:rsidRPr="006F26A0">
              <w:rPr>
                <w:rFonts w:ascii="Times New Roman" w:hAnsi="Times New Roman"/>
                <w:color w:val="660066"/>
                <w:sz w:val="22"/>
                <w:szCs w:val="22"/>
              </w:rPr>
              <w:t>control</w:t>
            </w:r>
            <w:r w:rsidRPr="006F26A0">
              <w:rPr>
                <w:rFonts w:ascii="Times New Roman" w:hAnsi="Times New Roman"/>
                <w:color w:val="660066"/>
                <w:spacing w:val="-13"/>
                <w:sz w:val="22"/>
                <w:szCs w:val="22"/>
              </w:rPr>
              <w:t xml:space="preserve"> </w:t>
            </w:r>
            <w:r w:rsidRPr="006F26A0">
              <w:rPr>
                <w:rFonts w:ascii="Times New Roman" w:hAnsi="Times New Roman"/>
                <w:color w:val="660066"/>
                <w:sz w:val="22"/>
                <w:szCs w:val="22"/>
              </w:rPr>
              <w:t xml:space="preserve">processes? </w:t>
            </w:r>
          </w:p>
          <w:p w14:paraId="56AA1BF6"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color w:val="660066"/>
                <w:sz w:val="22"/>
                <w:szCs w:val="22"/>
              </w:rPr>
            </w:pPr>
            <w:r w:rsidRPr="006F26A0">
              <w:rPr>
                <w:rFonts w:ascii="Times New Roman" w:hAnsi="Times New Roman"/>
                <w:color w:val="660066"/>
                <w:sz w:val="22"/>
                <w:szCs w:val="22"/>
              </w:rPr>
              <w:t>What are financial, cyber security, and non-financial risks that exist?</w:t>
            </w:r>
          </w:p>
          <w:p w14:paraId="56FF9737"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color w:val="660066"/>
                <w:sz w:val="22"/>
                <w:szCs w:val="22"/>
              </w:rPr>
            </w:pPr>
            <w:r w:rsidRPr="006F26A0">
              <w:rPr>
                <w:rFonts w:ascii="Times New Roman"/>
                <w:color w:val="660066"/>
                <w:sz w:val="22"/>
                <w:szCs w:val="22"/>
              </w:rPr>
              <w:t>What are the implications of risk-based auditing</w:t>
            </w:r>
            <w:r w:rsidRPr="006F26A0">
              <w:rPr>
                <w:rFonts w:ascii="Times New Roman"/>
                <w:color w:val="660066"/>
                <w:spacing w:val="3"/>
                <w:sz w:val="22"/>
                <w:szCs w:val="22"/>
              </w:rPr>
              <w:t xml:space="preserve"> </w:t>
            </w:r>
            <w:r w:rsidRPr="006F26A0">
              <w:rPr>
                <w:rFonts w:ascii="Times New Roman"/>
                <w:color w:val="660066"/>
                <w:sz w:val="22"/>
                <w:szCs w:val="22"/>
              </w:rPr>
              <w:t>procedures?</w:t>
            </w:r>
          </w:p>
          <w:p w14:paraId="2658F392" w14:textId="77777777" w:rsidR="00C231A5" w:rsidRPr="006F26A0" w:rsidRDefault="00C231A5" w:rsidP="00C231A5">
            <w:pPr>
              <w:pStyle w:val="ListParagraph"/>
              <w:keepNext/>
              <w:pageBreakBefore/>
              <w:widowControl w:val="0"/>
              <w:numPr>
                <w:ilvl w:val="0"/>
                <w:numId w:val="9"/>
              </w:numPr>
              <w:tabs>
                <w:tab w:val="left" w:pos="1886"/>
              </w:tabs>
              <w:spacing w:line="256" w:lineRule="auto"/>
              <w:contextualSpacing w:val="0"/>
              <w:rPr>
                <w:rFonts w:ascii="Times New Roman" w:eastAsia="Times New Roman" w:hAnsi="Times New Roman"/>
                <w:color w:val="660066"/>
                <w:sz w:val="22"/>
                <w:szCs w:val="22"/>
              </w:rPr>
            </w:pPr>
            <w:r w:rsidRPr="006F26A0">
              <w:rPr>
                <w:rFonts w:ascii="Times New Roman"/>
                <w:color w:val="660066"/>
                <w:sz w:val="22"/>
                <w:szCs w:val="22"/>
              </w:rPr>
              <w:t xml:space="preserve">How should an independent auditor interact with the Board, </w:t>
            </w:r>
            <w:r w:rsidRPr="006F26A0">
              <w:rPr>
                <w:rFonts w:ascii="Times New Roman"/>
                <w:color w:val="660066"/>
                <w:sz w:val="22"/>
                <w:szCs w:val="22"/>
              </w:rPr>
              <w:br/>
              <w:t>the audit committee, and</w:t>
            </w:r>
            <w:r w:rsidRPr="006F26A0">
              <w:rPr>
                <w:rFonts w:ascii="Times New Roman"/>
                <w:color w:val="660066"/>
                <w:w w:val="101"/>
                <w:sz w:val="22"/>
                <w:szCs w:val="22"/>
              </w:rPr>
              <w:t xml:space="preserve"> </w:t>
            </w:r>
            <w:r w:rsidRPr="006F26A0">
              <w:rPr>
                <w:rFonts w:ascii="Times New Roman"/>
                <w:color w:val="660066"/>
                <w:sz w:val="22"/>
                <w:szCs w:val="22"/>
              </w:rPr>
              <w:t>management?</w:t>
            </w:r>
          </w:p>
          <w:p w14:paraId="3D84F2AB" w14:textId="77777777" w:rsidR="00C231A5" w:rsidRPr="006F26A0" w:rsidRDefault="00C231A5" w:rsidP="00C231A5">
            <w:pPr>
              <w:pStyle w:val="ListParagraph"/>
              <w:keepNext/>
              <w:pageBreakBefore/>
              <w:widowControl w:val="0"/>
              <w:numPr>
                <w:ilvl w:val="0"/>
                <w:numId w:val="9"/>
              </w:numPr>
              <w:tabs>
                <w:tab w:val="left" w:pos="1886"/>
              </w:tabs>
              <w:contextualSpacing w:val="0"/>
              <w:rPr>
                <w:rFonts w:ascii="Times New Roman" w:eastAsia="Times New Roman" w:hAnsi="Times New Roman"/>
                <w:sz w:val="22"/>
                <w:szCs w:val="22"/>
              </w:rPr>
            </w:pPr>
            <w:r w:rsidRPr="006F26A0">
              <w:rPr>
                <w:rFonts w:ascii="Times New Roman"/>
                <w:color w:val="660066"/>
                <w:sz w:val="22"/>
                <w:szCs w:val="22"/>
              </w:rPr>
              <w:t>What is the role of the review partner in an</w:t>
            </w:r>
            <w:r w:rsidRPr="006F26A0">
              <w:rPr>
                <w:rFonts w:ascii="Times New Roman"/>
                <w:color w:val="660066"/>
                <w:spacing w:val="2"/>
                <w:sz w:val="22"/>
                <w:szCs w:val="22"/>
              </w:rPr>
              <w:t xml:space="preserve"> </w:t>
            </w:r>
            <w:r w:rsidRPr="006F26A0">
              <w:rPr>
                <w:rFonts w:ascii="Times New Roman"/>
                <w:color w:val="660066"/>
                <w:sz w:val="22"/>
                <w:szCs w:val="22"/>
              </w:rPr>
              <w:t>audit?</w:t>
            </w:r>
          </w:p>
          <w:p w14:paraId="305E60AA" w14:textId="77777777" w:rsidR="00C231A5" w:rsidRPr="006F26A0" w:rsidRDefault="00C231A5" w:rsidP="00C231A5">
            <w:pPr>
              <w:keepNext/>
              <w:pageBreakBefore/>
              <w:numPr>
                <w:ilvl w:val="0"/>
                <w:numId w:val="9"/>
              </w:numPr>
              <w:rPr>
                <w:rFonts w:ascii="Times New Roman" w:hAnsi="Times New Roman"/>
                <w:color w:val="660066"/>
                <w:sz w:val="22"/>
                <w:szCs w:val="22"/>
              </w:rPr>
            </w:pPr>
            <w:r w:rsidRPr="006F26A0">
              <w:rPr>
                <w:rFonts w:ascii="Times New Roman" w:hAnsi="Times New Roman"/>
                <w:color w:val="660066"/>
                <w:sz w:val="22"/>
                <w:szCs w:val="22"/>
              </w:rPr>
              <w:t xml:space="preserve">Have auditor opinions of internal controls improved </w:t>
            </w:r>
            <w:r>
              <w:rPr>
                <w:rFonts w:ascii="Times New Roman" w:hAnsi="Times New Roman"/>
                <w:color w:val="660066"/>
                <w:sz w:val="22"/>
                <w:szCs w:val="22"/>
              </w:rPr>
              <w:t>financial reports?</w:t>
            </w:r>
          </w:p>
          <w:p w14:paraId="797C4B4C" w14:textId="2FAF2BBB" w:rsidR="00C231A5" w:rsidRPr="00935A69" w:rsidRDefault="00C231A5" w:rsidP="00C231A5">
            <w:pPr>
              <w:pStyle w:val="Header"/>
              <w:tabs>
                <w:tab w:val="clear" w:pos="4320"/>
                <w:tab w:val="clear" w:pos="8640"/>
              </w:tabs>
              <w:rPr>
                <w:rFonts w:ascii="Verdana" w:eastAsia="Times New Roman" w:hAnsi="Verdana"/>
                <w:i/>
                <w:color w:val="008000"/>
                <w:sz w:val="18"/>
                <w:szCs w:val="18"/>
              </w:rPr>
            </w:pPr>
            <w:r w:rsidRPr="006F26A0">
              <w:rPr>
                <w:rFonts w:ascii="Times New Roman" w:hAnsi="Times New Roman"/>
                <w:color w:val="660066"/>
                <w:sz w:val="22"/>
                <w:szCs w:val="22"/>
              </w:rPr>
              <w:t xml:space="preserve">Have certification of reports by executives </w:t>
            </w:r>
            <w:r>
              <w:rPr>
                <w:rFonts w:ascii="Times New Roman" w:hAnsi="Times New Roman"/>
                <w:color w:val="660066"/>
                <w:sz w:val="22"/>
                <w:szCs w:val="22"/>
              </w:rPr>
              <w:t>improved reports</w:t>
            </w:r>
            <w:r w:rsidRPr="006F26A0">
              <w:rPr>
                <w:rFonts w:ascii="Times New Roman" w:hAnsi="Times New Roman"/>
                <w:color w:val="660066"/>
                <w:sz w:val="22"/>
                <w:szCs w:val="22"/>
              </w:rPr>
              <w:t>?</w:t>
            </w:r>
          </w:p>
        </w:tc>
        <w:tc>
          <w:tcPr>
            <w:tcW w:w="2070" w:type="dxa"/>
          </w:tcPr>
          <w:p w14:paraId="6CDB51C8" w14:textId="77777777" w:rsidR="00C231A5" w:rsidRPr="004269B0" w:rsidRDefault="00C231A5" w:rsidP="00C231A5">
            <w:pPr>
              <w:keepNext/>
              <w:pageBreakBefore/>
              <w:rPr>
                <w:rFonts w:ascii="Arial Rounded MT Bold" w:hAnsi="Arial Rounded MT Bold"/>
                <w:sz w:val="20"/>
              </w:rPr>
            </w:pPr>
            <w:r>
              <w:rPr>
                <w:rFonts w:ascii="Times New Roman" w:hAnsi="Times New Roman"/>
                <w:sz w:val="20"/>
              </w:rPr>
              <w:t>1.</w:t>
            </w:r>
            <w:r>
              <w:rPr>
                <w:rFonts w:ascii="Times New Roman" w:hAnsi="Times New Roman"/>
                <w:i/>
                <w:sz w:val="20"/>
              </w:rPr>
              <w:t xml:space="preserve"> </w:t>
            </w:r>
            <w:r w:rsidRPr="004269B0">
              <w:rPr>
                <w:rFonts w:ascii="Arial Rounded MT Bold" w:hAnsi="Arial Rounded MT Bold"/>
                <w:sz w:val="20"/>
              </w:rPr>
              <w:t xml:space="preserve">Guest Speaker: </w:t>
            </w:r>
          </w:p>
          <w:p w14:paraId="34DD66AF" w14:textId="77777777" w:rsidR="00C231A5" w:rsidRDefault="00C231A5" w:rsidP="00C231A5">
            <w:pPr>
              <w:keepNext/>
              <w:pageBreakBefore/>
              <w:rPr>
                <w:rFonts w:ascii="Times New Roman" w:hAnsi="Times New Roman"/>
                <w:sz w:val="20"/>
              </w:rPr>
            </w:pPr>
            <w:r w:rsidRPr="004269B0">
              <w:rPr>
                <w:rFonts w:ascii="Arial Rounded MT Bold" w:hAnsi="Arial Rounded MT Bold"/>
                <w:sz w:val="20"/>
              </w:rPr>
              <w:t xml:space="preserve">Terri Fujii, Partner </w:t>
            </w:r>
            <w:r>
              <w:rPr>
                <w:rFonts w:ascii="Arial Rounded MT Bold" w:hAnsi="Arial Rounded MT Bold"/>
                <w:sz w:val="20"/>
              </w:rPr>
              <w:br/>
            </w:r>
            <w:r w:rsidRPr="004269B0">
              <w:rPr>
                <w:rFonts w:ascii="Arial Rounded MT Bold" w:hAnsi="Arial Rounded MT Bold"/>
                <w:sz w:val="20"/>
              </w:rPr>
              <w:t>CW Asso., CPAs</w:t>
            </w:r>
          </w:p>
          <w:p w14:paraId="2CB91953" w14:textId="77777777" w:rsidR="00C231A5" w:rsidRPr="000179F6" w:rsidRDefault="00C231A5" w:rsidP="00C231A5">
            <w:pPr>
              <w:keepNext/>
              <w:pageBreakBefore/>
              <w:rPr>
                <w:rFonts w:ascii="Times New Roman" w:hAnsi="Times New Roman"/>
                <w:sz w:val="20"/>
              </w:rPr>
            </w:pPr>
            <w:r>
              <w:rPr>
                <w:rFonts w:ascii="Times New Roman" w:hAnsi="Times New Roman"/>
                <w:sz w:val="20"/>
              </w:rPr>
              <w:t xml:space="preserve">2. </w:t>
            </w:r>
            <w:r w:rsidRPr="000179F6">
              <w:rPr>
                <w:rFonts w:ascii="Times New Roman" w:hAnsi="Times New Roman"/>
                <w:sz w:val="20"/>
              </w:rPr>
              <w:t xml:space="preserve">Review </w:t>
            </w:r>
            <w:r>
              <w:rPr>
                <w:rFonts w:ascii="Times New Roman" w:hAnsi="Times New Roman"/>
                <w:sz w:val="20"/>
              </w:rPr>
              <w:t xml:space="preserve">COSO Internal Control and </w:t>
            </w:r>
            <w:r w:rsidRPr="000179F6">
              <w:rPr>
                <w:rFonts w:ascii="Times New Roman" w:hAnsi="Times New Roman"/>
                <w:sz w:val="20"/>
              </w:rPr>
              <w:t xml:space="preserve">Enterprise Risk </w:t>
            </w:r>
            <w:r>
              <w:rPr>
                <w:rFonts w:ascii="Times New Roman" w:hAnsi="Times New Roman"/>
                <w:sz w:val="20"/>
              </w:rPr>
              <w:t>Management frameworks</w:t>
            </w:r>
            <w:r w:rsidRPr="000179F6">
              <w:rPr>
                <w:rFonts w:ascii="Times New Roman" w:hAnsi="Times New Roman"/>
                <w:sz w:val="20"/>
              </w:rPr>
              <w:t xml:space="preserve">. </w:t>
            </w:r>
          </w:p>
          <w:p w14:paraId="3061A031" w14:textId="540D3F25" w:rsidR="00C231A5" w:rsidRPr="000B0CD1" w:rsidRDefault="00C231A5" w:rsidP="00C231A5">
            <w:pPr>
              <w:pStyle w:val="Header"/>
              <w:keepNext/>
              <w:keepLines/>
              <w:tabs>
                <w:tab w:val="clear" w:pos="4320"/>
                <w:tab w:val="clear" w:pos="8640"/>
              </w:tabs>
              <w:rPr>
                <w:rFonts w:ascii="Verdana" w:eastAsia="Times New Roman" w:hAnsi="Verdana"/>
                <w:i/>
                <w:color w:val="008000"/>
                <w:sz w:val="16"/>
                <w:szCs w:val="16"/>
              </w:rPr>
            </w:pPr>
            <w:r w:rsidRPr="009826F2">
              <w:rPr>
                <w:rFonts w:ascii="Times New Roman" w:hAnsi="Times New Roman"/>
                <w:b/>
                <w:i/>
                <w:sz w:val="20"/>
              </w:rPr>
              <w:t>2.</w:t>
            </w:r>
            <w:r w:rsidRPr="009826F2">
              <w:rPr>
                <w:rFonts w:ascii="Times New Roman" w:hAnsi="Times New Roman"/>
                <w:i/>
                <w:sz w:val="20"/>
              </w:rPr>
              <w:t xml:space="preserve"> Students select articles and post </w:t>
            </w:r>
            <w:r w:rsidRPr="009826F2">
              <w:rPr>
                <w:rFonts w:ascii="Times New Roman" w:hAnsi="Times New Roman"/>
                <w:i/>
                <w:sz w:val="20"/>
              </w:rPr>
              <w:br/>
              <w:t>self-introductions</w:t>
            </w:r>
          </w:p>
        </w:tc>
      </w:tr>
      <w:tr w:rsidR="00B21ECE" w:rsidRPr="009E725F" w14:paraId="6BAF91D9" w14:textId="77777777" w:rsidTr="006F26A0">
        <w:tc>
          <w:tcPr>
            <w:tcW w:w="1525" w:type="dxa"/>
          </w:tcPr>
          <w:p w14:paraId="3799FE6A" w14:textId="5D80CB71" w:rsidR="00B21ECE" w:rsidRPr="00D44E93" w:rsidRDefault="00E70686" w:rsidP="00CD791C">
            <w:pPr>
              <w:rPr>
                <w:rFonts w:ascii="Times New Roman" w:hAnsi="Times New Roman"/>
                <w:b/>
                <w:color w:val="FF0000"/>
                <w:sz w:val="20"/>
                <w:u w:val="thick"/>
              </w:rPr>
            </w:pPr>
            <w:r>
              <w:rPr>
                <w:rFonts w:ascii="Times New Roman" w:hAnsi="Times New Roman"/>
                <w:b/>
                <w:color w:val="FF0000"/>
                <w:sz w:val="20"/>
                <w:u w:val="thick"/>
              </w:rPr>
              <w:t>3C – Sat. am</w:t>
            </w:r>
            <w:r w:rsidR="00B21ECE" w:rsidRPr="00D44E93">
              <w:rPr>
                <w:rFonts w:ascii="Times New Roman" w:hAnsi="Times New Roman"/>
                <w:b/>
                <w:color w:val="FF0000"/>
                <w:sz w:val="20"/>
                <w:u w:val="thick"/>
              </w:rPr>
              <w:t>.</w:t>
            </w:r>
            <w:r w:rsidR="00B21ECE" w:rsidRPr="00D44E93">
              <w:rPr>
                <w:rFonts w:ascii="Times New Roman" w:hAnsi="Times New Roman"/>
                <w:b/>
                <w:color w:val="FF0000"/>
                <w:sz w:val="20"/>
                <w:u w:val="thick"/>
              </w:rPr>
              <w:br/>
            </w:r>
            <w:r>
              <w:rPr>
                <w:rFonts w:ascii="Times New Roman" w:hAnsi="Times New Roman"/>
                <w:b/>
                <w:color w:val="FF0000"/>
                <w:sz w:val="20"/>
                <w:u w:val="thick"/>
              </w:rPr>
              <w:t>June 24</w:t>
            </w:r>
          </w:p>
          <w:p w14:paraId="70DFAA22" w14:textId="0D908350" w:rsidR="00B21ECE" w:rsidRPr="0003738C" w:rsidRDefault="00B21ECE" w:rsidP="00E70686">
            <w:pPr>
              <w:spacing w:before="2" w:after="2"/>
              <w:rPr>
                <w:rFonts w:ascii="Arial Rounded MT Bold" w:hAnsi="Arial Rounded MT Bold"/>
                <w:b/>
                <w:color w:val="3366FF"/>
                <w:sz w:val="18"/>
                <w:szCs w:val="18"/>
              </w:rPr>
            </w:pPr>
            <w:r w:rsidRPr="0003738C">
              <w:rPr>
                <w:rFonts w:ascii="Arial Rounded MT Bold" w:hAnsi="Arial Rounded MT Bold"/>
                <w:b/>
                <w:color w:val="3366FF"/>
                <w:sz w:val="18"/>
                <w:szCs w:val="18"/>
              </w:rPr>
              <w:t>Corp. Gov.</w:t>
            </w:r>
            <w:r w:rsidR="00E70686">
              <w:rPr>
                <w:rFonts w:ascii="Arial Rounded MT Bold" w:hAnsi="Arial Rounded MT Bold"/>
                <w:b/>
                <w:color w:val="3366FF"/>
                <w:sz w:val="18"/>
                <w:szCs w:val="18"/>
              </w:rPr>
              <w:t xml:space="preserve">, </w:t>
            </w:r>
            <w:r w:rsidRPr="0003738C">
              <w:rPr>
                <w:rFonts w:ascii="Arial Rounded MT Bold" w:hAnsi="Arial Rounded MT Bold"/>
                <w:b/>
                <w:color w:val="3366FF"/>
                <w:sz w:val="18"/>
                <w:szCs w:val="18"/>
              </w:rPr>
              <w:t>China Hong-Kong, Taiwan</w:t>
            </w:r>
          </w:p>
        </w:tc>
        <w:tc>
          <w:tcPr>
            <w:tcW w:w="6755" w:type="dxa"/>
          </w:tcPr>
          <w:p w14:paraId="37446E16" w14:textId="6A678E04" w:rsidR="00B21ECE" w:rsidRPr="003B5BD7" w:rsidRDefault="00B21ECE" w:rsidP="00CD791C">
            <w:pPr>
              <w:spacing w:before="2" w:after="2"/>
              <w:rPr>
                <w:rFonts w:ascii="Arial Rounded MT Bold" w:hAnsi="Arial Rounded MT Bold"/>
                <w:b/>
                <w:color w:val="000090"/>
                <w:sz w:val="20"/>
              </w:rPr>
            </w:pPr>
            <w:r w:rsidRPr="003B5BD7">
              <w:rPr>
                <w:rFonts w:ascii="Arial Rounded MT Bold" w:hAnsi="Arial Rounded MT Bold"/>
                <w:color w:val="000090"/>
                <w:sz w:val="20"/>
              </w:rPr>
              <w:t xml:space="preserve">1. </w:t>
            </w:r>
            <w:r w:rsidRPr="003B5BD7">
              <w:rPr>
                <w:rFonts w:ascii="Arial Rounded MT Bold" w:hAnsi="Arial Rounded MT Bold"/>
                <w:bCs/>
                <w:color w:val="000090"/>
                <w:sz w:val="20"/>
              </w:rPr>
              <w:t>HBS Case - Agricultural Feed Reverse Merger</w:t>
            </w:r>
          </w:p>
          <w:p w14:paraId="414D1603" w14:textId="634BB368" w:rsidR="00B21ECE" w:rsidRPr="006F26A0" w:rsidRDefault="00B21ECE" w:rsidP="000F6505">
            <w:pPr>
              <w:numPr>
                <w:ilvl w:val="0"/>
                <w:numId w:val="4"/>
              </w:numPr>
              <w:tabs>
                <w:tab w:val="clear" w:pos="720"/>
                <w:tab w:val="num" w:pos="360"/>
              </w:tabs>
              <w:ind w:left="360"/>
              <w:rPr>
                <w:rFonts w:ascii="Times New Roman" w:hAnsi="Times New Roman"/>
                <w:color w:val="660066"/>
                <w:sz w:val="22"/>
                <w:szCs w:val="22"/>
              </w:rPr>
            </w:pPr>
            <w:r w:rsidRPr="006F26A0">
              <w:rPr>
                <w:rFonts w:ascii="Times New Roman" w:hAnsi="Times New Roman"/>
                <w:color w:val="660066"/>
                <w:sz w:val="22"/>
                <w:szCs w:val="22"/>
              </w:rPr>
              <w:t xml:space="preserve">What are some of the government and market realities in China that will influence the practice of corp. gov., regardless of the regulations?  </w:t>
            </w:r>
          </w:p>
          <w:p w14:paraId="4F8EC0C7" w14:textId="577C2E8E" w:rsidR="00B21ECE" w:rsidRPr="00935A69" w:rsidRDefault="00B21ECE" w:rsidP="000A7408">
            <w:pPr>
              <w:numPr>
                <w:ilvl w:val="0"/>
                <w:numId w:val="4"/>
              </w:numPr>
              <w:tabs>
                <w:tab w:val="clear" w:pos="720"/>
                <w:tab w:val="num" w:pos="360"/>
              </w:tabs>
              <w:ind w:left="360"/>
              <w:rPr>
                <w:rFonts w:ascii="Times New Roman" w:hAnsi="Times New Roman"/>
                <w:color w:val="660066"/>
                <w:sz w:val="20"/>
              </w:rPr>
            </w:pPr>
            <w:r w:rsidRPr="006F26A0">
              <w:rPr>
                <w:rFonts w:ascii="Times New Roman" w:hAnsi="Times New Roman"/>
                <w:color w:val="660066"/>
                <w:sz w:val="22"/>
                <w:szCs w:val="22"/>
              </w:rPr>
              <w:t>What factors need consideration if asked to serve on the board of directors of a Chinese company?</w:t>
            </w:r>
          </w:p>
        </w:tc>
        <w:tc>
          <w:tcPr>
            <w:tcW w:w="2070" w:type="dxa"/>
          </w:tcPr>
          <w:p w14:paraId="6B550444" w14:textId="5B808FE3" w:rsidR="00B21ECE" w:rsidRDefault="00B21ECE" w:rsidP="0033651C">
            <w:pPr>
              <w:pStyle w:val="Header"/>
              <w:keepNext/>
              <w:keepLines/>
              <w:tabs>
                <w:tab w:val="clear" w:pos="4320"/>
                <w:tab w:val="clear" w:pos="8640"/>
              </w:tabs>
              <w:rPr>
                <w:rFonts w:ascii="Times New Roman" w:hAnsi="Times New Roman"/>
                <w:b/>
                <w:bCs/>
                <w:i/>
                <w:iCs/>
                <w:sz w:val="20"/>
              </w:rPr>
            </w:pPr>
            <w:r>
              <w:rPr>
                <w:rFonts w:ascii="Times New Roman" w:hAnsi="Times New Roman"/>
                <w:b/>
                <w:bCs/>
                <w:i/>
                <w:iCs/>
                <w:sz w:val="20"/>
              </w:rPr>
              <w:t>1. Guest Speaker: ?</w:t>
            </w:r>
          </w:p>
          <w:p w14:paraId="4B9ED7C5" w14:textId="453D1A53" w:rsidR="00B21ECE" w:rsidRDefault="00B21ECE" w:rsidP="0033651C">
            <w:pPr>
              <w:pStyle w:val="Header"/>
              <w:keepNext/>
              <w:keepLines/>
              <w:tabs>
                <w:tab w:val="clear" w:pos="4320"/>
                <w:tab w:val="clear" w:pos="8640"/>
              </w:tabs>
              <w:rPr>
                <w:rFonts w:ascii="Times New Roman" w:hAnsi="Times New Roman"/>
                <w:sz w:val="20"/>
              </w:rPr>
            </w:pPr>
            <w:r>
              <w:rPr>
                <w:rFonts w:ascii="Times New Roman" w:hAnsi="Times New Roman"/>
                <w:b/>
                <w:bCs/>
                <w:i/>
                <w:iCs/>
                <w:sz w:val="20"/>
              </w:rPr>
              <w:t>2. Group 2 meets</w:t>
            </w:r>
          </w:p>
          <w:p w14:paraId="328677D2" w14:textId="14ED9F3B" w:rsidR="00B21ECE" w:rsidRPr="00D44E93" w:rsidRDefault="00B21ECE" w:rsidP="0033651C">
            <w:pPr>
              <w:pStyle w:val="Header"/>
              <w:keepNext/>
              <w:keepLines/>
              <w:tabs>
                <w:tab w:val="clear" w:pos="4320"/>
                <w:tab w:val="clear" w:pos="8640"/>
              </w:tabs>
              <w:rPr>
                <w:rFonts w:ascii="Times New Roman" w:hAnsi="Times New Roman"/>
                <w:b/>
                <w:bCs/>
                <w:sz w:val="20"/>
              </w:rPr>
            </w:pPr>
            <w:r>
              <w:rPr>
                <w:rFonts w:ascii="Times New Roman" w:hAnsi="Times New Roman"/>
                <w:b/>
                <w:bCs/>
                <w:sz w:val="20"/>
              </w:rPr>
              <w:t xml:space="preserve">2. </w:t>
            </w:r>
            <w:r w:rsidRPr="00AA167C">
              <w:rPr>
                <w:rFonts w:ascii="Times New Roman" w:hAnsi="Times New Roman"/>
                <w:bCs/>
                <w:sz w:val="20"/>
              </w:rPr>
              <w:t xml:space="preserve">Qs and </w:t>
            </w:r>
            <w:r w:rsidRPr="00AA167C">
              <w:rPr>
                <w:rFonts w:ascii="Times New Roman" w:hAnsi="Times New Roman"/>
                <w:sz w:val="20"/>
              </w:rPr>
              <w:t>Corp. Gov. in China discussed</w:t>
            </w:r>
          </w:p>
        </w:tc>
      </w:tr>
      <w:tr w:rsidR="00B21ECE" w:rsidRPr="009E725F" w14:paraId="4C3FF991" w14:textId="77777777" w:rsidTr="006F26A0">
        <w:tc>
          <w:tcPr>
            <w:tcW w:w="1525" w:type="dxa"/>
          </w:tcPr>
          <w:p w14:paraId="2F2FFC13" w14:textId="0D7CF35A" w:rsidR="00B21ECE" w:rsidRPr="008429B3" w:rsidRDefault="00E70686" w:rsidP="00140254">
            <w:pPr>
              <w:keepLines/>
              <w:rPr>
                <w:rFonts w:ascii="Times New Roman" w:hAnsi="Times New Roman"/>
                <w:b/>
                <w:bCs/>
                <w:color w:val="FF0000"/>
                <w:sz w:val="20"/>
                <w:u w:val="thick"/>
              </w:rPr>
            </w:pPr>
            <w:r>
              <w:rPr>
                <w:rFonts w:ascii="Times New Roman" w:hAnsi="Times New Roman"/>
                <w:b/>
                <w:bCs/>
                <w:color w:val="FF0000"/>
                <w:sz w:val="20"/>
                <w:u w:val="thick"/>
              </w:rPr>
              <w:t>4A – Sat. p</w:t>
            </w:r>
            <w:r w:rsidR="00B21ECE">
              <w:rPr>
                <w:rFonts w:ascii="Times New Roman" w:hAnsi="Times New Roman"/>
                <w:b/>
                <w:bCs/>
                <w:color w:val="FF0000"/>
                <w:sz w:val="20"/>
                <w:u w:val="thick"/>
              </w:rPr>
              <w:t>m</w:t>
            </w:r>
            <w:r w:rsidR="00B21ECE" w:rsidRPr="00D44E93">
              <w:rPr>
                <w:rFonts w:ascii="Times New Roman" w:hAnsi="Times New Roman"/>
                <w:b/>
                <w:bCs/>
                <w:color w:val="FF0000"/>
                <w:sz w:val="20"/>
                <w:u w:val="thick"/>
              </w:rPr>
              <w:t xml:space="preserve">, </w:t>
            </w:r>
            <w:r w:rsidR="00B21ECE" w:rsidRPr="00D44E93">
              <w:rPr>
                <w:rFonts w:ascii="Times New Roman" w:hAnsi="Times New Roman"/>
                <w:b/>
                <w:bCs/>
                <w:color w:val="FF0000"/>
                <w:sz w:val="20"/>
                <w:u w:val="thick"/>
              </w:rPr>
              <w:br/>
            </w:r>
            <w:r w:rsidR="00B21ECE">
              <w:rPr>
                <w:rFonts w:ascii="Times New Roman" w:hAnsi="Times New Roman"/>
                <w:b/>
                <w:bCs/>
                <w:color w:val="FF0000"/>
                <w:sz w:val="20"/>
                <w:u w:val="thick"/>
              </w:rPr>
              <w:t xml:space="preserve">June 24  </w:t>
            </w:r>
            <w:r w:rsidR="00B21ECE">
              <w:rPr>
                <w:rFonts w:ascii="Times New Roman" w:hAnsi="Times New Roman"/>
                <w:b/>
                <w:bCs/>
                <w:color w:val="FF0000"/>
                <w:sz w:val="20"/>
                <w:u w:val="thick"/>
              </w:rPr>
              <w:br/>
            </w:r>
            <w:r w:rsidR="00B21ECE" w:rsidRPr="000053A1">
              <w:rPr>
                <w:rFonts w:ascii="Arial Rounded MT Bold" w:hAnsi="Arial Rounded MT Bold"/>
                <w:color w:val="3366FF"/>
                <w:sz w:val="20"/>
              </w:rPr>
              <w:t>Corp. Gov. in Asia – Japan, Korea, …</w:t>
            </w:r>
          </w:p>
          <w:p w14:paraId="3F1F11EF" w14:textId="43FE7E2E" w:rsidR="00B21ECE" w:rsidRPr="00D44E93" w:rsidRDefault="00B21ECE" w:rsidP="00140254">
            <w:pPr>
              <w:keepLines/>
              <w:rPr>
                <w:rFonts w:ascii="Times New Roman" w:hAnsi="Times New Roman"/>
                <w:sz w:val="20"/>
              </w:rPr>
            </w:pPr>
          </w:p>
        </w:tc>
        <w:tc>
          <w:tcPr>
            <w:tcW w:w="6755" w:type="dxa"/>
          </w:tcPr>
          <w:p w14:paraId="60AE6133" w14:textId="14D4E9F4" w:rsidR="00B21ECE" w:rsidRPr="00B65B3A" w:rsidRDefault="00B21ECE" w:rsidP="00140254">
            <w:pPr>
              <w:keepLines/>
              <w:rPr>
                <w:rFonts w:ascii="Times New Roman" w:hAnsi="Times New Roman"/>
                <w:b/>
                <w:color w:val="000090"/>
                <w:sz w:val="20"/>
              </w:rPr>
            </w:pPr>
            <w:r w:rsidRPr="003B5BD7">
              <w:rPr>
                <w:rFonts w:ascii="Abadi MT Condensed Extra Bold" w:hAnsi="Abadi MT Condensed Extra Bold"/>
                <w:color w:val="000090"/>
                <w:sz w:val="20"/>
              </w:rPr>
              <w:t>1. Case:  “Sony Corp.– is the Sum Greater than the Parts?”</w:t>
            </w:r>
            <w:r w:rsidRPr="00B65B3A">
              <w:rPr>
                <w:rFonts w:ascii="Times New Roman" w:hAnsi="Times New Roman"/>
                <w:color w:val="000090"/>
                <w:sz w:val="20"/>
              </w:rPr>
              <w:t xml:space="preserve"> </w:t>
            </w:r>
            <w:r w:rsidRPr="00B65B3A">
              <w:rPr>
                <w:rFonts w:ascii="Times New Roman" w:hAnsi="Times New Roman"/>
                <w:b/>
                <w:color w:val="000090"/>
                <w:sz w:val="20"/>
              </w:rPr>
              <w:t>TB0365</w:t>
            </w:r>
          </w:p>
          <w:p w14:paraId="0A1B6A5A" w14:textId="541A7457" w:rsidR="00B21ECE" w:rsidRPr="003B5BD7" w:rsidRDefault="00B21ECE" w:rsidP="00140254">
            <w:pPr>
              <w:keepLines/>
              <w:rPr>
                <w:rFonts w:ascii="Arial Rounded MT Bold" w:hAnsi="Arial Rounded MT Bold"/>
                <w:bCs/>
                <w:color w:val="000090"/>
                <w:sz w:val="20"/>
              </w:rPr>
            </w:pPr>
            <w:r w:rsidRPr="003B5BD7">
              <w:rPr>
                <w:rFonts w:ascii="Arial Rounded MT Bold" w:hAnsi="Arial Rounded MT Bold"/>
                <w:bCs/>
                <w:color w:val="000090"/>
                <w:sz w:val="20"/>
              </w:rPr>
              <w:t>2. Case:  “FANUC”</w:t>
            </w:r>
          </w:p>
          <w:p w14:paraId="15EE0400" w14:textId="671C3808" w:rsidR="00B21ECE" w:rsidRPr="003B5BD7" w:rsidRDefault="00B21ECE" w:rsidP="00140254">
            <w:pPr>
              <w:keepLines/>
              <w:rPr>
                <w:rFonts w:ascii="Arial Rounded MT Bold" w:hAnsi="Arial Rounded MT Bold"/>
                <w:b/>
                <w:bCs/>
                <w:color w:val="000090"/>
                <w:sz w:val="20"/>
              </w:rPr>
            </w:pPr>
            <w:r w:rsidRPr="003B5BD7">
              <w:rPr>
                <w:rFonts w:ascii="Arial Rounded MT Bold" w:hAnsi="Arial Rounded MT Bold"/>
                <w:bCs/>
                <w:color w:val="000090"/>
                <w:sz w:val="20"/>
              </w:rPr>
              <w:t>3. Case: Toshiba</w:t>
            </w:r>
          </w:p>
          <w:p w14:paraId="27936FFF" w14:textId="6009424B" w:rsidR="00B21ECE" w:rsidRDefault="00B21ECE" w:rsidP="000F6505">
            <w:pPr>
              <w:pStyle w:val="ListParagraph"/>
              <w:numPr>
                <w:ilvl w:val="0"/>
                <w:numId w:val="16"/>
              </w:numPr>
              <w:rPr>
                <w:rFonts w:ascii="Times New Roman" w:hAnsi="Times New Roman"/>
                <w:color w:val="660066"/>
                <w:sz w:val="20"/>
              </w:rPr>
            </w:pPr>
            <w:r w:rsidRPr="007E270A">
              <w:rPr>
                <w:rFonts w:ascii="Times New Roman" w:hAnsi="Times New Roman"/>
                <w:color w:val="660066"/>
                <w:sz w:val="20"/>
              </w:rPr>
              <w:t xml:space="preserve">Summarize the agencies and </w:t>
            </w:r>
            <w:r>
              <w:rPr>
                <w:rFonts w:ascii="Times New Roman" w:hAnsi="Times New Roman"/>
                <w:color w:val="660066"/>
                <w:sz w:val="20"/>
              </w:rPr>
              <w:t>guidelines involved in corp. gov.</w:t>
            </w:r>
            <w:r w:rsidRPr="007E270A">
              <w:rPr>
                <w:rFonts w:ascii="Times New Roman" w:hAnsi="Times New Roman"/>
                <w:color w:val="660066"/>
                <w:sz w:val="20"/>
              </w:rPr>
              <w:t xml:space="preserve"> in Japan, Korea, China, </w:t>
            </w:r>
            <w:r>
              <w:rPr>
                <w:rFonts w:ascii="Times New Roman" w:hAnsi="Times New Roman"/>
                <w:color w:val="660066"/>
                <w:sz w:val="20"/>
              </w:rPr>
              <w:t xml:space="preserve">(and maybe </w:t>
            </w:r>
            <w:r w:rsidRPr="007E270A">
              <w:rPr>
                <w:rFonts w:ascii="Times New Roman" w:hAnsi="Times New Roman"/>
                <w:color w:val="660066"/>
                <w:sz w:val="20"/>
              </w:rPr>
              <w:t xml:space="preserve">Hong Kong, </w:t>
            </w:r>
            <w:r>
              <w:rPr>
                <w:rFonts w:ascii="Times New Roman" w:hAnsi="Times New Roman"/>
                <w:color w:val="660066"/>
                <w:sz w:val="20"/>
              </w:rPr>
              <w:t>Taiwan, India, or Vietnam).</w:t>
            </w:r>
          </w:p>
          <w:p w14:paraId="10848B50" w14:textId="0E53725D" w:rsidR="00B21ECE" w:rsidRDefault="00B21ECE" w:rsidP="000F6505">
            <w:pPr>
              <w:pStyle w:val="ListParagraph"/>
              <w:numPr>
                <w:ilvl w:val="0"/>
                <w:numId w:val="16"/>
              </w:numPr>
              <w:rPr>
                <w:rFonts w:ascii="Times New Roman" w:hAnsi="Times New Roman"/>
                <w:color w:val="660066"/>
                <w:sz w:val="20"/>
              </w:rPr>
            </w:pPr>
            <w:r>
              <w:rPr>
                <w:rFonts w:ascii="Times New Roman" w:hAnsi="Times New Roman"/>
                <w:color w:val="660066"/>
                <w:sz w:val="20"/>
              </w:rPr>
              <w:t xml:space="preserve">Identify </w:t>
            </w:r>
            <w:r w:rsidRPr="007E270A">
              <w:rPr>
                <w:rFonts w:ascii="Times New Roman" w:hAnsi="Times New Roman"/>
                <w:color w:val="660066"/>
                <w:sz w:val="20"/>
              </w:rPr>
              <w:t>major diffe</w:t>
            </w:r>
            <w:r>
              <w:rPr>
                <w:rFonts w:ascii="Times New Roman" w:hAnsi="Times New Roman"/>
                <w:color w:val="660066"/>
                <w:sz w:val="20"/>
              </w:rPr>
              <w:t>rences /similarities with U.S. guidelines &amp;</w:t>
            </w:r>
            <w:r w:rsidRPr="007E270A">
              <w:rPr>
                <w:rFonts w:ascii="Times New Roman" w:hAnsi="Times New Roman"/>
                <w:color w:val="660066"/>
                <w:sz w:val="20"/>
              </w:rPr>
              <w:t xml:space="preserve"> practices?  </w:t>
            </w:r>
          </w:p>
          <w:p w14:paraId="61DFEAEA" w14:textId="563F7568" w:rsidR="00B21ECE" w:rsidRPr="007E270A" w:rsidRDefault="00B21ECE" w:rsidP="000F6505">
            <w:pPr>
              <w:pStyle w:val="ListParagraph"/>
              <w:numPr>
                <w:ilvl w:val="0"/>
                <w:numId w:val="16"/>
              </w:numPr>
              <w:rPr>
                <w:rFonts w:ascii="Times New Roman" w:hAnsi="Times New Roman"/>
                <w:color w:val="660066"/>
                <w:sz w:val="20"/>
              </w:rPr>
            </w:pPr>
            <w:r>
              <w:rPr>
                <w:rFonts w:ascii="Times New Roman" w:hAnsi="Times New Roman"/>
                <w:color w:val="660066"/>
                <w:sz w:val="20"/>
              </w:rPr>
              <w:t xml:space="preserve">What firms </w:t>
            </w:r>
            <w:r w:rsidRPr="007E270A">
              <w:rPr>
                <w:rFonts w:ascii="Times New Roman" w:hAnsi="Times New Roman"/>
                <w:color w:val="660066"/>
                <w:sz w:val="20"/>
              </w:rPr>
              <w:t>are cons</w:t>
            </w:r>
            <w:r>
              <w:rPr>
                <w:rFonts w:ascii="Times New Roman" w:hAnsi="Times New Roman"/>
                <w:color w:val="660066"/>
                <w:sz w:val="20"/>
              </w:rPr>
              <w:t>idered leaders in good corp. gov.</w:t>
            </w:r>
            <w:r w:rsidRPr="007E270A">
              <w:rPr>
                <w:rFonts w:ascii="Times New Roman" w:hAnsi="Times New Roman"/>
                <w:color w:val="660066"/>
                <w:sz w:val="20"/>
              </w:rPr>
              <w:t xml:space="preserve"> in Asia?</w:t>
            </w:r>
          </w:p>
          <w:p w14:paraId="6E3FAED4" w14:textId="43AE6B23" w:rsidR="00B21ECE" w:rsidRPr="007E270A" w:rsidRDefault="0098787C" w:rsidP="000F6505">
            <w:pPr>
              <w:numPr>
                <w:ilvl w:val="0"/>
                <w:numId w:val="5"/>
              </w:numPr>
              <w:tabs>
                <w:tab w:val="clear" w:pos="720"/>
                <w:tab w:val="num" w:pos="360"/>
              </w:tabs>
              <w:ind w:left="360"/>
              <w:rPr>
                <w:rFonts w:ascii="Times New Roman" w:hAnsi="Times New Roman"/>
                <w:color w:val="660066"/>
                <w:sz w:val="20"/>
              </w:rPr>
            </w:pPr>
            <w:r>
              <w:rPr>
                <w:rFonts w:ascii="Times New Roman" w:hAnsi="Times New Roman"/>
                <w:color w:val="660066"/>
                <w:sz w:val="20"/>
              </w:rPr>
              <w:t xml:space="preserve">Should </w:t>
            </w:r>
            <w:r w:rsidR="00B21ECE" w:rsidRPr="007E270A">
              <w:rPr>
                <w:rFonts w:ascii="Times New Roman" w:hAnsi="Times New Roman"/>
                <w:color w:val="660066"/>
                <w:sz w:val="20"/>
              </w:rPr>
              <w:t xml:space="preserve">Japan </w:t>
            </w:r>
            <w:r>
              <w:rPr>
                <w:rFonts w:ascii="Times New Roman" w:hAnsi="Times New Roman"/>
                <w:color w:val="660066"/>
                <w:sz w:val="20"/>
              </w:rPr>
              <w:t xml:space="preserve">have firms </w:t>
            </w:r>
            <w:r w:rsidR="00B21ECE" w:rsidRPr="007E270A">
              <w:rPr>
                <w:rFonts w:ascii="Times New Roman" w:hAnsi="Times New Roman"/>
                <w:color w:val="660066"/>
                <w:sz w:val="20"/>
              </w:rPr>
              <w:t xml:space="preserve">adopt </w:t>
            </w:r>
            <w:r>
              <w:rPr>
                <w:rFonts w:ascii="Times New Roman" w:hAnsi="Times New Roman"/>
                <w:color w:val="660066"/>
                <w:sz w:val="20"/>
              </w:rPr>
              <w:t xml:space="preserve">U.S. </w:t>
            </w:r>
            <w:r w:rsidR="00B21ECE" w:rsidRPr="007E270A">
              <w:rPr>
                <w:rFonts w:ascii="Times New Roman" w:hAnsi="Times New Roman"/>
                <w:color w:val="660066"/>
                <w:sz w:val="20"/>
              </w:rPr>
              <w:t>cor</w:t>
            </w:r>
            <w:r w:rsidR="00B21ECE">
              <w:rPr>
                <w:rFonts w:ascii="Times New Roman" w:hAnsi="Times New Roman"/>
                <w:color w:val="660066"/>
                <w:sz w:val="20"/>
              </w:rPr>
              <w:t>p. gov.</w:t>
            </w:r>
            <w:r w:rsidR="00B21ECE" w:rsidRPr="007E270A">
              <w:rPr>
                <w:rFonts w:ascii="Times New Roman" w:hAnsi="Times New Roman"/>
                <w:color w:val="660066"/>
                <w:sz w:val="20"/>
              </w:rPr>
              <w:t xml:space="preserve"> practices?  </w:t>
            </w:r>
          </w:p>
          <w:p w14:paraId="1C22FF7E" w14:textId="42B8763C" w:rsidR="00B21ECE" w:rsidRPr="007E270A" w:rsidRDefault="00B21ECE" w:rsidP="000F6505">
            <w:pPr>
              <w:numPr>
                <w:ilvl w:val="0"/>
                <w:numId w:val="5"/>
              </w:numPr>
              <w:tabs>
                <w:tab w:val="clear" w:pos="720"/>
                <w:tab w:val="num" w:pos="360"/>
              </w:tabs>
              <w:ind w:left="360"/>
              <w:rPr>
                <w:rFonts w:ascii="Times New Roman" w:hAnsi="Times New Roman"/>
                <w:color w:val="660066"/>
                <w:sz w:val="20"/>
              </w:rPr>
            </w:pPr>
            <w:r w:rsidRPr="007E270A">
              <w:rPr>
                <w:rFonts w:ascii="Times New Roman" w:hAnsi="Times New Roman"/>
                <w:color w:val="660066"/>
                <w:sz w:val="20"/>
              </w:rPr>
              <w:t xml:space="preserve">Japanese firms are often accused of following form over substance.  </w:t>
            </w:r>
            <w:r>
              <w:rPr>
                <w:rFonts w:ascii="Times New Roman" w:hAnsi="Times New Roman"/>
                <w:color w:val="660066"/>
                <w:sz w:val="20"/>
              </w:rPr>
              <w:br/>
            </w:r>
            <w:r w:rsidRPr="007E270A">
              <w:rPr>
                <w:rFonts w:ascii="Times New Roman" w:hAnsi="Times New Roman"/>
                <w:color w:val="660066"/>
                <w:sz w:val="20"/>
              </w:rPr>
              <w:t>How might this impact corporate governance</w:t>
            </w:r>
            <w:r>
              <w:rPr>
                <w:rFonts w:ascii="Times New Roman" w:hAnsi="Times New Roman"/>
                <w:color w:val="660066"/>
                <w:sz w:val="20"/>
              </w:rPr>
              <w:t xml:space="preserve"> there</w:t>
            </w:r>
            <w:r w:rsidRPr="007E270A">
              <w:rPr>
                <w:rFonts w:ascii="Times New Roman" w:hAnsi="Times New Roman"/>
                <w:color w:val="660066"/>
                <w:sz w:val="20"/>
              </w:rPr>
              <w:t>?</w:t>
            </w:r>
          </w:p>
          <w:p w14:paraId="05B03DA6" w14:textId="1A64DEC6" w:rsidR="00B21ECE" w:rsidRPr="007E270A" w:rsidRDefault="00B21ECE" w:rsidP="000F6505">
            <w:pPr>
              <w:numPr>
                <w:ilvl w:val="0"/>
                <w:numId w:val="5"/>
              </w:numPr>
              <w:tabs>
                <w:tab w:val="clear" w:pos="720"/>
                <w:tab w:val="num" w:pos="360"/>
              </w:tabs>
              <w:ind w:left="360"/>
              <w:rPr>
                <w:rFonts w:ascii="Times New Roman" w:hAnsi="Times New Roman"/>
                <w:color w:val="660066"/>
                <w:sz w:val="20"/>
              </w:rPr>
            </w:pPr>
            <w:r w:rsidRPr="007E270A">
              <w:rPr>
                <w:rFonts w:ascii="Times New Roman" w:hAnsi="Times New Roman"/>
                <w:color w:val="660066"/>
                <w:sz w:val="20"/>
              </w:rPr>
              <w:t xml:space="preserve">What are the major differences between Korean and Japanese </w:t>
            </w:r>
            <w:r>
              <w:rPr>
                <w:rFonts w:ascii="Times New Roman" w:hAnsi="Times New Roman"/>
                <w:color w:val="660066"/>
                <w:sz w:val="20"/>
              </w:rPr>
              <w:t>practices?</w:t>
            </w:r>
          </w:p>
          <w:p w14:paraId="031267F4" w14:textId="07A1527A" w:rsidR="00B21ECE" w:rsidRPr="00EB357A" w:rsidRDefault="00B21ECE" w:rsidP="0098787C">
            <w:pPr>
              <w:numPr>
                <w:ilvl w:val="0"/>
                <w:numId w:val="5"/>
              </w:numPr>
              <w:tabs>
                <w:tab w:val="clear" w:pos="720"/>
                <w:tab w:val="num" w:pos="360"/>
              </w:tabs>
              <w:ind w:left="360"/>
              <w:rPr>
                <w:rFonts w:ascii="Times New Roman" w:hAnsi="Times New Roman"/>
                <w:color w:val="660066"/>
                <w:sz w:val="20"/>
              </w:rPr>
            </w:pPr>
            <w:r>
              <w:rPr>
                <w:rFonts w:ascii="Times New Roman" w:hAnsi="Times New Roman"/>
                <w:color w:val="660066"/>
                <w:sz w:val="20"/>
              </w:rPr>
              <w:t>What are new developments in corp. gov.</w:t>
            </w:r>
            <w:r w:rsidRPr="007E270A">
              <w:rPr>
                <w:rFonts w:ascii="Times New Roman" w:hAnsi="Times New Roman"/>
                <w:color w:val="660066"/>
                <w:sz w:val="20"/>
              </w:rPr>
              <w:t xml:space="preserve"> in Asia?</w:t>
            </w:r>
          </w:p>
        </w:tc>
        <w:tc>
          <w:tcPr>
            <w:tcW w:w="2070" w:type="dxa"/>
          </w:tcPr>
          <w:p w14:paraId="742AA11A" w14:textId="1E050BDC" w:rsidR="00B21ECE" w:rsidRPr="00D44E93" w:rsidRDefault="00E70686" w:rsidP="00140254">
            <w:pPr>
              <w:keepLines/>
              <w:rPr>
                <w:rFonts w:ascii="Times New Roman" w:hAnsi="Times New Roman"/>
                <w:bCs/>
                <w:iCs/>
                <w:sz w:val="20"/>
              </w:rPr>
            </w:pPr>
            <w:r>
              <w:rPr>
                <w:rFonts w:ascii="Times New Roman" w:hAnsi="Times New Roman"/>
                <w:b/>
                <w:bCs/>
                <w:sz w:val="20"/>
              </w:rPr>
              <w:t xml:space="preserve">1. </w:t>
            </w:r>
            <w:r w:rsidRPr="00D44E93">
              <w:rPr>
                <w:rFonts w:ascii="Times New Roman" w:hAnsi="Times New Roman"/>
                <w:b/>
                <w:bCs/>
                <w:sz w:val="20"/>
              </w:rPr>
              <w:t xml:space="preserve">QUIZ </w:t>
            </w:r>
            <w:r>
              <w:rPr>
                <w:rFonts w:ascii="Times New Roman" w:hAnsi="Times New Roman"/>
                <w:b/>
                <w:bCs/>
                <w:sz w:val="20"/>
              </w:rPr>
              <w:br/>
            </w:r>
            <w:r w:rsidRPr="00D44E93">
              <w:rPr>
                <w:rFonts w:ascii="Times New Roman" w:hAnsi="Times New Roman"/>
                <w:b/>
                <w:bCs/>
                <w:sz w:val="20"/>
              </w:rPr>
              <w:t>3</w:t>
            </w:r>
            <w:r w:rsidR="00B21ECE">
              <w:rPr>
                <w:rFonts w:ascii="Times New Roman" w:hAnsi="Times New Roman"/>
                <w:b/>
                <w:bCs/>
                <w:sz w:val="20"/>
              </w:rPr>
              <w:t xml:space="preserve">. </w:t>
            </w:r>
            <w:r w:rsidR="00B21ECE" w:rsidRPr="00D44E93">
              <w:rPr>
                <w:rFonts w:ascii="Times New Roman" w:hAnsi="Times New Roman"/>
                <w:b/>
                <w:bCs/>
                <w:sz w:val="20"/>
              </w:rPr>
              <w:t>Guest Speaker</w:t>
            </w:r>
            <w:r w:rsidR="00B21ECE" w:rsidRPr="00D44E93">
              <w:rPr>
                <w:rFonts w:ascii="Times New Roman" w:hAnsi="Times New Roman"/>
                <w:b/>
                <w:bCs/>
                <w:iCs/>
                <w:sz w:val="20"/>
              </w:rPr>
              <w:t>:</w:t>
            </w:r>
            <w:r w:rsidR="00B21ECE" w:rsidRPr="00D44E93">
              <w:rPr>
                <w:rFonts w:ascii="Times New Roman" w:hAnsi="Times New Roman"/>
                <w:b/>
                <w:bCs/>
                <w:i/>
                <w:iCs/>
                <w:sz w:val="20"/>
              </w:rPr>
              <w:t xml:space="preserve"> </w:t>
            </w:r>
            <w:r w:rsidR="00B21ECE">
              <w:rPr>
                <w:rFonts w:ascii="Times New Roman" w:hAnsi="Times New Roman"/>
                <w:b/>
                <w:bCs/>
                <w:i/>
                <w:iCs/>
                <w:sz w:val="20"/>
              </w:rPr>
              <w:t>?</w:t>
            </w:r>
          </w:p>
          <w:p w14:paraId="58D27DB5" w14:textId="0FA20FE3" w:rsidR="00B21ECE" w:rsidRDefault="00B21ECE" w:rsidP="006802F7">
            <w:pPr>
              <w:keepLines/>
              <w:rPr>
                <w:rFonts w:ascii="Times New Roman" w:hAnsi="Times New Roman"/>
                <w:bCs/>
                <w:iCs/>
                <w:sz w:val="20"/>
              </w:rPr>
            </w:pPr>
            <w:r>
              <w:rPr>
                <w:rFonts w:ascii="Times New Roman" w:hAnsi="Times New Roman"/>
                <w:b/>
                <w:bCs/>
                <w:iCs/>
                <w:sz w:val="20"/>
              </w:rPr>
              <w:t xml:space="preserve">2. </w:t>
            </w:r>
            <w:r w:rsidRPr="006802F7">
              <w:rPr>
                <w:rFonts w:ascii="Times New Roman" w:hAnsi="Times New Roman"/>
                <w:bCs/>
                <w:iCs/>
                <w:sz w:val="20"/>
              </w:rPr>
              <w:t xml:space="preserve">Group 2 </w:t>
            </w:r>
            <w:r>
              <w:rPr>
                <w:rFonts w:ascii="Times New Roman" w:hAnsi="Times New Roman"/>
                <w:bCs/>
                <w:iCs/>
                <w:sz w:val="20"/>
              </w:rPr>
              <w:t>meets</w:t>
            </w:r>
          </w:p>
          <w:p w14:paraId="04D121B9" w14:textId="04B5C778" w:rsidR="00B21ECE" w:rsidRDefault="00B21ECE" w:rsidP="0047566B">
            <w:pPr>
              <w:keepLines/>
              <w:rPr>
                <w:rFonts w:ascii="Times New Roman" w:hAnsi="Times New Roman"/>
                <w:bCs/>
                <w:iCs/>
                <w:sz w:val="20"/>
              </w:rPr>
            </w:pPr>
            <w:r>
              <w:rPr>
                <w:rFonts w:ascii="Times New Roman" w:hAnsi="Times New Roman"/>
                <w:b/>
                <w:bCs/>
                <w:iCs/>
                <w:sz w:val="20"/>
              </w:rPr>
              <w:t>3</w:t>
            </w:r>
            <w:r w:rsidRPr="00AA167C">
              <w:rPr>
                <w:rFonts w:ascii="Times New Roman" w:hAnsi="Times New Roman"/>
                <w:b/>
                <w:bCs/>
                <w:iCs/>
                <w:sz w:val="20"/>
              </w:rPr>
              <w:t>.</w:t>
            </w:r>
            <w:r>
              <w:rPr>
                <w:rFonts w:ascii="Times New Roman" w:hAnsi="Times New Roman"/>
                <w:bCs/>
                <w:iCs/>
                <w:sz w:val="20"/>
              </w:rPr>
              <w:t xml:space="preserve"> </w:t>
            </w:r>
            <w:r w:rsidRPr="00AA167C">
              <w:rPr>
                <w:rFonts w:ascii="Times New Roman" w:hAnsi="Times New Roman"/>
                <w:sz w:val="20"/>
              </w:rPr>
              <w:t>Corp. Gov. in Asia – Japan, Korea</w:t>
            </w:r>
            <w:r>
              <w:rPr>
                <w:rFonts w:ascii="Times New Roman" w:hAnsi="Times New Roman"/>
                <w:color w:val="3366FF"/>
                <w:sz w:val="20"/>
              </w:rPr>
              <w:t xml:space="preserve"> </w:t>
            </w:r>
            <w:r>
              <w:rPr>
                <w:rFonts w:ascii="Times New Roman" w:hAnsi="Times New Roman"/>
                <w:bCs/>
                <w:iCs/>
                <w:sz w:val="20"/>
              </w:rPr>
              <w:t>discussed.</w:t>
            </w:r>
          </w:p>
          <w:p w14:paraId="3E93EEE1" w14:textId="6615A0FC" w:rsidR="00B21ECE" w:rsidRPr="00D44E93" w:rsidRDefault="00B21ECE" w:rsidP="0047566B">
            <w:pPr>
              <w:keepLines/>
              <w:rPr>
                <w:rFonts w:ascii="Times New Roman" w:hAnsi="Times New Roman"/>
                <w:sz w:val="20"/>
              </w:rPr>
            </w:pPr>
          </w:p>
        </w:tc>
      </w:tr>
      <w:tr w:rsidR="00B21ECE" w:rsidRPr="009E725F" w14:paraId="5B0D9601" w14:textId="77777777" w:rsidTr="00E70686">
        <w:trPr>
          <w:trHeight w:val="2222"/>
        </w:trPr>
        <w:tc>
          <w:tcPr>
            <w:tcW w:w="1525" w:type="dxa"/>
          </w:tcPr>
          <w:p w14:paraId="7EED33AE" w14:textId="7559010D" w:rsidR="00B21ECE" w:rsidRPr="00D44E93" w:rsidRDefault="00B21ECE" w:rsidP="00E70686">
            <w:pPr>
              <w:keepNext/>
              <w:keepLines/>
              <w:spacing w:before="2" w:after="2"/>
              <w:rPr>
                <w:rFonts w:ascii="Times New Roman" w:hAnsi="Times New Roman"/>
                <w:b/>
                <w:bCs/>
                <w:color w:val="FF0000"/>
                <w:sz w:val="20"/>
                <w:u w:val="thick"/>
              </w:rPr>
            </w:pPr>
            <w:r w:rsidRPr="00D44E93">
              <w:rPr>
                <w:rFonts w:ascii="Times New Roman" w:hAnsi="Times New Roman"/>
                <w:b/>
                <w:bCs/>
                <w:color w:val="FF0000"/>
                <w:sz w:val="20"/>
                <w:u w:val="thick"/>
              </w:rPr>
              <w:t>4B</w:t>
            </w:r>
            <w:r w:rsidR="00E70686">
              <w:rPr>
                <w:rFonts w:ascii="Times New Roman" w:hAnsi="Times New Roman"/>
                <w:b/>
                <w:bCs/>
                <w:color w:val="FF0000"/>
                <w:sz w:val="20"/>
                <w:u w:val="thick"/>
              </w:rPr>
              <w:t xml:space="preserve"> and 4c</w:t>
            </w:r>
            <w:r w:rsidRPr="00D44E93">
              <w:rPr>
                <w:rFonts w:ascii="Times New Roman" w:hAnsi="Times New Roman"/>
                <w:b/>
                <w:bCs/>
                <w:color w:val="FF0000"/>
                <w:sz w:val="20"/>
                <w:u w:val="thick"/>
              </w:rPr>
              <w:t xml:space="preserve"> – </w:t>
            </w:r>
            <w:r w:rsidR="00E70686">
              <w:rPr>
                <w:rFonts w:ascii="Times New Roman" w:hAnsi="Times New Roman"/>
                <w:b/>
                <w:bCs/>
                <w:color w:val="FF0000"/>
                <w:sz w:val="20"/>
                <w:u w:val="thick"/>
              </w:rPr>
              <w:t>Wed. eve</w:t>
            </w:r>
            <w:r w:rsidRPr="00D44E93">
              <w:rPr>
                <w:rFonts w:ascii="Times New Roman" w:hAnsi="Times New Roman"/>
                <w:b/>
                <w:bCs/>
                <w:color w:val="FF0000"/>
                <w:sz w:val="20"/>
                <w:u w:val="thick"/>
              </w:rPr>
              <w:t xml:space="preserve">, </w:t>
            </w:r>
            <w:r>
              <w:rPr>
                <w:rFonts w:ascii="Times New Roman" w:hAnsi="Times New Roman"/>
                <w:b/>
                <w:bCs/>
                <w:color w:val="FF0000"/>
                <w:sz w:val="20"/>
                <w:u w:val="thick"/>
              </w:rPr>
              <w:br/>
            </w:r>
            <w:r w:rsidRPr="00D44E93">
              <w:rPr>
                <w:rFonts w:ascii="Times New Roman" w:hAnsi="Times New Roman"/>
                <w:b/>
                <w:bCs/>
                <w:color w:val="FF0000"/>
                <w:sz w:val="20"/>
                <w:u w:val="thick"/>
              </w:rPr>
              <w:t>June 2</w:t>
            </w:r>
            <w:r w:rsidR="00E70686">
              <w:rPr>
                <w:rFonts w:ascii="Times New Roman" w:hAnsi="Times New Roman"/>
                <w:b/>
                <w:bCs/>
                <w:color w:val="FF0000"/>
                <w:sz w:val="20"/>
                <w:u w:val="thick"/>
              </w:rPr>
              <w:t>8</w:t>
            </w:r>
            <w:r>
              <w:rPr>
                <w:rFonts w:ascii="Times New Roman" w:hAnsi="Times New Roman"/>
                <w:b/>
                <w:sz w:val="20"/>
              </w:rPr>
              <w:t xml:space="preserve">  </w:t>
            </w:r>
            <w:r>
              <w:rPr>
                <w:rFonts w:ascii="Times New Roman" w:hAnsi="Times New Roman"/>
                <w:b/>
                <w:sz w:val="20"/>
              </w:rPr>
              <w:br/>
            </w:r>
            <w:r w:rsidR="00E70686">
              <w:rPr>
                <w:rFonts w:ascii="Times New Roman" w:hAnsi="Times New Roman"/>
                <w:color w:val="0000FF"/>
                <w:sz w:val="22"/>
                <w:szCs w:val="22"/>
              </w:rPr>
              <w:t>Corp. Gov. in Hawaii and</w:t>
            </w:r>
            <w:r w:rsidR="00E70686" w:rsidRPr="00C41369">
              <w:rPr>
                <w:rFonts w:ascii="Times New Roman" w:hAnsi="Times New Roman"/>
                <w:b/>
                <w:bCs/>
                <w:color w:val="3366FF"/>
                <w:sz w:val="20"/>
              </w:rPr>
              <w:t xml:space="preserve"> </w:t>
            </w:r>
            <w:r w:rsidR="00C6110D">
              <w:rPr>
                <w:rFonts w:ascii="Times New Roman" w:hAnsi="Times New Roman"/>
                <w:b/>
                <w:bCs/>
                <w:color w:val="3366FF"/>
                <w:sz w:val="20"/>
              </w:rPr>
              <w:br/>
            </w:r>
            <w:r w:rsidRPr="00C41369">
              <w:rPr>
                <w:rFonts w:ascii="Times New Roman" w:hAnsi="Times New Roman"/>
                <w:b/>
                <w:bCs/>
                <w:color w:val="3366FF"/>
                <w:sz w:val="20"/>
              </w:rPr>
              <w:t>in Europe</w:t>
            </w:r>
          </w:p>
        </w:tc>
        <w:tc>
          <w:tcPr>
            <w:tcW w:w="6755" w:type="dxa"/>
          </w:tcPr>
          <w:p w14:paraId="4478FD1B" w14:textId="243769C3" w:rsidR="00B21ECE" w:rsidRPr="0003738C" w:rsidRDefault="00B21ECE" w:rsidP="00852254">
            <w:pPr>
              <w:pStyle w:val="Header"/>
              <w:keepNext/>
              <w:keepLines/>
              <w:tabs>
                <w:tab w:val="clear" w:pos="4320"/>
                <w:tab w:val="clear" w:pos="8640"/>
              </w:tabs>
              <w:rPr>
                <w:rFonts w:ascii="Times New Roman" w:hAnsi="Times New Roman"/>
                <w:b/>
                <w:bCs/>
                <w:sz w:val="22"/>
                <w:szCs w:val="22"/>
              </w:rPr>
            </w:pPr>
            <w:r w:rsidRPr="0003738C">
              <w:rPr>
                <w:rFonts w:ascii="Abadi MT Condensed Extra Bold" w:hAnsi="Abadi MT Condensed Extra Bold"/>
                <w:bCs/>
                <w:sz w:val="22"/>
                <w:szCs w:val="22"/>
              </w:rPr>
              <w:t>1. HBS Case: “Hermes Paris”</w:t>
            </w:r>
            <w:r w:rsidRPr="0003738C">
              <w:rPr>
                <w:rFonts w:ascii="Abadi MT Condensed Extra Bold" w:hAnsi="Abadi MT Condensed Extra Bold"/>
                <w:b/>
                <w:bCs/>
                <w:sz w:val="22"/>
                <w:szCs w:val="22"/>
              </w:rPr>
              <w:t xml:space="preserve"> INS508</w:t>
            </w:r>
            <w:r w:rsidRPr="0003738C">
              <w:rPr>
                <w:rFonts w:ascii="Times New Roman" w:hAnsi="Times New Roman"/>
                <w:b/>
                <w:bCs/>
                <w:sz w:val="22"/>
                <w:szCs w:val="22"/>
              </w:rPr>
              <w:br/>
            </w:r>
            <w:r w:rsidRPr="0003738C">
              <w:rPr>
                <w:rFonts w:ascii="Arial Rounded MT Bold" w:hAnsi="Arial Rounded MT Bold"/>
                <w:b/>
                <w:bCs/>
                <w:sz w:val="22"/>
                <w:szCs w:val="22"/>
              </w:rPr>
              <w:t>2. HBS Case: Dieselgate Volkswagen</w:t>
            </w:r>
          </w:p>
          <w:p w14:paraId="0A32564F" w14:textId="4AF5F987" w:rsidR="00B21ECE" w:rsidRPr="0003738C" w:rsidRDefault="00B21ECE" w:rsidP="00A67BA8">
            <w:pPr>
              <w:rPr>
                <w:rFonts w:ascii="Times New Roman" w:hAnsi="Times New Roman"/>
                <w:bCs/>
                <w:sz w:val="22"/>
                <w:szCs w:val="22"/>
              </w:rPr>
            </w:pPr>
            <w:r w:rsidRPr="0003738C">
              <w:rPr>
                <w:rFonts w:ascii="Times New Roman" w:hAnsi="Times New Roman"/>
                <w:bCs/>
                <w:sz w:val="22"/>
                <w:szCs w:val="22"/>
              </w:rPr>
              <w:t xml:space="preserve">3. Text Ch. 14 –Summary and Conclusions </w:t>
            </w:r>
          </w:p>
          <w:p w14:paraId="4825D8CF" w14:textId="3752FBC9" w:rsidR="00B21ECE" w:rsidRPr="00913913" w:rsidRDefault="007817A4" w:rsidP="000F6505">
            <w:pPr>
              <w:pStyle w:val="ListParagraph"/>
              <w:numPr>
                <w:ilvl w:val="0"/>
                <w:numId w:val="13"/>
              </w:numPr>
              <w:rPr>
                <w:rFonts w:ascii="Times New Roman" w:hAnsi="Times New Roman"/>
                <w:color w:val="660066"/>
                <w:sz w:val="22"/>
                <w:szCs w:val="22"/>
              </w:rPr>
            </w:pPr>
            <w:r>
              <w:rPr>
                <w:rFonts w:ascii="Times New Roman" w:hAnsi="Times New Roman"/>
                <w:color w:val="660066"/>
                <w:sz w:val="22"/>
                <w:szCs w:val="22"/>
              </w:rPr>
              <w:t>What</w:t>
            </w:r>
            <w:r w:rsidR="00B21ECE" w:rsidRPr="00913913">
              <w:rPr>
                <w:rFonts w:ascii="Times New Roman" w:hAnsi="Times New Roman"/>
                <w:color w:val="660066"/>
                <w:sz w:val="22"/>
                <w:szCs w:val="22"/>
              </w:rPr>
              <w:t xml:space="preserve"> agencies and corp. gov. </w:t>
            </w:r>
            <w:r>
              <w:rPr>
                <w:rFonts w:ascii="Times New Roman" w:hAnsi="Times New Roman"/>
                <w:color w:val="660066"/>
                <w:sz w:val="22"/>
                <w:szCs w:val="22"/>
              </w:rPr>
              <w:t xml:space="preserve">guidelines exist </w:t>
            </w:r>
            <w:r w:rsidR="00B21ECE" w:rsidRPr="00913913">
              <w:rPr>
                <w:rFonts w:ascii="Times New Roman" w:hAnsi="Times New Roman"/>
                <w:color w:val="660066"/>
                <w:sz w:val="22"/>
                <w:szCs w:val="22"/>
              </w:rPr>
              <w:t>in the U.K</w:t>
            </w:r>
            <w:r>
              <w:rPr>
                <w:rFonts w:ascii="Times New Roman" w:hAnsi="Times New Roman"/>
                <w:color w:val="660066"/>
                <w:sz w:val="22"/>
                <w:szCs w:val="22"/>
              </w:rPr>
              <w:t>. and</w:t>
            </w:r>
            <w:r w:rsidR="00B21ECE" w:rsidRPr="00913913">
              <w:rPr>
                <w:rFonts w:ascii="Times New Roman" w:hAnsi="Times New Roman"/>
                <w:color w:val="660066"/>
                <w:sz w:val="22"/>
                <w:szCs w:val="22"/>
              </w:rPr>
              <w:t xml:space="preserve"> E.U.</w:t>
            </w:r>
            <w:r>
              <w:rPr>
                <w:rFonts w:ascii="Times New Roman" w:hAnsi="Times New Roman"/>
                <w:color w:val="660066"/>
                <w:sz w:val="22"/>
                <w:szCs w:val="22"/>
              </w:rPr>
              <w:t>?</w:t>
            </w:r>
            <w:r w:rsidR="00B21ECE" w:rsidRPr="00913913">
              <w:rPr>
                <w:rFonts w:ascii="Times New Roman" w:hAnsi="Times New Roman"/>
                <w:color w:val="660066"/>
                <w:sz w:val="22"/>
                <w:szCs w:val="22"/>
              </w:rPr>
              <w:t xml:space="preserve">  </w:t>
            </w:r>
          </w:p>
          <w:p w14:paraId="6EFB5B4E" w14:textId="12C40267" w:rsidR="00B21ECE" w:rsidRPr="00913913" w:rsidRDefault="007817A4" w:rsidP="000F6505">
            <w:pPr>
              <w:pStyle w:val="ListParagraph"/>
              <w:numPr>
                <w:ilvl w:val="0"/>
                <w:numId w:val="13"/>
              </w:numPr>
              <w:rPr>
                <w:rFonts w:ascii="Times New Roman" w:hAnsi="Times New Roman"/>
                <w:color w:val="660066"/>
                <w:sz w:val="22"/>
                <w:szCs w:val="22"/>
              </w:rPr>
            </w:pPr>
            <w:r>
              <w:rPr>
                <w:rFonts w:ascii="Times New Roman" w:hAnsi="Times New Roman"/>
                <w:color w:val="660066"/>
                <w:sz w:val="22"/>
                <w:szCs w:val="22"/>
              </w:rPr>
              <w:t>How do</w:t>
            </w:r>
            <w:r w:rsidR="00B21ECE">
              <w:rPr>
                <w:rFonts w:ascii="Times New Roman" w:hAnsi="Times New Roman"/>
                <w:color w:val="660066"/>
                <w:sz w:val="22"/>
                <w:szCs w:val="22"/>
              </w:rPr>
              <w:t xml:space="preserve"> </w:t>
            </w:r>
            <w:r w:rsidR="00B21ECE" w:rsidRPr="00913913">
              <w:rPr>
                <w:rFonts w:ascii="Times New Roman" w:hAnsi="Times New Roman"/>
                <w:color w:val="660066"/>
                <w:sz w:val="22"/>
                <w:szCs w:val="22"/>
              </w:rPr>
              <w:t>U.S. and European corp. gov.</w:t>
            </w:r>
            <w:r>
              <w:rPr>
                <w:rFonts w:ascii="Times New Roman" w:hAnsi="Times New Roman"/>
                <w:color w:val="660066"/>
                <w:sz w:val="22"/>
                <w:szCs w:val="22"/>
              </w:rPr>
              <w:t xml:space="preserve"> guidelines compare?</w:t>
            </w:r>
          </w:p>
          <w:p w14:paraId="36F6005D" w14:textId="55900C2B" w:rsidR="00B21ECE" w:rsidRPr="00913913" w:rsidRDefault="007817A4" w:rsidP="000F6505">
            <w:pPr>
              <w:numPr>
                <w:ilvl w:val="0"/>
                <w:numId w:val="6"/>
              </w:numPr>
              <w:tabs>
                <w:tab w:val="num" w:pos="360"/>
              </w:tabs>
              <w:rPr>
                <w:rFonts w:ascii="Times New Roman" w:hAnsi="Times New Roman"/>
                <w:color w:val="660066"/>
                <w:sz w:val="22"/>
                <w:szCs w:val="22"/>
              </w:rPr>
            </w:pPr>
            <w:r>
              <w:rPr>
                <w:rFonts w:ascii="Times New Roman" w:hAnsi="Times New Roman"/>
                <w:color w:val="660066"/>
                <w:sz w:val="22"/>
                <w:szCs w:val="22"/>
              </w:rPr>
              <w:t>What is</w:t>
            </w:r>
            <w:r w:rsidR="00B21ECE" w:rsidRPr="00913913">
              <w:rPr>
                <w:rFonts w:ascii="Times New Roman" w:hAnsi="Times New Roman"/>
                <w:color w:val="660066"/>
                <w:sz w:val="22"/>
                <w:szCs w:val="22"/>
              </w:rPr>
              <w:t xml:space="preserve"> the EU proposal for mandatory auditor rota</w:t>
            </w:r>
            <w:r>
              <w:rPr>
                <w:rFonts w:ascii="Times New Roman" w:hAnsi="Times New Roman"/>
                <w:color w:val="660066"/>
                <w:sz w:val="22"/>
                <w:szCs w:val="22"/>
              </w:rPr>
              <w:t>tion?</w:t>
            </w:r>
          </w:p>
          <w:p w14:paraId="57884865" w14:textId="535E0DB4" w:rsidR="00B21ECE" w:rsidRDefault="007817A4" w:rsidP="00BE297C">
            <w:pPr>
              <w:numPr>
                <w:ilvl w:val="0"/>
                <w:numId w:val="6"/>
              </w:numPr>
              <w:tabs>
                <w:tab w:val="num" w:pos="360"/>
              </w:tabs>
              <w:rPr>
                <w:rFonts w:ascii="Times New Roman" w:hAnsi="Times New Roman"/>
                <w:color w:val="660066"/>
                <w:sz w:val="22"/>
                <w:szCs w:val="22"/>
              </w:rPr>
            </w:pPr>
            <w:r>
              <w:rPr>
                <w:rFonts w:ascii="Times New Roman" w:hAnsi="Times New Roman"/>
                <w:color w:val="660066"/>
                <w:sz w:val="22"/>
                <w:szCs w:val="22"/>
              </w:rPr>
              <w:t>Does</w:t>
            </w:r>
            <w:r w:rsidR="00B21ECE" w:rsidRPr="00913913">
              <w:rPr>
                <w:rFonts w:ascii="Times New Roman" w:hAnsi="Times New Roman"/>
                <w:color w:val="660066"/>
                <w:sz w:val="22"/>
                <w:szCs w:val="22"/>
              </w:rPr>
              <w:t xml:space="preserve"> executive compensation </w:t>
            </w:r>
            <w:r>
              <w:rPr>
                <w:rFonts w:ascii="Times New Roman" w:hAnsi="Times New Roman"/>
                <w:color w:val="660066"/>
                <w:sz w:val="22"/>
                <w:szCs w:val="22"/>
              </w:rPr>
              <w:t>in</w:t>
            </w:r>
            <w:r w:rsidR="00B21ECE" w:rsidRPr="00913913">
              <w:rPr>
                <w:rFonts w:ascii="Times New Roman" w:hAnsi="Times New Roman"/>
                <w:color w:val="660066"/>
                <w:sz w:val="22"/>
                <w:szCs w:val="22"/>
              </w:rPr>
              <w:t xml:space="preserve"> Europe</w:t>
            </w:r>
            <w:r>
              <w:rPr>
                <w:rFonts w:ascii="Times New Roman" w:hAnsi="Times New Roman"/>
                <w:color w:val="660066"/>
                <w:sz w:val="22"/>
                <w:szCs w:val="22"/>
              </w:rPr>
              <w:t xml:space="preserve"> differ from the U.S.</w:t>
            </w:r>
            <w:r w:rsidR="00B21ECE" w:rsidRPr="00913913">
              <w:rPr>
                <w:rFonts w:ascii="Times New Roman" w:hAnsi="Times New Roman"/>
                <w:color w:val="660066"/>
                <w:sz w:val="22"/>
                <w:szCs w:val="22"/>
              </w:rPr>
              <w:t xml:space="preserve">? </w:t>
            </w:r>
          </w:p>
          <w:p w14:paraId="1EB4BD1C" w14:textId="77777777" w:rsidR="00E70686" w:rsidRPr="00E70686" w:rsidRDefault="00B21ECE" w:rsidP="00E70686">
            <w:pPr>
              <w:numPr>
                <w:ilvl w:val="0"/>
                <w:numId w:val="6"/>
              </w:numPr>
              <w:tabs>
                <w:tab w:val="num" w:pos="360"/>
              </w:tabs>
              <w:rPr>
                <w:rFonts w:ascii="Times New Roman" w:hAnsi="Times New Roman"/>
                <w:color w:val="660066"/>
                <w:sz w:val="22"/>
                <w:szCs w:val="22"/>
              </w:rPr>
            </w:pPr>
            <w:r w:rsidRPr="00E70686">
              <w:rPr>
                <w:rFonts w:ascii="Times New Roman" w:hAnsi="Times New Roman"/>
                <w:color w:val="660066"/>
                <w:sz w:val="22"/>
                <w:szCs w:val="22"/>
              </w:rPr>
              <w:t>Do German corp. gov. practices reflect a broader view of stakeholders than those in the U.S.?  If so, why?</w:t>
            </w:r>
            <w:r w:rsidR="00E70686" w:rsidRPr="00E70686">
              <w:rPr>
                <w:rFonts w:ascii="Times New Roman" w:hAnsi="Times New Roman"/>
                <w:sz w:val="22"/>
                <w:szCs w:val="22"/>
              </w:rPr>
              <w:t xml:space="preserve"> </w:t>
            </w:r>
          </w:p>
          <w:p w14:paraId="26F49952" w14:textId="16C791A6" w:rsidR="00E70686" w:rsidRPr="00E70686" w:rsidRDefault="00E70686" w:rsidP="00E70686">
            <w:pPr>
              <w:numPr>
                <w:ilvl w:val="0"/>
                <w:numId w:val="6"/>
              </w:numPr>
              <w:tabs>
                <w:tab w:val="num" w:pos="360"/>
              </w:tabs>
              <w:rPr>
                <w:rFonts w:ascii="Times New Roman" w:hAnsi="Times New Roman"/>
                <w:color w:val="660066"/>
                <w:sz w:val="22"/>
                <w:szCs w:val="22"/>
              </w:rPr>
            </w:pPr>
            <w:r w:rsidRPr="00E70686">
              <w:rPr>
                <w:rFonts w:ascii="Times New Roman" w:hAnsi="Times New Roman"/>
                <w:sz w:val="22"/>
                <w:szCs w:val="22"/>
              </w:rPr>
              <w:t>What corp. gov. practices are most useful for private companies?</w:t>
            </w:r>
          </w:p>
          <w:p w14:paraId="6CE485E1" w14:textId="10AA9CC2" w:rsidR="00B21ECE" w:rsidRPr="00554029" w:rsidRDefault="00E70686" w:rsidP="00E70686">
            <w:pPr>
              <w:numPr>
                <w:ilvl w:val="0"/>
                <w:numId w:val="6"/>
              </w:numPr>
              <w:rPr>
                <w:rFonts w:ascii="Times New Roman" w:hAnsi="Times New Roman"/>
                <w:color w:val="660066"/>
                <w:sz w:val="20"/>
              </w:rPr>
            </w:pPr>
            <w:r>
              <w:rPr>
                <w:rFonts w:ascii="Times New Roman" w:hAnsi="Times New Roman"/>
                <w:sz w:val="22"/>
                <w:szCs w:val="22"/>
              </w:rPr>
              <w:t>What corp. gov. concerns arise in Hawaii?</w:t>
            </w:r>
          </w:p>
        </w:tc>
        <w:tc>
          <w:tcPr>
            <w:tcW w:w="2070" w:type="dxa"/>
          </w:tcPr>
          <w:p w14:paraId="3D30715B" w14:textId="77777777" w:rsidR="00E70686" w:rsidRDefault="00B21ECE" w:rsidP="00A4376D">
            <w:pPr>
              <w:keepNext/>
              <w:keepLines/>
              <w:spacing w:before="2" w:after="2"/>
              <w:rPr>
                <w:rFonts w:ascii="Times New Roman" w:hAnsi="Times New Roman"/>
                <w:sz w:val="20"/>
              </w:rPr>
            </w:pPr>
            <w:r w:rsidRPr="00D44E93">
              <w:rPr>
                <w:rFonts w:ascii="Times New Roman" w:hAnsi="Times New Roman"/>
                <w:b/>
                <w:bCs/>
                <w:sz w:val="20"/>
              </w:rPr>
              <w:br/>
            </w:r>
            <w:r w:rsidR="00E70686">
              <w:rPr>
                <w:rFonts w:ascii="Times New Roman" w:hAnsi="Times New Roman"/>
                <w:b/>
                <w:bCs/>
                <w:iCs/>
                <w:sz w:val="20"/>
              </w:rPr>
              <w:t xml:space="preserve">1. Speaker: </w:t>
            </w:r>
            <w:r w:rsidR="00E70686">
              <w:rPr>
                <w:rFonts w:ascii="Times New Roman" w:hAnsi="Times New Roman"/>
                <w:bCs/>
                <w:iCs/>
                <w:sz w:val="20"/>
              </w:rPr>
              <w:t>Russell J. Lau, Vice-Chairman and CEO, Finance Factors</w:t>
            </w:r>
            <w:r w:rsidRPr="0041205D">
              <w:rPr>
                <w:rFonts w:ascii="Times New Roman" w:hAnsi="Times New Roman"/>
                <w:b/>
                <w:sz w:val="20"/>
              </w:rPr>
              <w:t>.</w:t>
            </w:r>
            <w:r>
              <w:rPr>
                <w:rFonts w:ascii="Times New Roman" w:hAnsi="Times New Roman"/>
                <w:sz w:val="20"/>
              </w:rPr>
              <w:t xml:space="preserve"> </w:t>
            </w:r>
          </w:p>
          <w:p w14:paraId="369F6487" w14:textId="7FFF6A79" w:rsidR="00B21ECE" w:rsidRDefault="00E70686" w:rsidP="00A4376D">
            <w:pPr>
              <w:keepNext/>
              <w:keepLines/>
              <w:spacing w:before="2" w:after="2"/>
              <w:rPr>
                <w:rFonts w:ascii="Times New Roman" w:hAnsi="Times New Roman"/>
                <w:b/>
                <w:bCs/>
                <w:iCs/>
                <w:sz w:val="20"/>
              </w:rPr>
            </w:pPr>
            <w:r>
              <w:rPr>
                <w:rFonts w:ascii="Times New Roman" w:hAnsi="Times New Roman"/>
                <w:sz w:val="20"/>
              </w:rPr>
              <w:t xml:space="preserve">2. </w:t>
            </w:r>
            <w:r w:rsidR="00B21ECE">
              <w:rPr>
                <w:rFonts w:ascii="Times New Roman" w:hAnsi="Times New Roman"/>
                <w:sz w:val="20"/>
              </w:rPr>
              <w:t>Group 2 presents</w:t>
            </w:r>
            <w:r w:rsidR="00B21ECE" w:rsidRPr="00D44E93">
              <w:rPr>
                <w:rFonts w:ascii="Times New Roman" w:hAnsi="Times New Roman"/>
                <w:b/>
                <w:bCs/>
                <w:iCs/>
                <w:sz w:val="20"/>
              </w:rPr>
              <w:t xml:space="preserve"> </w:t>
            </w:r>
            <w:r w:rsidR="00B21ECE">
              <w:rPr>
                <w:rFonts w:ascii="Times New Roman" w:hAnsi="Times New Roman"/>
                <w:b/>
                <w:bCs/>
                <w:iCs/>
                <w:sz w:val="20"/>
              </w:rPr>
              <w:br/>
              <w:t xml:space="preserve">3. </w:t>
            </w:r>
            <w:r w:rsidR="00B21ECE" w:rsidRPr="00473A22">
              <w:rPr>
                <w:rFonts w:ascii="Times New Roman" w:hAnsi="Times New Roman"/>
                <w:bCs/>
                <w:iCs/>
                <w:sz w:val="20"/>
              </w:rPr>
              <w:t>Discuss Corp. Governance in EU</w:t>
            </w:r>
          </w:p>
          <w:p w14:paraId="3E36543F" w14:textId="4472AEBC" w:rsidR="00B21ECE" w:rsidRPr="00BA25BF" w:rsidRDefault="00B21ECE" w:rsidP="00BA25BF">
            <w:pPr>
              <w:keepLines/>
              <w:rPr>
                <w:rFonts w:ascii="Times New Roman" w:hAnsi="Times New Roman"/>
                <w:sz w:val="20"/>
              </w:rPr>
            </w:pPr>
            <w:r w:rsidRPr="00A4376D">
              <w:rPr>
                <w:rFonts w:ascii="Times New Roman" w:hAnsi="Times New Roman"/>
                <w:b/>
                <w:bCs/>
                <w:sz w:val="20"/>
              </w:rPr>
              <w:t>4</w:t>
            </w:r>
            <w:r w:rsidRPr="00BA25BF">
              <w:rPr>
                <w:rFonts w:ascii="Times New Roman" w:hAnsi="Times New Roman"/>
                <w:bCs/>
                <w:sz w:val="20"/>
              </w:rPr>
              <w:t xml:space="preserve">. Individual articles </w:t>
            </w:r>
            <w:r w:rsidR="00FF68CE">
              <w:rPr>
                <w:rFonts w:ascii="Times New Roman" w:hAnsi="Times New Roman"/>
                <w:bCs/>
                <w:sz w:val="20"/>
              </w:rPr>
              <w:t>from round 4</w:t>
            </w:r>
          </w:p>
          <w:p w14:paraId="14FDD47D" w14:textId="77777777" w:rsidR="00B21ECE" w:rsidRPr="00D44E93" w:rsidRDefault="00B21ECE" w:rsidP="004A0A10">
            <w:pPr>
              <w:keepNext/>
              <w:keepLines/>
              <w:rPr>
                <w:rFonts w:ascii="Times New Roman" w:hAnsi="Times New Roman"/>
                <w:bCs/>
                <w:sz w:val="20"/>
              </w:rPr>
            </w:pPr>
          </w:p>
          <w:p w14:paraId="15F109B1" w14:textId="56D8C472" w:rsidR="00B21ECE" w:rsidRPr="00D44E93" w:rsidRDefault="00B21ECE" w:rsidP="002A283D">
            <w:pPr>
              <w:rPr>
                <w:rFonts w:ascii="Times New Roman" w:hAnsi="Times New Roman"/>
                <w:b/>
                <w:bCs/>
                <w:iCs/>
                <w:sz w:val="20"/>
              </w:rPr>
            </w:pPr>
          </w:p>
        </w:tc>
      </w:tr>
      <w:tr w:rsidR="00B21ECE" w:rsidRPr="009E725F" w14:paraId="7E18FE64" w14:textId="77777777" w:rsidTr="006F26A0">
        <w:tc>
          <w:tcPr>
            <w:tcW w:w="1525" w:type="dxa"/>
          </w:tcPr>
          <w:p w14:paraId="685AFCBC" w14:textId="28A8909A" w:rsidR="00B21ECE" w:rsidRDefault="00B21ECE" w:rsidP="002A283D">
            <w:pPr>
              <w:rPr>
                <w:rFonts w:ascii="Times New Roman" w:hAnsi="Times New Roman"/>
                <w:b/>
                <w:color w:val="FF0000"/>
                <w:sz w:val="20"/>
                <w:u w:val="thick"/>
              </w:rPr>
            </w:pPr>
            <w:r>
              <w:rPr>
                <w:rFonts w:ascii="Times New Roman" w:hAnsi="Times New Roman"/>
                <w:b/>
                <w:color w:val="FF0000"/>
                <w:sz w:val="20"/>
                <w:u w:val="thick"/>
              </w:rPr>
              <w:t xml:space="preserve">5A – Sat. AM, </w:t>
            </w:r>
            <w:r>
              <w:rPr>
                <w:rFonts w:ascii="Times New Roman" w:hAnsi="Times New Roman"/>
                <w:b/>
                <w:color w:val="FF0000"/>
                <w:sz w:val="20"/>
                <w:u w:val="thick"/>
              </w:rPr>
              <w:br/>
              <w:t xml:space="preserve">July 1 </w:t>
            </w:r>
            <w:r w:rsidR="00624B5F">
              <w:rPr>
                <w:rFonts w:ascii="Times New Roman" w:hAnsi="Times New Roman"/>
                <w:b/>
                <w:color w:val="FF0000"/>
                <w:sz w:val="20"/>
                <w:u w:val="thick"/>
              </w:rPr>
              <w:br/>
            </w:r>
            <w:r w:rsidRPr="00284008">
              <w:rPr>
                <w:rFonts w:ascii="Times New Roman" w:hAnsi="Times New Roman"/>
                <w:color w:val="0000FF"/>
                <w:sz w:val="20"/>
                <w:u w:val="thick"/>
              </w:rPr>
              <w:t>– Catch-up</w:t>
            </w:r>
            <w:r>
              <w:rPr>
                <w:rFonts w:ascii="Times New Roman" w:hAnsi="Times New Roman"/>
                <w:color w:val="0000FF"/>
                <w:sz w:val="20"/>
                <w:u w:val="thick"/>
              </w:rPr>
              <w:t xml:space="preserve"> and Conclusions</w:t>
            </w:r>
          </w:p>
        </w:tc>
        <w:tc>
          <w:tcPr>
            <w:tcW w:w="6755" w:type="dxa"/>
          </w:tcPr>
          <w:p w14:paraId="4486B87A" w14:textId="77777777" w:rsidR="005E3E95" w:rsidRDefault="005E3E95" w:rsidP="005E3E95">
            <w:pPr>
              <w:rPr>
                <w:rFonts w:ascii="Arial Rounded MT Bold" w:hAnsi="Arial Rounded MT Bold"/>
                <w:sz w:val="20"/>
              </w:rPr>
            </w:pPr>
            <w:r w:rsidRPr="003B5BD7">
              <w:rPr>
                <w:rFonts w:ascii="Arial Rounded MT Bold" w:hAnsi="Arial Rounded MT Bold"/>
                <w:sz w:val="20"/>
              </w:rPr>
              <w:t>HBS case: TEMASEK</w:t>
            </w:r>
          </w:p>
          <w:p w14:paraId="6D872E88" w14:textId="08D4215E" w:rsidR="00B21ECE" w:rsidRPr="00913913" w:rsidRDefault="00B21ECE" w:rsidP="00CD5416">
            <w:pPr>
              <w:rPr>
                <w:rFonts w:ascii="Times New Roman" w:hAnsi="Times New Roman"/>
                <w:sz w:val="22"/>
                <w:szCs w:val="22"/>
              </w:rPr>
            </w:pPr>
            <w:r w:rsidRPr="00913913">
              <w:rPr>
                <w:rFonts w:ascii="Times New Roman" w:hAnsi="Times New Roman"/>
                <w:sz w:val="22"/>
                <w:szCs w:val="22"/>
              </w:rPr>
              <w:t>When does corp gov. not work</w:t>
            </w:r>
            <w:r>
              <w:rPr>
                <w:rFonts w:ascii="Times New Roman" w:hAnsi="Times New Roman"/>
                <w:sz w:val="22"/>
                <w:szCs w:val="22"/>
              </w:rPr>
              <w:t xml:space="preserve"> well?</w:t>
            </w:r>
            <w:r>
              <w:rPr>
                <w:rFonts w:ascii="Times New Roman" w:hAnsi="Times New Roman"/>
                <w:sz w:val="22"/>
                <w:szCs w:val="22"/>
              </w:rPr>
              <w:br/>
            </w:r>
            <w:r w:rsidRPr="00913913">
              <w:rPr>
                <w:rFonts w:ascii="Times New Roman" w:hAnsi="Times New Roman"/>
                <w:sz w:val="22"/>
                <w:szCs w:val="22"/>
              </w:rPr>
              <w:t>Wh</w:t>
            </w:r>
            <w:r>
              <w:rPr>
                <w:rFonts w:ascii="Times New Roman" w:hAnsi="Times New Roman"/>
                <w:sz w:val="22"/>
                <w:szCs w:val="22"/>
              </w:rPr>
              <w:t>at are the types of monitoring?</w:t>
            </w:r>
          </w:p>
          <w:p w14:paraId="059EA1E0" w14:textId="2FBFC57E" w:rsidR="00B21ECE" w:rsidRDefault="00B21ECE" w:rsidP="00217AEF">
            <w:pPr>
              <w:rPr>
                <w:rFonts w:ascii="Times New Roman" w:hAnsi="Times New Roman"/>
                <w:sz w:val="20"/>
              </w:rPr>
            </w:pPr>
            <w:r w:rsidRPr="00913913">
              <w:rPr>
                <w:rFonts w:ascii="Times New Roman" w:hAnsi="Times New Roman"/>
                <w:sz w:val="22"/>
                <w:szCs w:val="22"/>
              </w:rPr>
              <w:t xml:space="preserve">What </w:t>
            </w:r>
            <w:r>
              <w:rPr>
                <w:rFonts w:ascii="Times New Roman" w:hAnsi="Times New Roman"/>
                <w:sz w:val="22"/>
                <w:szCs w:val="22"/>
              </w:rPr>
              <w:t>characterizes investor activism?</w:t>
            </w:r>
            <w:r>
              <w:rPr>
                <w:rFonts w:ascii="Times New Roman" w:hAnsi="Times New Roman"/>
                <w:sz w:val="22"/>
                <w:szCs w:val="22"/>
              </w:rPr>
              <w:br/>
            </w:r>
            <w:r w:rsidRPr="00913913">
              <w:rPr>
                <w:rFonts w:ascii="Times New Roman" w:hAnsi="Times New Roman"/>
                <w:sz w:val="22"/>
                <w:szCs w:val="22"/>
              </w:rPr>
              <w:t>Provide an interna</w:t>
            </w:r>
            <w:r w:rsidR="00DD1876">
              <w:rPr>
                <w:rFonts w:ascii="Times New Roman" w:hAnsi="Times New Roman"/>
                <w:sz w:val="22"/>
                <w:szCs w:val="22"/>
              </w:rPr>
              <w:t>tional comparison of corp. gov.</w:t>
            </w:r>
            <w:r w:rsidRPr="00913913">
              <w:rPr>
                <w:rFonts w:ascii="Times New Roman" w:hAnsi="Times New Roman"/>
                <w:sz w:val="22"/>
                <w:szCs w:val="22"/>
              </w:rPr>
              <w:t xml:space="preserve"> </w:t>
            </w:r>
            <w:r>
              <w:rPr>
                <w:rFonts w:ascii="Times New Roman" w:hAnsi="Times New Roman"/>
                <w:sz w:val="22"/>
                <w:szCs w:val="22"/>
              </w:rPr>
              <w:br/>
            </w:r>
            <w:r>
              <w:rPr>
                <w:rFonts w:ascii="Times New Roman" w:hAnsi="Times New Roman"/>
                <w:color w:val="660066"/>
                <w:sz w:val="22"/>
                <w:szCs w:val="22"/>
              </w:rPr>
              <w:t>What are</w:t>
            </w:r>
            <w:r w:rsidRPr="00913913">
              <w:rPr>
                <w:rFonts w:ascii="Times New Roman" w:hAnsi="Times New Roman"/>
                <w:color w:val="660066"/>
                <w:spacing w:val="-12"/>
                <w:sz w:val="22"/>
                <w:szCs w:val="22"/>
              </w:rPr>
              <w:t xml:space="preserve"> </w:t>
            </w:r>
            <w:r w:rsidRPr="00913913">
              <w:rPr>
                <w:rFonts w:ascii="Times New Roman" w:hAnsi="Times New Roman"/>
                <w:color w:val="660066"/>
                <w:sz w:val="22"/>
                <w:szCs w:val="22"/>
              </w:rPr>
              <w:t>appropriate</w:t>
            </w:r>
            <w:r w:rsidRPr="00913913">
              <w:rPr>
                <w:rFonts w:ascii="Times New Roman" w:hAnsi="Times New Roman"/>
                <w:color w:val="660066"/>
                <w:spacing w:val="-9"/>
                <w:sz w:val="22"/>
                <w:szCs w:val="22"/>
              </w:rPr>
              <w:t xml:space="preserve"> </w:t>
            </w:r>
            <w:r w:rsidRPr="00913913">
              <w:rPr>
                <w:rFonts w:ascii="Times New Roman" w:hAnsi="Times New Roman"/>
                <w:color w:val="660066"/>
                <w:sz w:val="22"/>
                <w:szCs w:val="22"/>
              </w:rPr>
              <w:t>governance</w:t>
            </w:r>
            <w:r w:rsidRPr="00913913">
              <w:rPr>
                <w:rFonts w:ascii="Times New Roman" w:hAnsi="Times New Roman"/>
                <w:color w:val="660066"/>
                <w:spacing w:val="-11"/>
                <w:sz w:val="22"/>
                <w:szCs w:val="22"/>
              </w:rPr>
              <w:t xml:space="preserve"> </w:t>
            </w:r>
            <w:r w:rsidRPr="00913913">
              <w:rPr>
                <w:rFonts w:ascii="Times New Roman" w:hAnsi="Times New Roman"/>
                <w:color w:val="660066"/>
                <w:sz w:val="22"/>
                <w:szCs w:val="22"/>
              </w:rPr>
              <w:t>structures</w:t>
            </w:r>
            <w:r w:rsidRPr="00913913">
              <w:rPr>
                <w:rFonts w:ascii="Times New Roman" w:hAnsi="Times New Roman"/>
                <w:color w:val="660066"/>
                <w:spacing w:val="-9"/>
                <w:sz w:val="22"/>
                <w:szCs w:val="22"/>
              </w:rPr>
              <w:t xml:space="preserve"> </w:t>
            </w:r>
            <w:r w:rsidRPr="00913913">
              <w:rPr>
                <w:rFonts w:ascii="Times New Roman" w:hAnsi="Times New Roman"/>
                <w:color w:val="660066"/>
                <w:sz w:val="22"/>
                <w:szCs w:val="22"/>
              </w:rPr>
              <w:t>within</w:t>
            </w:r>
            <w:r w:rsidRPr="00913913">
              <w:rPr>
                <w:rFonts w:ascii="Times New Roman" w:hAnsi="Times New Roman"/>
                <w:color w:val="660066"/>
                <w:spacing w:val="-10"/>
                <w:sz w:val="22"/>
                <w:szCs w:val="22"/>
              </w:rPr>
              <w:t xml:space="preserve"> </w:t>
            </w:r>
            <w:r w:rsidRPr="00913913">
              <w:rPr>
                <w:rFonts w:ascii="Times New Roman" w:hAnsi="Times New Roman"/>
                <w:color w:val="660066"/>
                <w:sz w:val="22"/>
                <w:szCs w:val="22"/>
              </w:rPr>
              <w:t>an organization</w:t>
            </w:r>
            <w:r w:rsidRPr="00913913">
              <w:rPr>
                <w:rFonts w:ascii="Times New Roman" w:hAnsi="Times New Roman"/>
                <w:color w:val="660066"/>
                <w:spacing w:val="-16"/>
                <w:sz w:val="22"/>
                <w:szCs w:val="22"/>
              </w:rPr>
              <w:t xml:space="preserve"> </w:t>
            </w:r>
            <w:r w:rsidRPr="00913913">
              <w:rPr>
                <w:rFonts w:ascii="Times New Roman" w:hAnsi="Times New Roman"/>
                <w:color w:val="660066"/>
                <w:sz w:val="22"/>
                <w:szCs w:val="22"/>
              </w:rPr>
              <w:t>(e.g.</w:t>
            </w:r>
            <w:r w:rsidRPr="00913913">
              <w:rPr>
                <w:rFonts w:ascii="Times New Roman" w:hAnsi="Times New Roman"/>
                <w:color w:val="660066"/>
                <w:spacing w:val="-13"/>
                <w:sz w:val="22"/>
                <w:szCs w:val="22"/>
              </w:rPr>
              <w:t xml:space="preserve"> </w:t>
            </w:r>
            <w:r w:rsidRPr="00913913">
              <w:rPr>
                <w:rFonts w:ascii="Times New Roman" w:hAnsi="Times New Roman"/>
                <w:color w:val="660066"/>
                <w:sz w:val="22"/>
                <w:szCs w:val="22"/>
              </w:rPr>
              <w:t>tone</w:t>
            </w:r>
            <w:r w:rsidRPr="00913913">
              <w:rPr>
                <w:rFonts w:ascii="Times New Roman" w:hAnsi="Times New Roman"/>
                <w:color w:val="660066"/>
                <w:spacing w:val="-13"/>
                <w:sz w:val="22"/>
                <w:szCs w:val="22"/>
              </w:rPr>
              <w:t xml:space="preserve"> </w:t>
            </w:r>
            <w:r w:rsidRPr="00913913">
              <w:rPr>
                <w:rFonts w:ascii="Times New Roman" w:hAnsi="Times New Roman"/>
                <w:color w:val="660066"/>
                <w:sz w:val="22"/>
                <w:szCs w:val="22"/>
              </w:rPr>
              <w:t>at</w:t>
            </w:r>
            <w:r w:rsidRPr="00913913">
              <w:rPr>
                <w:rFonts w:ascii="Times New Roman" w:hAnsi="Times New Roman"/>
                <w:color w:val="660066"/>
                <w:spacing w:val="-14"/>
                <w:sz w:val="22"/>
                <w:szCs w:val="22"/>
              </w:rPr>
              <w:t xml:space="preserve"> </w:t>
            </w:r>
            <w:r w:rsidRPr="00913913">
              <w:rPr>
                <w:rFonts w:ascii="Times New Roman" w:hAnsi="Times New Roman"/>
                <w:color w:val="660066"/>
                <w:sz w:val="22"/>
                <w:szCs w:val="22"/>
              </w:rPr>
              <w:t>the</w:t>
            </w:r>
            <w:r w:rsidRPr="00913913">
              <w:rPr>
                <w:rFonts w:ascii="Times New Roman" w:hAnsi="Times New Roman"/>
                <w:color w:val="660066"/>
                <w:spacing w:val="-15"/>
                <w:sz w:val="22"/>
                <w:szCs w:val="22"/>
              </w:rPr>
              <w:t xml:space="preserve"> </w:t>
            </w:r>
            <w:r w:rsidRPr="00913913">
              <w:rPr>
                <w:rFonts w:ascii="Times New Roman" w:hAnsi="Times New Roman"/>
                <w:color w:val="660066"/>
                <w:sz w:val="22"/>
                <w:szCs w:val="22"/>
              </w:rPr>
              <w:t>top,</w:t>
            </w:r>
            <w:r w:rsidRPr="00913913">
              <w:rPr>
                <w:rFonts w:ascii="Times New Roman" w:hAnsi="Times New Roman"/>
                <w:color w:val="660066"/>
                <w:spacing w:val="-14"/>
                <w:sz w:val="22"/>
                <w:szCs w:val="22"/>
              </w:rPr>
              <w:t xml:space="preserve"> </w:t>
            </w:r>
            <w:r w:rsidRPr="00913913">
              <w:rPr>
                <w:rFonts w:ascii="Times New Roman" w:hAnsi="Times New Roman"/>
                <w:color w:val="660066"/>
                <w:sz w:val="22"/>
                <w:szCs w:val="22"/>
              </w:rPr>
              <w:t>policies,</w:t>
            </w:r>
            <w:r w:rsidRPr="00913913">
              <w:rPr>
                <w:rFonts w:ascii="Times New Roman" w:hAnsi="Times New Roman"/>
                <w:color w:val="660066"/>
                <w:spacing w:val="-13"/>
                <w:sz w:val="22"/>
                <w:szCs w:val="22"/>
              </w:rPr>
              <w:t xml:space="preserve"> </w:t>
            </w:r>
            <w:r w:rsidRPr="00913913">
              <w:rPr>
                <w:rFonts w:ascii="Times New Roman" w:hAnsi="Times New Roman"/>
                <w:color w:val="660066"/>
                <w:sz w:val="22"/>
                <w:szCs w:val="22"/>
              </w:rPr>
              <w:t>steering</w:t>
            </w:r>
            <w:r w:rsidRPr="00913913">
              <w:rPr>
                <w:rFonts w:ascii="Times New Roman" w:hAnsi="Times New Roman"/>
                <w:color w:val="660066"/>
                <w:spacing w:val="-15"/>
                <w:sz w:val="22"/>
                <w:szCs w:val="22"/>
              </w:rPr>
              <w:t xml:space="preserve"> </w:t>
            </w:r>
            <w:r w:rsidRPr="00913913">
              <w:rPr>
                <w:rFonts w:ascii="Times New Roman" w:hAnsi="Times New Roman"/>
                <w:color w:val="660066"/>
                <w:sz w:val="22"/>
                <w:szCs w:val="22"/>
              </w:rPr>
              <w:t>committees,</w:t>
            </w:r>
            <w:r w:rsidRPr="00913913">
              <w:rPr>
                <w:rFonts w:ascii="Times New Roman" w:hAnsi="Times New Roman"/>
                <w:color w:val="660066"/>
                <w:spacing w:val="-14"/>
                <w:sz w:val="22"/>
                <w:szCs w:val="22"/>
              </w:rPr>
              <w:t xml:space="preserve"> </w:t>
            </w:r>
            <w:r w:rsidRPr="00913913">
              <w:rPr>
                <w:rFonts w:ascii="Times New Roman" w:hAnsi="Times New Roman"/>
                <w:color w:val="660066"/>
                <w:sz w:val="22"/>
                <w:szCs w:val="22"/>
              </w:rPr>
              <w:t>strategies,</w:t>
            </w:r>
            <w:r w:rsidRPr="00913913">
              <w:rPr>
                <w:rFonts w:ascii="Times New Roman" w:hAnsi="Times New Roman"/>
                <w:color w:val="660066"/>
                <w:spacing w:val="-15"/>
                <w:sz w:val="22"/>
                <w:szCs w:val="22"/>
              </w:rPr>
              <w:t xml:space="preserve"> </w:t>
            </w:r>
            <w:r w:rsidRPr="00913913">
              <w:rPr>
                <w:rFonts w:ascii="Times New Roman" w:hAnsi="Times New Roman"/>
                <w:color w:val="660066"/>
                <w:sz w:val="22"/>
                <w:szCs w:val="22"/>
              </w:rPr>
              <w:t>oversight,</w:t>
            </w:r>
            <w:r w:rsidRPr="00913913">
              <w:rPr>
                <w:rFonts w:ascii="Times New Roman" w:hAnsi="Times New Roman"/>
                <w:color w:val="660066"/>
                <w:spacing w:val="-16"/>
                <w:sz w:val="22"/>
                <w:szCs w:val="22"/>
              </w:rPr>
              <w:t xml:space="preserve"> </w:t>
            </w:r>
            <w:r w:rsidRPr="00913913">
              <w:rPr>
                <w:rFonts w:ascii="Times New Roman" w:hAnsi="Times New Roman"/>
                <w:color w:val="660066"/>
                <w:sz w:val="22"/>
                <w:szCs w:val="22"/>
              </w:rPr>
              <w:t>etc.)</w:t>
            </w:r>
          </w:p>
        </w:tc>
        <w:tc>
          <w:tcPr>
            <w:tcW w:w="2070" w:type="dxa"/>
          </w:tcPr>
          <w:p w14:paraId="021740D3" w14:textId="07D8EE30" w:rsidR="00B21ECE" w:rsidRPr="005E3E95" w:rsidRDefault="00B21ECE" w:rsidP="00BA25BF">
            <w:pPr>
              <w:keepLines/>
              <w:rPr>
                <w:rFonts w:ascii="Times New Roman" w:hAnsi="Times New Roman"/>
                <w:bCs/>
                <w:sz w:val="20"/>
              </w:rPr>
            </w:pPr>
            <w:r>
              <w:rPr>
                <w:rFonts w:ascii="Times New Roman" w:hAnsi="Times New Roman"/>
                <w:b/>
                <w:bCs/>
                <w:sz w:val="20"/>
              </w:rPr>
              <w:t>1</w:t>
            </w:r>
            <w:r w:rsidR="005E3E95">
              <w:rPr>
                <w:rFonts w:ascii="Times New Roman" w:hAnsi="Times New Roman"/>
                <w:b/>
                <w:bCs/>
                <w:sz w:val="20"/>
              </w:rPr>
              <w:t>.</w:t>
            </w:r>
            <w:r>
              <w:rPr>
                <w:rFonts w:ascii="Times New Roman" w:hAnsi="Times New Roman"/>
                <w:bCs/>
                <w:iCs/>
                <w:sz w:val="20"/>
              </w:rPr>
              <w:t>I</w:t>
            </w:r>
            <w:r w:rsidR="00B576DC">
              <w:rPr>
                <w:rFonts w:ascii="Times New Roman" w:hAnsi="Times New Roman"/>
                <w:bCs/>
                <w:iCs/>
                <w:sz w:val="20"/>
              </w:rPr>
              <w:t xml:space="preserve">ndividual articles last round </w:t>
            </w:r>
          </w:p>
          <w:p w14:paraId="31B4BF3B" w14:textId="6F92AA9E" w:rsidR="00B21ECE" w:rsidRPr="00BA25BF" w:rsidRDefault="005E3E95" w:rsidP="00BA25BF">
            <w:pPr>
              <w:keepNext/>
              <w:keepLines/>
              <w:rPr>
                <w:rFonts w:ascii="Times New Roman" w:hAnsi="Times New Roman"/>
                <w:b/>
                <w:sz w:val="20"/>
              </w:rPr>
            </w:pPr>
            <w:r>
              <w:rPr>
                <w:rFonts w:ascii="Times New Roman" w:hAnsi="Times New Roman"/>
                <w:b/>
                <w:sz w:val="20"/>
              </w:rPr>
              <w:t>2</w:t>
            </w:r>
            <w:r w:rsidR="00B21ECE" w:rsidRPr="0041205D">
              <w:rPr>
                <w:rFonts w:ascii="Times New Roman" w:hAnsi="Times New Roman"/>
                <w:b/>
                <w:sz w:val="20"/>
              </w:rPr>
              <w:t xml:space="preserve">. </w:t>
            </w:r>
            <w:r w:rsidR="00B21ECE" w:rsidRPr="0041205D">
              <w:rPr>
                <w:rFonts w:ascii="Times New Roman" w:hAnsi="Times New Roman"/>
                <w:sz w:val="20"/>
              </w:rPr>
              <w:t>Concluding comments</w:t>
            </w:r>
          </w:p>
        </w:tc>
      </w:tr>
      <w:tr w:rsidR="00B21ECE" w:rsidRPr="009E725F" w14:paraId="3B2BB96A" w14:textId="77777777" w:rsidTr="006F26A0">
        <w:tc>
          <w:tcPr>
            <w:tcW w:w="1525" w:type="dxa"/>
          </w:tcPr>
          <w:p w14:paraId="1369B915" w14:textId="653EF59C" w:rsidR="00B21ECE" w:rsidRDefault="00B21ECE" w:rsidP="002A283D">
            <w:pPr>
              <w:rPr>
                <w:rFonts w:ascii="Times New Roman" w:hAnsi="Times New Roman"/>
                <w:b/>
                <w:color w:val="FF0000"/>
                <w:sz w:val="20"/>
                <w:u w:val="thick"/>
              </w:rPr>
            </w:pPr>
            <w:r>
              <w:rPr>
                <w:rFonts w:ascii="Times New Roman" w:hAnsi="Times New Roman"/>
                <w:b/>
                <w:color w:val="FF0000"/>
                <w:sz w:val="20"/>
                <w:u w:val="thick"/>
              </w:rPr>
              <w:t>5B – Sat. PM</w:t>
            </w:r>
          </w:p>
          <w:p w14:paraId="32CD31E2" w14:textId="5558B303" w:rsidR="00B21ECE" w:rsidRDefault="00B21ECE" w:rsidP="002A283D">
            <w:pPr>
              <w:rPr>
                <w:rFonts w:ascii="Times New Roman" w:hAnsi="Times New Roman"/>
                <w:b/>
                <w:color w:val="FF0000"/>
                <w:sz w:val="20"/>
                <w:u w:val="thick"/>
              </w:rPr>
            </w:pPr>
            <w:r>
              <w:rPr>
                <w:rFonts w:ascii="Times New Roman" w:hAnsi="Times New Roman"/>
                <w:b/>
                <w:color w:val="FF0000"/>
                <w:sz w:val="20"/>
                <w:u w:val="thick"/>
              </w:rPr>
              <w:t>July 1</w:t>
            </w:r>
            <w:r w:rsidRPr="00D44E93">
              <w:rPr>
                <w:b/>
                <w:color w:val="3366FF"/>
                <w:sz w:val="20"/>
              </w:rPr>
              <w:t xml:space="preserve"> </w:t>
            </w:r>
            <w:r w:rsidR="00C6110D">
              <w:rPr>
                <w:b/>
                <w:color w:val="3366FF"/>
                <w:sz w:val="20"/>
              </w:rPr>
              <w:br/>
            </w:r>
            <w:r w:rsidRPr="00D44E93">
              <w:rPr>
                <w:b/>
                <w:color w:val="3366FF"/>
                <w:sz w:val="20"/>
              </w:rPr>
              <w:t>Final Exam</w:t>
            </w:r>
          </w:p>
        </w:tc>
        <w:tc>
          <w:tcPr>
            <w:tcW w:w="6755" w:type="dxa"/>
          </w:tcPr>
          <w:p w14:paraId="04FF718A" w14:textId="6B084139" w:rsidR="00B21ECE" w:rsidRPr="008C19B8" w:rsidRDefault="00B21ECE" w:rsidP="00615A0F">
            <w:pPr>
              <w:rPr>
                <w:rFonts w:ascii="Arial Rounded MT Bold" w:hAnsi="Arial Rounded MT Bold"/>
                <w:b/>
                <w:sz w:val="20"/>
                <w:szCs w:val="20"/>
              </w:rPr>
            </w:pPr>
            <w:r w:rsidRPr="008C19B8">
              <w:rPr>
                <w:rFonts w:ascii="Arial Rounded MT Bold" w:hAnsi="Arial Rounded MT Bold"/>
                <w:b/>
                <w:sz w:val="20"/>
              </w:rPr>
              <w:t>Final Exam</w:t>
            </w:r>
            <w:r>
              <w:rPr>
                <w:rFonts w:ascii="Arial Rounded MT Bold" w:hAnsi="Arial Rounded MT Bold"/>
                <w:b/>
                <w:sz w:val="20"/>
              </w:rPr>
              <w:t xml:space="preserve"> mostly</w:t>
            </w:r>
            <w:r w:rsidRPr="008C19B8">
              <w:rPr>
                <w:rFonts w:ascii="Arial Rounded MT Bold" w:hAnsi="Arial Rounded MT Bold"/>
                <w:b/>
                <w:sz w:val="20"/>
              </w:rPr>
              <w:t xml:space="preserve"> </w:t>
            </w:r>
            <w:r>
              <w:rPr>
                <w:rFonts w:ascii="Arial Rounded MT Bold" w:hAnsi="Arial Rounded MT Bold"/>
                <w:b/>
                <w:sz w:val="20"/>
                <w:szCs w:val="20"/>
              </w:rPr>
              <w:t>case a</w:t>
            </w:r>
            <w:r w:rsidRPr="008C19B8">
              <w:rPr>
                <w:rFonts w:ascii="Arial Rounded MT Bold" w:hAnsi="Arial Rounded MT Bold"/>
                <w:b/>
                <w:sz w:val="20"/>
                <w:szCs w:val="20"/>
              </w:rPr>
              <w:t>nalysis and theoretical analysis</w:t>
            </w:r>
            <w:r>
              <w:rPr>
                <w:rFonts w:ascii="Arial Rounded MT Bold" w:hAnsi="Arial Rounded MT Bold"/>
                <w:b/>
                <w:sz w:val="20"/>
                <w:szCs w:val="20"/>
              </w:rPr>
              <w:t xml:space="preserve"> - </w:t>
            </w:r>
            <w:r w:rsidRPr="008C19B8">
              <w:rPr>
                <w:rFonts w:ascii="Arial Rounded MT Bold" w:hAnsi="Arial Rounded MT Bold"/>
                <w:b/>
                <w:sz w:val="20"/>
                <w:szCs w:val="20"/>
              </w:rPr>
              <w:t>Probably on</w:t>
            </w:r>
            <w:r>
              <w:rPr>
                <w:rFonts w:ascii="Arial Rounded MT Bold" w:hAnsi="Arial Rounded MT Bold"/>
                <w:b/>
                <w:sz w:val="20"/>
                <w:szCs w:val="20"/>
              </w:rPr>
              <w:t>e required question for everyone</w:t>
            </w:r>
            <w:r w:rsidRPr="008C19B8">
              <w:rPr>
                <w:rFonts w:ascii="Arial Rounded MT Bold" w:hAnsi="Arial Rounded MT Bold"/>
                <w:b/>
                <w:sz w:val="20"/>
                <w:szCs w:val="20"/>
              </w:rPr>
              <w:t xml:space="preserve"> and then </w:t>
            </w:r>
            <w:r>
              <w:rPr>
                <w:rFonts w:ascii="Arial Rounded MT Bold" w:hAnsi="Arial Rounded MT Bold"/>
                <w:b/>
                <w:sz w:val="20"/>
                <w:szCs w:val="20"/>
              </w:rPr>
              <w:t>select</w:t>
            </w:r>
            <w:r w:rsidRPr="008C19B8">
              <w:rPr>
                <w:rFonts w:ascii="Arial Rounded MT Bold" w:hAnsi="Arial Rounded MT Bold"/>
                <w:b/>
                <w:sz w:val="20"/>
                <w:szCs w:val="20"/>
              </w:rPr>
              <w:t xml:space="preserve"> 3 of 6 Qs</w:t>
            </w:r>
          </w:p>
        </w:tc>
        <w:tc>
          <w:tcPr>
            <w:tcW w:w="2070" w:type="dxa"/>
          </w:tcPr>
          <w:p w14:paraId="330A12F6" w14:textId="17296B18" w:rsidR="00B21ECE" w:rsidRDefault="00B21ECE" w:rsidP="00615A0F">
            <w:pPr>
              <w:rPr>
                <w:rFonts w:ascii="Times New Roman" w:hAnsi="Times New Roman"/>
                <w:b/>
                <w:bCs/>
                <w:iCs/>
                <w:sz w:val="20"/>
              </w:rPr>
            </w:pPr>
            <w:r w:rsidRPr="00D44E93">
              <w:rPr>
                <w:rFonts w:ascii="Times New Roman" w:hAnsi="Times New Roman"/>
                <w:b/>
                <w:bCs/>
                <w:iCs/>
                <w:sz w:val="20"/>
              </w:rPr>
              <w:t xml:space="preserve">Final Exam </w:t>
            </w:r>
          </w:p>
          <w:p w14:paraId="56B364B8" w14:textId="24864435" w:rsidR="00B21ECE" w:rsidRPr="00FF68CE" w:rsidRDefault="00B21ECE" w:rsidP="00BA25BF">
            <w:pPr>
              <w:rPr>
                <w:rFonts w:ascii="Times New Roman" w:hAnsi="Times New Roman"/>
                <w:b/>
                <w:bCs/>
                <w:iCs/>
                <w:color w:val="0000FF"/>
                <w:sz w:val="20"/>
              </w:rPr>
            </w:pPr>
            <w:r w:rsidRPr="00FF68CE">
              <w:rPr>
                <w:rFonts w:ascii="Times New Roman" w:hAnsi="Times New Roman"/>
                <w:b/>
                <w:color w:val="0000FF"/>
                <w:sz w:val="20"/>
              </w:rPr>
              <w:t>- BRING YOUR LAPTOP!</w:t>
            </w:r>
          </w:p>
        </w:tc>
      </w:tr>
    </w:tbl>
    <w:p w14:paraId="70B68073" w14:textId="19B11DD5" w:rsidR="002A283D" w:rsidRPr="009E725F" w:rsidRDefault="002A283D" w:rsidP="00150B24">
      <w:pPr>
        <w:keepNext/>
        <w:keepLines/>
        <w:rPr>
          <w:rFonts w:ascii="Times New Roman" w:hAnsi="Times New Roman"/>
        </w:rPr>
      </w:pPr>
    </w:p>
    <w:p w14:paraId="70A4BD41" w14:textId="2AB6F11A" w:rsidR="00612C4A" w:rsidRDefault="0014628E" w:rsidP="00612C4A">
      <w:pPr>
        <w:widowControl w:val="0"/>
        <w:autoSpaceDE w:val="0"/>
        <w:autoSpaceDN w:val="0"/>
        <w:adjustRightInd w:val="0"/>
        <w:rPr>
          <w:rFonts w:ascii="Times New Roman" w:hAnsi="Times New Roman"/>
        </w:rPr>
      </w:pPr>
      <w:r>
        <w:rPr>
          <w:b/>
          <w:bCs/>
        </w:rPr>
        <w:t>COURSE GRADING</w:t>
      </w:r>
      <w:r w:rsidR="00612C4A">
        <w:rPr>
          <w:b/>
          <w:bCs/>
        </w:rPr>
        <w:t xml:space="preserve">: </w:t>
      </w:r>
      <w:r w:rsidR="00612C4A">
        <w:rPr>
          <w:b/>
          <w:bCs/>
        </w:rPr>
        <w:br/>
      </w:r>
      <w:r w:rsidR="00612C4A" w:rsidRPr="00612C4A">
        <w:rPr>
          <w:rFonts w:ascii="Times New Roman" w:hAnsi="Times New Roman"/>
        </w:rPr>
        <w:t xml:space="preserve">This course uses a +/- grading system.  </w:t>
      </w:r>
    </w:p>
    <w:p w14:paraId="7AFD67B6" w14:textId="77777777" w:rsidR="00612C4A" w:rsidRDefault="00612C4A" w:rsidP="00612C4A">
      <w:pPr>
        <w:widowControl w:val="0"/>
        <w:autoSpaceDE w:val="0"/>
        <w:autoSpaceDN w:val="0"/>
        <w:adjustRightInd w:val="0"/>
        <w:rPr>
          <w:b/>
          <w:color w:val="FF0000"/>
        </w:rPr>
      </w:pPr>
      <w:r w:rsidRPr="00612C4A">
        <w:rPr>
          <w:rFonts w:ascii="Times New Roman" w:hAnsi="Times New Roman"/>
        </w:rPr>
        <w:t>An A+ is possible only for</w:t>
      </w:r>
      <w:r>
        <w:rPr>
          <w:rFonts w:ascii="Times New Roman" w:hAnsi="Times New Roman"/>
        </w:rPr>
        <w:t xml:space="preserve"> the top student in the class, </w:t>
      </w:r>
      <w:r w:rsidRPr="00612C4A">
        <w:rPr>
          <w:rFonts w:ascii="Times New Roman" w:hAnsi="Times New Roman"/>
        </w:rPr>
        <w:t>if 97% or higher score is achieved.</w:t>
      </w:r>
      <w:r>
        <w:t xml:space="preserve"> </w:t>
      </w:r>
    </w:p>
    <w:p w14:paraId="6680B01E" w14:textId="77777777" w:rsidR="00612C4A" w:rsidRDefault="00612C4A" w:rsidP="00612C4A">
      <w:pPr>
        <w:rPr>
          <w:rFonts w:ascii="Times New Roman" w:hAnsi="Times New Roman"/>
          <w:b/>
        </w:rPr>
      </w:pPr>
    </w:p>
    <w:p w14:paraId="71F16A9A" w14:textId="77777777" w:rsidR="00612C4A" w:rsidRPr="002D1892" w:rsidRDefault="00612C4A" w:rsidP="00612C4A">
      <w:pPr>
        <w:rPr>
          <w:rFonts w:ascii="Times New Roman" w:hAnsi="Times New Roman"/>
          <w:b/>
        </w:rPr>
      </w:pPr>
      <w:r>
        <w:rPr>
          <w:rFonts w:ascii="Times New Roman" w:hAnsi="Times New Roman"/>
          <w:b/>
        </w:rPr>
        <w:t>Grade</w:t>
      </w:r>
      <w:r w:rsidRPr="009E725F">
        <w:rPr>
          <w:rFonts w:ascii="Times New Roman" w:hAnsi="Times New Roman"/>
          <w:b/>
        </w:rPr>
        <w:t xml:space="preserve"> </w:t>
      </w:r>
      <w:r>
        <w:rPr>
          <w:rFonts w:ascii="Times New Roman" w:hAnsi="Times New Roman"/>
          <w:b/>
        </w:rPr>
        <w:t>Components</w:t>
      </w:r>
      <w:r w:rsidRPr="009E725F">
        <w:rPr>
          <w:rFonts w:ascii="Times New Roman" w:hAnsi="Times New Roman"/>
          <w:b/>
        </w:rPr>
        <w:t xml:space="preserve">:  </w:t>
      </w:r>
    </w:p>
    <w:p w14:paraId="793DD290" w14:textId="3E97674A" w:rsidR="00612C4A" w:rsidRPr="009E725F" w:rsidRDefault="007F4A51" w:rsidP="00612C4A">
      <w:pPr>
        <w:tabs>
          <w:tab w:val="left" w:pos="7200"/>
          <w:tab w:val="right" w:pos="8280"/>
        </w:tabs>
        <w:rPr>
          <w:rFonts w:ascii="Times New Roman" w:hAnsi="Times New Roman"/>
        </w:rPr>
      </w:pPr>
      <w:r>
        <w:rPr>
          <w:rFonts w:ascii="Times New Roman" w:hAnsi="Times New Roman"/>
        </w:rPr>
        <w:t xml:space="preserve">   </w:t>
      </w:r>
      <w:r w:rsidR="00612C4A">
        <w:rPr>
          <w:rFonts w:ascii="Times New Roman" w:hAnsi="Times New Roman"/>
        </w:rPr>
        <w:t>Individual</w:t>
      </w:r>
      <w:r w:rsidR="00612C4A" w:rsidRPr="009E725F">
        <w:rPr>
          <w:rFonts w:ascii="Times New Roman" w:hAnsi="Times New Roman"/>
        </w:rPr>
        <w:t xml:space="preserve"> presentations </w:t>
      </w:r>
      <w:r w:rsidR="00612C4A">
        <w:rPr>
          <w:rFonts w:ascii="Times New Roman" w:hAnsi="Times New Roman"/>
        </w:rPr>
        <w:t xml:space="preserve">on articles provided in </w:t>
      </w:r>
      <w:r w:rsidR="00B07BD7">
        <w:rPr>
          <w:rFonts w:ascii="Times New Roman" w:hAnsi="Times New Roman"/>
        </w:rPr>
        <w:t>L</w:t>
      </w:r>
      <w:r w:rsidR="00612C4A">
        <w:rPr>
          <w:rFonts w:ascii="Times New Roman" w:hAnsi="Times New Roman"/>
        </w:rPr>
        <w:t>aulima and websites</w:t>
      </w:r>
      <w:r w:rsidR="00612C4A">
        <w:rPr>
          <w:rFonts w:ascii="Times New Roman" w:hAnsi="Times New Roman"/>
        </w:rPr>
        <w:tab/>
        <w:t xml:space="preserve"> 40</w:t>
      </w:r>
      <w:r w:rsidR="00612C4A">
        <w:rPr>
          <w:rFonts w:ascii="Times New Roman" w:hAnsi="Times New Roman"/>
        </w:rPr>
        <w:br/>
        <w:t xml:space="preserve">        provide an electronic handout</w:t>
      </w:r>
      <w:r w:rsidR="00612C4A" w:rsidRPr="009E725F">
        <w:rPr>
          <w:rFonts w:ascii="Times New Roman" w:hAnsi="Times New Roman"/>
        </w:rPr>
        <w:t xml:space="preserve"> </w:t>
      </w:r>
      <w:r w:rsidR="00612C4A">
        <w:rPr>
          <w:rFonts w:ascii="Times New Roman" w:hAnsi="Times New Roman"/>
        </w:rPr>
        <w:t>(5</w:t>
      </w:r>
      <w:r w:rsidR="0003738C">
        <w:rPr>
          <w:rFonts w:ascii="Times New Roman" w:hAnsi="Times New Roman"/>
        </w:rPr>
        <w:t xml:space="preserve"> pts for S/M or Web, 10 pts for </w:t>
      </w:r>
      <w:r w:rsidR="00612C4A">
        <w:rPr>
          <w:rFonts w:ascii="Times New Roman" w:hAnsi="Times New Roman"/>
        </w:rPr>
        <w:t>L/XL)</w:t>
      </w:r>
      <w:r w:rsidR="00612C4A">
        <w:rPr>
          <w:rFonts w:ascii="Times New Roman" w:hAnsi="Times New Roman"/>
        </w:rPr>
        <w:tab/>
      </w:r>
      <w:r w:rsidR="00612C4A">
        <w:rPr>
          <w:rFonts w:ascii="Times New Roman" w:hAnsi="Times New Roman"/>
        </w:rPr>
        <w:tab/>
        <w:t xml:space="preserve"> </w:t>
      </w:r>
    </w:p>
    <w:p w14:paraId="23035642" w14:textId="2297CAB0" w:rsidR="007F4A51" w:rsidRDefault="00564CB2" w:rsidP="007F4A51">
      <w:pPr>
        <w:tabs>
          <w:tab w:val="left" w:pos="7200"/>
          <w:tab w:val="right" w:pos="8280"/>
        </w:tabs>
        <w:rPr>
          <w:rFonts w:ascii="Times New Roman" w:hAnsi="Times New Roman"/>
        </w:rPr>
      </w:pPr>
      <w:r>
        <w:rPr>
          <w:rFonts w:ascii="Times New Roman" w:hAnsi="Times New Roman"/>
        </w:rPr>
        <w:t xml:space="preserve">   </w:t>
      </w:r>
      <w:r w:rsidR="007F4A51">
        <w:rPr>
          <w:rFonts w:ascii="Times New Roman" w:hAnsi="Times New Roman"/>
        </w:rPr>
        <w:t>Case write-ups for 5 of the 15 cases (5 pts each)</w:t>
      </w:r>
      <w:r w:rsidR="007F4A51">
        <w:rPr>
          <w:rFonts w:ascii="Times New Roman" w:hAnsi="Times New Roman"/>
        </w:rPr>
        <w:tab/>
        <w:t xml:space="preserve"> 25</w:t>
      </w:r>
    </w:p>
    <w:p w14:paraId="5210F78B" w14:textId="77777777" w:rsidR="007F4A51" w:rsidRDefault="007F4A51" w:rsidP="007F4A51">
      <w:pPr>
        <w:tabs>
          <w:tab w:val="left" w:pos="7200"/>
          <w:tab w:val="right" w:pos="8280"/>
        </w:tabs>
        <w:rPr>
          <w:rFonts w:ascii="Times New Roman" w:hAnsi="Times New Roman"/>
        </w:rPr>
      </w:pPr>
      <w:r>
        <w:rPr>
          <w:rFonts w:ascii="Times New Roman" w:hAnsi="Times New Roman"/>
        </w:rPr>
        <w:t xml:space="preserve">   </w:t>
      </w:r>
      <w:r w:rsidRPr="009E725F">
        <w:rPr>
          <w:rFonts w:ascii="Times New Roman" w:hAnsi="Times New Roman"/>
        </w:rPr>
        <w:t>Class pa</w:t>
      </w:r>
      <w:r>
        <w:rPr>
          <w:rFonts w:ascii="Times New Roman" w:hAnsi="Times New Roman"/>
        </w:rPr>
        <w:t>rticipation for cases and website discussions</w:t>
      </w:r>
      <w:r>
        <w:rPr>
          <w:rFonts w:ascii="Times New Roman" w:hAnsi="Times New Roman"/>
        </w:rPr>
        <w:tab/>
        <w:t xml:space="preserve"> 25</w:t>
      </w:r>
    </w:p>
    <w:p w14:paraId="53C3DA18" w14:textId="011C87EE" w:rsidR="00612C4A" w:rsidRDefault="007F4A51" w:rsidP="007F4A51">
      <w:pPr>
        <w:rPr>
          <w:rFonts w:ascii="Times New Roman" w:hAnsi="Times New Roman"/>
        </w:rPr>
      </w:pPr>
      <w:r>
        <w:rPr>
          <w:rFonts w:ascii="Times New Roman" w:hAnsi="Times New Roman"/>
          <w:b/>
          <w:bCs/>
        </w:rPr>
        <w:t xml:space="preserve">       (</w:t>
      </w:r>
      <w:r w:rsidRPr="009E725F">
        <w:rPr>
          <w:rFonts w:ascii="Times New Roman" w:hAnsi="Times New Roman"/>
        </w:rPr>
        <w:t xml:space="preserve">All students </w:t>
      </w:r>
      <w:r>
        <w:rPr>
          <w:rFonts w:ascii="Times New Roman" w:hAnsi="Times New Roman"/>
        </w:rPr>
        <w:t>should</w:t>
      </w:r>
      <w:r w:rsidRPr="009E725F">
        <w:rPr>
          <w:rFonts w:ascii="Times New Roman" w:hAnsi="Times New Roman"/>
        </w:rPr>
        <w:t xml:space="preserve"> participate in</w:t>
      </w:r>
      <w:r>
        <w:rPr>
          <w:rFonts w:ascii="Times New Roman" w:hAnsi="Times New Roman"/>
        </w:rPr>
        <w:t xml:space="preserve"> each case, graded the last class) </w:t>
      </w:r>
    </w:p>
    <w:p w14:paraId="1B92A742" w14:textId="6EE6779F" w:rsidR="00612C4A" w:rsidRDefault="00CE3F1C" w:rsidP="00612C4A">
      <w:pPr>
        <w:tabs>
          <w:tab w:val="left" w:pos="7200"/>
          <w:tab w:val="right" w:pos="8280"/>
        </w:tabs>
        <w:rPr>
          <w:rFonts w:ascii="Times New Roman" w:hAnsi="Times New Roman"/>
        </w:rPr>
      </w:pPr>
      <w:r>
        <w:rPr>
          <w:rFonts w:ascii="Times New Roman" w:hAnsi="Times New Roman"/>
        </w:rPr>
        <w:t xml:space="preserve">    Group Project</w:t>
      </w:r>
      <w:r w:rsidR="007F4A51">
        <w:rPr>
          <w:rFonts w:ascii="Times New Roman" w:hAnsi="Times New Roman"/>
        </w:rPr>
        <w:t>s</w:t>
      </w:r>
      <w:r w:rsidR="007F4A51">
        <w:rPr>
          <w:rFonts w:ascii="Times New Roman" w:hAnsi="Times New Roman"/>
        </w:rPr>
        <w:tab/>
        <w:t xml:space="preserve"> 20</w:t>
      </w:r>
      <w:r w:rsidR="00612C4A">
        <w:rPr>
          <w:rFonts w:ascii="Times New Roman" w:hAnsi="Times New Roman"/>
        </w:rPr>
        <w:br/>
        <w:t xml:space="preserve">    Midterm Exam –</w:t>
      </w:r>
      <w:r w:rsidR="00612C4A" w:rsidRPr="00A2355B">
        <w:rPr>
          <w:rFonts w:ascii="Times New Roman" w:hAnsi="Times New Roman"/>
        </w:rPr>
        <w:t xml:space="preserve"> </w:t>
      </w:r>
      <w:r w:rsidR="00612C4A">
        <w:rPr>
          <w:rFonts w:ascii="Times New Roman" w:hAnsi="Times New Roman"/>
        </w:rPr>
        <w:t>(m</w:t>
      </w:r>
      <w:r w:rsidR="00612C4A" w:rsidRPr="009E725F">
        <w:rPr>
          <w:rFonts w:ascii="Times New Roman" w:hAnsi="Times New Roman"/>
        </w:rPr>
        <w:t xml:space="preserve">ultiple </w:t>
      </w:r>
      <w:r w:rsidR="00612C4A">
        <w:rPr>
          <w:rFonts w:ascii="Times New Roman" w:hAnsi="Times New Roman"/>
        </w:rPr>
        <w:t>choice, short answer, and short answer)</w:t>
      </w:r>
      <w:r w:rsidR="00612C4A">
        <w:rPr>
          <w:rFonts w:ascii="Times New Roman" w:hAnsi="Times New Roman"/>
        </w:rPr>
        <w:tab/>
        <w:t xml:space="preserve"> 20</w:t>
      </w:r>
    </w:p>
    <w:p w14:paraId="6A4BABD3" w14:textId="493F5D5C" w:rsidR="007F4A51" w:rsidRDefault="007F4A51" w:rsidP="00612C4A">
      <w:pPr>
        <w:tabs>
          <w:tab w:val="left" w:pos="7200"/>
          <w:tab w:val="right" w:pos="8280"/>
        </w:tabs>
        <w:rPr>
          <w:rFonts w:ascii="Times New Roman" w:hAnsi="Times New Roman"/>
        </w:rPr>
      </w:pPr>
      <w:r>
        <w:rPr>
          <w:rFonts w:ascii="Times New Roman" w:hAnsi="Times New Roman"/>
        </w:rPr>
        <w:t xml:space="preserve">    Quizzes (3@</w:t>
      </w:r>
      <w:r w:rsidR="00D13C9B">
        <w:rPr>
          <w:rFonts w:ascii="Times New Roman" w:hAnsi="Times New Roman"/>
        </w:rPr>
        <w:t xml:space="preserve"> </w:t>
      </w:r>
      <w:r>
        <w:rPr>
          <w:rFonts w:ascii="Times New Roman" w:hAnsi="Times New Roman"/>
        </w:rPr>
        <w:t>5</w:t>
      </w:r>
      <w:r w:rsidR="00D13C9B">
        <w:rPr>
          <w:rFonts w:ascii="Times New Roman" w:hAnsi="Times New Roman"/>
        </w:rPr>
        <w:t xml:space="preserve"> each</w:t>
      </w:r>
      <w:r>
        <w:rPr>
          <w:rFonts w:ascii="Times New Roman" w:hAnsi="Times New Roman"/>
        </w:rPr>
        <w:t>) – (see end of syllabus)</w:t>
      </w:r>
      <w:r>
        <w:rPr>
          <w:rFonts w:ascii="Times New Roman" w:hAnsi="Times New Roman"/>
        </w:rPr>
        <w:tab/>
        <w:t xml:space="preserve"> 15</w:t>
      </w:r>
    </w:p>
    <w:p w14:paraId="4E344EF4" w14:textId="43B92905" w:rsidR="00CE3F1C" w:rsidRDefault="001D3C1E" w:rsidP="00612C4A">
      <w:pPr>
        <w:tabs>
          <w:tab w:val="left" w:pos="7200"/>
          <w:tab w:val="right" w:pos="8280"/>
        </w:tabs>
        <w:rPr>
          <w:rFonts w:ascii="Times New Roman" w:hAnsi="Times New Roman"/>
        </w:rPr>
      </w:pPr>
      <w:r>
        <w:rPr>
          <w:rFonts w:ascii="Times New Roman" w:hAnsi="Times New Roman"/>
        </w:rPr>
        <w:t xml:space="preserve">    </w:t>
      </w:r>
      <w:r w:rsidR="00CE3F1C">
        <w:rPr>
          <w:rFonts w:ascii="Times New Roman" w:hAnsi="Times New Roman"/>
        </w:rPr>
        <w:t xml:space="preserve">Takehome - </w:t>
      </w:r>
      <w:r w:rsidR="00CE3F1C">
        <w:rPr>
          <w:rFonts w:ascii="Times New Roman" w:hAnsi="Times New Roman"/>
        </w:rPr>
        <w:tab/>
        <w:t xml:space="preserve"> 15</w:t>
      </w:r>
    </w:p>
    <w:p w14:paraId="64274EF7" w14:textId="4C6AF74D" w:rsidR="00612C4A" w:rsidRPr="009E725F" w:rsidRDefault="00CE3F1C" w:rsidP="00612C4A">
      <w:pPr>
        <w:tabs>
          <w:tab w:val="left" w:pos="7200"/>
          <w:tab w:val="right" w:pos="8280"/>
        </w:tabs>
        <w:rPr>
          <w:rFonts w:ascii="Times New Roman" w:hAnsi="Times New Roman"/>
        </w:rPr>
      </w:pPr>
      <w:r>
        <w:rPr>
          <w:rFonts w:ascii="Times New Roman" w:hAnsi="Times New Roman"/>
        </w:rPr>
        <w:t xml:space="preserve">    </w:t>
      </w:r>
      <w:r w:rsidR="001D3C1E">
        <w:rPr>
          <w:rFonts w:ascii="Times New Roman" w:hAnsi="Times New Roman"/>
        </w:rPr>
        <w:t xml:space="preserve">Final Exam </w:t>
      </w:r>
      <w:r>
        <w:rPr>
          <w:rFonts w:ascii="Times New Roman" w:hAnsi="Times New Roman"/>
        </w:rPr>
        <w:t xml:space="preserve">in class </w:t>
      </w:r>
      <w:r w:rsidR="001D3C1E">
        <w:rPr>
          <w:rFonts w:ascii="Times New Roman" w:hAnsi="Times New Roman"/>
        </w:rPr>
        <w:t>– (</w:t>
      </w:r>
      <w:r w:rsidR="00612C4A">
        <w:rPr>
          <w:rFonts w:ascii="Times New Roman" w:hAnsi="Times New Roman"/>
        </w:rPr>
        <w:t xml:space="preserve">essay questions </w:t>
      </w:r>
      <w:r w:rsidR="005B2815">
        <w:rPr>
          <w:rFonts w:ascii="Times New Roman" w:hAnsi="Times New Roman"/>
        </w:rPr>
        <w:t>– mix of theory/analysis and</w:t>
      </w:r>
      <w:r>
        <w:rPr>
          <w:rFonts w:ascii="Times New Roman" w:hAnsi="Times New Roman"/>
        </w:rPr>
        <w:t xml:space="preserve"> case) </w:t>
      </w:r>
      <w:r w:rsidR="00612C4A">
        <w:rPr>
          <w:rFonts w:ascii="Times New Roman" w:hAnsi="Times New Roman"/>
          <w:u w:val="thick"/>
        </w:rPr>
        <w:t>40</w:t>
      </w:r>
    </w:p>
    <w:p w14:paraId="530D3837" w14:textId="77777777" w:rsidR="00612C4A" w:rsidRDefault="00612C4A" w:rsidP="00612C4A">
      <w:pPr>
        <w:pStyle w:val="Heading2"/>
        <w:tabs>
          <w:tab w:val="right" w:pos="8280"/>
        </w:tabs>
        <w:rPr>
          <w:rFonts w:ascii="Times New Roman" w:hAnsi="Times New Roman"/>
        </w:rPr>
      </w:pPr>
      <w:r>
        <w:rPr>
          <w:rFonts w:ascii="Times New Roman" w:hAnsi="Times New Roman"/>
        </w:rPr>
        <w:t xml:space="preserve">    Total </w:t>
      </w:r>
      <w:r>
        <w:rPr>
          <w:rFonts w:ascii="Times New Roman" w:hAnsi="Times New Roman"/>
        </w:rPr>
        <w:tab/>
        <w:t>2</w:t>
      </w:r>
      <w:r w:rsidRPr="009E725F">
        <w:rPr>
          <w:rFonts w:ascii="Times New Roman" w:hAnsi="Times New Roman"/>
        </w:rPr>
        <w:t>00</w:t>
      </w:r>
    </w:p>
    <w:p w14:paraId="3D3271B1" w14:textId="77777777" w:rsidR="00612C4A" w:rsidRDefault="00612C4A" w:rsidP="00D11B05">
      <w:pPr>
        <w:widowControl w:val="0"/>
        <w:autoSpaceDE w:val="0"/>
        <w:autoSpaceDN w:val="0"/>
        <w:adjustRightInd w:val="0"/>
        <w:rPr>
          <w:rFonts w:ascii="Times New Roman" w:hAnsi="Times New Roman"/>
          <w:b/>
        </w:rPr>
      </w:pPr>
    </w:p>
    <w:p w14:paraId="2DF3EC84" w14:textId="2BBAA197" w:rsidR="00D11B05" w:rsidRPr="00DA4FEB" w:rsidRDefault="00D11B05" w:rsidP="00D11B05">
      <w:pPr>
        <w:widowControl w:val="0"/>
        <w:autoSpaceDE w:val="0"/>
        <w:autoSpaceDN w:val="0"/>
        <w:adjustRightInd w:val="0"/>
        <w:rPr>
          <w:rFonts w:ascii="Times New Roman" w:hAnsi="Times New Roman"/>
        </w:rPr>
      </w:pPr>
      <w:r w:rsidRPr="00DA4FEB">
        <w:rPr>
          <w:rFonts w:ascii="Times New Roman" w:hAnsi="Times New Roman"/>
          <w:b/>
        </w:rPr>
        <w:t>EXAMS:</w:t>
      </w:r>
      <w:r>
        <w:rPr>
          <w:rFonts w:ascii="Times New Roman" w:hAnsi="Times New Roman"/>
          <w:b/>
        </w:rPr>
        <w:t xml:space="preserve"> </w:t>
      </w:r>
      <w:r w:rsidR="004A0A10">
        <w:rPr>
          <w:rFonts w:ascii="Times New Roman" w:hAnsi="Times New Roman"/>
        </w:rPr>
        <w:t>Both</w:t>
      </w:r>
      <w:r w:rsidRPr="00DA4FEB">
        <w:rPr>
          <w:rFonts w:ascii="Times New Roman" w:hAnsi="Times New Roman"/>
        </w:rPr>
        <w:t xml:space="preserve"> exams are open book, open note, open internet, but must represent your own work.</w:t>
      </w:r>
    </w:p>
    <w:p w14:paraId="07AF9455" w14:textId="0DBE0464" w:rsidR="00D11B05" w:rsidRDefault="00D11B05" w:rsidP="00D11B05">
      <w:pPr>
        <w:widowControl w:val="0"/>
        <w:autoSpaceDE w:val="0"/>
        <w:autoSpaceDN w:val="0"/>
        <w:adjustRightInd w:val="0"/>
        <w:rPr>
          <w:rFonts w:ascii="Times New Roman" w:hAnsi="Times New Roman"/>
        </w:rPr>
      </w:pPr>
      <w:r w:rsidRPr="00371674">
        <w:rPr>
          <w:rFonts w:ascii="Times New Roman" w:hAnsi="Times New Roman"/>
          <w:b/>
        </w:rPr>
        <w:t>QUIZZES:</w:t>
      </w:r>
      <w:r>
        <w:rPr>
          <w:rFonts w:ascii="Times New Roman" w:hAnsi="Times New Roman"/>
        </w:rPr>
        <w:t xml:space="preserve"> These cover the assigned reading</w:t>
      </w:r>
      <w:r w:rsidR="009E2FE4">
        <w:rPr>
          <w:rFonts w:ascii="Times New Roman" w:hAnsi="Times New Roman"/>
        </w:rPr>
        <w:t>s</w:t>
      </w:r>
      <w:r>
        <w:rPr>
          <w:rFonts w:ascii="Times New Roman" w:hAnsi="Times New Roman"/>
        </w:rPr>
        <w:t xml:space="preserve"> for the class and also a few questions from the previous weekend by way of review. The purpose of the quizzes is to assure that everyone comes prepared.</w:t>
      </w:r>
    </w:p>
    <w:p w14:paraId="1D601C5E" w14:textId="77777777" w:rsidR="00612C4A" w:rsidRDefault="00612C4A" w:rsidP="00612C4A"/>
    <w:p w14:paraId="642D43FB" w14:textId="095616A6" w:rsidR="00C82C6D" w:rsidRPr="004F1AD5" w:rsidRDefault="00C82C6D" w:rsidP="00C82C6D">
      <w:pPr>
        <w:shd w:val="clear" w:color="auto" w:fill="FFFFFF"/>
        <w:rPr>
          <w:rFonts w:ascii="Arial Rounded MT Bold" w:eastAsia="Times New Roman" w:hAnsi="Arial Rounded MT Bold"/>
          <w:color w:val="222222"/>
        </w:rPr>
      </w:pPr>
      <w:r>
        <w:rPr>
          <w:rFonts w:ascii="Arial Rounded MT Bold" w:eastAsia="Times New Roman" w:hAnsi="Arial Rounded MT Bold"/>
          <w:b/>
          <w:bCs/>
          <w:color w:val="222222"/>
        </w:rPr>
        <w:t>CASES</w:t>
      </w:r>
      <w:r w:rsidRPr="004F1AD5">
        <w:rPr>
          <w:rFonts w:ascii="Arial Rounded MT Bold" w:eastAsia="Times New Roman" w:hAnsi="Arial Rounded MT Bold"/>
          <w:b/>
          <w:bCs/>
          <w:color w:val="222222"/>
        </w:rPr>
        <w:t>:</w:t>
      </w:r>
    </w:p>
    <w:p w14:paraId="3795CE8C" w14:textId="410CEF23" w:rsidR="00C82C6D" w:rsidRPr="004F1AD5" w:rsidRDefault="00C82C6D" w:rsidP="00C82C6D">
      <w:pPr>
        <w:numPr>
          <w:ilvl w:val="0"/>
          <w:numId w:val="26"/>
        </w:numPr>
        <w:shd w:val="clear" w:color="auto" w:fill="FFFFFF"/>
        <w:spacing w:after="60"/>
        <w:ind w:left="0"/>
        <w:rPr>
          <w:rFonts w:ascii="Times New Roman" w:eastAsia="Times New Roman" w:hAnsi="Times New Roman"/>
          <w:color w:val="222222"/>
        </w:rPr>
      </w:pPr>
      <w:r w:rsidRPr="004F1AD5">
        <w:rPr>
          <w:rFonts w:ascii="Times New Roman" w:eastAsia="Times New Roman" w:hAnsi="Times New Roman"/>
          <w:color w:val="222222"/>
        </w:rPr>
        <w:t xml:space="preserve">Read and examine </w:t>
      </w:r>
      <w:r w:rsidR="00F64A71">
        <w:rPr>
          <w:rFonts w:ascii="Times New Roman" w:eastAsia="Times New Roman" w:hAnsi="Times New Roman"/>
          <w:color w:val="222222"/>
        </w:rPr>
        <w:t>the case thoroughly, take notes, and</w:t>
      </w:r>
      <w:r w:rsidRPr="004F1AD5">
        <w:rPr>
          <w:rFonts w:ascii="Times New Roman" w:eastAsia="Times New Roman" w:hAnsi="Times New Roman"/>
          <w:color w:val="222222"/>
        </w:rPr>
        <w:t xml:space="preserve"> highlight relevant facts</w:t>
      </w:r>
      <w:r>
        <w:rPr>
          <w:rFonts w:ascii="Times New Roman" w:eastAsia="Times New Roman" w:hAnsi="Times New Roman"/>
          <w:color w:val="222222"/>
        </w:rPr>
        <w:t>.</w:t>
      </w:r>
    </w:p>
    <w:p w14:paraId="0921ACF3" w14:textId="0E0838FB" w:rsidR="00C82C6D" w:rsidRPr="004F1AD5" w:rsidRDefault="00C82C6D" w:rsidP="00C82C6D">
      <w:pPr>
        <w:numPr>
          <w:ilvl w:val="0"/>
          <w:numId w:val="26"/>
        </w:numPr>
        <w:shd w:val="clear" w:color="auto" w:fill="FFFFFF"/>
        <w:spacing w:after="60"/>
        <w:ind w:left="0"/>
        <w:rPr>
          <w:rFonts w:ascii="Times New Roman" w:eastAsia="Times New Roman" w:hAnsi="Times New Roman"/>
          <w:color w:val="222222"/>
        </w:rPr>
      </w:pPr>
      <w:r w:rsidRPr="004F1AD5">
        <w:rPr>
          <w:rFonts w:ascii="Times New Roman" w:eastAsia="Times New Roman" w:hAnsi="Times New Roman"/>
          <w:color w:val="222222"/>
        </w:rPr>
        <w:t>Identi</w:t>
      </w:r>
      <w:r>
        <w:rPr>
          <w:rFonts w:ascii="Times New Roman" w:eastAsia="Times New Roman" w:hAnsi="Times New Roman"/>
          <w:color w:val="222222"/>
        </w:rPr>
        <w:t>fy two to five key problems and</w:t>
      </w:r>
      <w:r w:rsidR="00F64A71">
        <w:rPr>
          <w:rFonts w:ascii="Times New Roman" w:eastAsia="Times New Roman" w:hAnsi="Times New Roman"/>
          <w:color w:val="222222"/>
        </w:rPr>
        <w:t xml:space="preserve"> f</w:t>
      </w:r>
      <w:r w:rsidRPr="004F1AD5">
        <w:rPr>
          <w:rFonts w:ascii="Times New Roman" w:eastAsia="Times New Roman" w:hAnsi="Times New Roman"/>
          <w:color w:val="222222"/>
        </w:rPr>
        <w:t>ocus your analysis.</w:t>
      </w:r>
    </w:p>
    <w:p w14:paraId="6BF4A2D1" w14:textId="700F1001" w:rsidR="00C82C6D" w:rsidRPr="004F1AD5" w:rsidRDefault="00C82C6D" w:rsidP="00C82C6D">
      <w:pPr>
        <w:numPr>
          <w:ilvl w:val="0"/>
          <w:numId w:val="26"/>
        </w:numPr>
        <w:shd w:val="clear" w:color="auto" w:fill="FFFFFF"/>
        <w:spacing w:after="60"/>
        <w:ind w:left="0"/>
        <w:rPr>
          <w:rFonts w:ascii="Times New Roman" w:eastAsia="Times New Roman" w:hAnsi="Times New Roman"/>
          <w:color w:val="222222"/>
        </w:rPr>
      </w:pPr>
      <w:r>
        <w:rPr>
          <w:rFonts w:ascii="Times New Roman" w:eastAsia="Times New Roman" w:hAnsi="Times New Roman"/>
          <w:color w:val="222222"/>
        </w:rPr>
        <w:t xml:space="preserve">Uncover possible solutions and </w:t>
      </w:r>
      <w:r w:rsidR="00F64A71">
        <w:rPr>
          <w:rFonts w:ascii="Times New Roman" w:eastAsia="Times New Roman" w:hAnsi="Times New Roman"/>
          <w:color w:val="222222"/>
        </w:rPr>
        <w:t>identify</w:t>
      </w:r>
      <w:r w:rsidRPr="004F1AD5">
        <w:rPr>
          <w:rFonts w:ascii="Times New Roman" w:eastAsia="Times New Roman" w:hAnsi="Times New Roman"/>
          <w:color w:val="222222"/>
        </w:rPr>
        <w:t xml:space="preserve"> the best </w:t>
      </w:r>
      <w:r w:rsidR="00F64A71">
        <w:rPr>
          <w:rFonts w:ascii="Times New Roman" w:eastAsia="Times New Roman" w:hAnsi="Times New Roman"/>
          <w:color w:val="222222"/>
        </w:rPr>
        <w:t>one</w:t>
      </w:r>
      <w:r w:rsidRPr="004F1AD5">
        <w:rPr>
          <w:rFonts w:ascii="Times New Roman" w:eastAsia="Times New Roman" w:hAnsi="Times New Roman"/>
          <w:color w:val="222222"/>
        </w:rPr>
        <w:t>.</w:t>
      </w:r>
    </w:p>
    <w:p w14:paraId="23172324" w14:textId="77777777" w:rsidR="00C82C6D" w:rsidRPr="004F1AD5" w:rsidRDefault="00C82C6D" w:rsidP="00C82C6D">
      <w:pPr>
        <w:rPr>
          <w:rFonts w:ascii="Times New Roman" w:hAnsi="Times New Roman"/>
        </w:rPr>
      </w:pPr>
    </w:p>
    <w:p w14:paraId="49ABCF41" w14:textId="1CBA3CA6" w:rsidR="00C82C6D" w:rsidRPr="004F1AD5" w:rsidRDefault="00C82C6D" w:rsidP="00C82C6D">
      <w:pPr>
        <w:shd w:val="clear" w:color="auto" w:fill="FFFFFF"/>
        <w:rPr>
          <w:rFonts w:ascii="Arial Rounded MT Bold" w:eastAsia="Times New Roman" w:hAnsi="Arial Rounded MT Bold"/>
          <w:color w:val="000000"/>
        </w:rPr>
      </w:pPr>
      <w:r w:rsidRPr="004F1AD5">
        <w:rPr>
          <w:rFonts w:ascii="Arial Rounded MT Bold" w:eastAsia="Times New Roman" w:hAnsi="Arial Rounded MT Bold"/>
          <w:b/>
          <w:bCs/>
          <w:color w:val="000000"/>
          <w:bdr w:val="none" w:sz="0" w:space="0" w:color="auto" w:frame="1"/>
        </w:rPr>
        <w:t xml:space="preserve">Briefing </w:t>
      </w:r>
      <w:r>
        <w:rPr>
          <w:rFonts w:ascii="Arial Rounded MT Bold" w:eastAsia="Times New Roman" w:hAnsi="Arial Rounded MT Bold"/>
          <w:b/>
          <w:bCs/>
          <w:color w:val="000000"/>
          <w:bdr w:val="none" w:sz="0" w:space="0" w:color="auto" w:frame="1"/>
        </w:rPr>
        <w:t>for each of the</w:t>
      </w:r>
      <w:r w:rsidRPr="004F1AD5">
        <w:rPr>
          <w:rFonts w:ascii="Arial Rounded MT Bold" w:eastAsia="Times New Roman" w:hAnsi="Arial Rounded MT Bold"/>
          <w:b/>
          <w:bCs/>
          <w:color w:val="000000"/>
          <w:bdr w:val="none" w:sz="0" w:space="0" w:color="auto" w:frame="1"/>
        </w:rPr>
        <w:t xml:space="preserve"> 5 Case Studies</w:t>
      </w:r>
      <w:r>
        <w:rPr>
          <w:rFonts w:ascii="Arial Rounded MT Bold" w:eastAsia="Times New Roman" w:hAnsi="Arial Rounded MT Bold"/>
          <w:b/>
          <w:bCs/>
          <w:color w:val="000000"/>
          <w:bdr w:val="none" w:sz="0" w:space="0" w:color="auto" w:frame="1"/>
        </w:rPr>
        <w:t>, should include:</w:t>
      </w:r>
      <w:r w:rsidRPr="004F1AD5">
        <w:rPr>
          <w:rFonts w:ascii="Arial Rounded MT Bold" w:eastAsia="Times New Roman" w:hAnsi="Arial Rounded MT Bold"/>
          <w:b/>
          <w:bCs/>
          <w:color w:val="000000"/>
          <w:bdr w:val="none" w:sz="0" w:space="0" w:color="auto" w:frame="1"/>
        </w:rPr>
        <w:br/>
      </w:r>
    </w:p>
    <w:p w14:paraId="5F3ACCC6" w14:textId="77777777" w:rsidR="00C82C6D" w:rsidRPr="00C32856" w:rsidRDefault="00C82C6D" w:rsidP="00C82C6D">
      <w:pPr>
        <w:shd w:val="clear" w:color="auto" w:fill="FFFFFF"/>
        <w:rPr>
          <w:rFonts w:ascii="Helvetica" w:eastAsia="Times New Roman" w:hAnsi="Helvetica"/>
          <w:color w:val="000000"/>
        </w:rPr>
      </w:pPr>
      <w:r>
        <w:rPr>
          <w:rFonts w:ascii="Times New Roman" w:eastAsia="Times New Roman" w:hAnsi="Times New Roman"/>
          <w:b/>
          <w:bCs/>
          <w:color w:val="000000"/>
          <w:spacing w:val="-15"/>
          <w:bdr w:val="none" w:sz="0" w:space="0" w:color="auto" w:frame="1"/>
        </w:rPr>
        <w:t>1</w:t>
      </w:r>
      <w:r w:rsidRPr="00C32856">
        <w:rPr>
          <w:rFonts w:ascii="Times New Roman" w:eastAsia="Times New Roman" w:hAnsi="Times New Roman"/>
          <w:b/>
          <w:bCs/>
          <w:color w:val="000000"/>
          <w:spacing w:val="-15"/>
          <w:bdr w:val="none" w:sz="0" w:space="0" w:color="auto" w:frame="1"/>
        </w:rPr>
        <w:t>.  Information Summary:</w:t>
      </w:r>
    </w:p>
    <w:p w14:paraId="6DCEB1CD" w14:textId="77777777" w:rsidR="00C82C6D" w:rsidRDefault="00C82C6D" w:rsidP="00C82C6D">
      <w:pPr>
        <w:shd w:val="clear" w:color="auto" w:fill="FFFFFF"/>
        <w:rPr>
          <w:rFonts w:ascii="Times New Roman" w:eastAsia="Times New Roman" w:hAnsi="Times New Roman"/>
          <w:color w:val="000000"/>
          <w:bdr w:val="none" w:sz="0" w:space="0" w:color="auto" w:frame="1"/>
        </w:rPr>
      </w:pPr>
      <w:r w:rsidRPr="00C32856">
        <w:rPr>
          <w:rFonts w:ascii="Times New Roman" w:eastAsia="Times New Roman" w:hAnsi="Times New Roman"/>
          <w:color w:val="000000"/>
          <w:bdr w:val="none" w:sz="0" w:space="0" w:color="auto" w:frame="1"/>
        </w:rPr>
        <w:t>Summarize the important or major pieces of information from the case. </w:t>
      </w:r>
      <w:r>
        <w:rPr>
          <w:rFonts w:ascii="Times New Roman" w:eastAsia="Times New Roman" w:hAnsi="Times New Roman"/>
          <w:color w:val="000000"/>
          <w:bdr w:val="none" w:sz="0" w:space="0" w:color="auto" w:frame="1"/>
        </w:rPr>
        <w:t>Distinguish</w:t>
      </w:r>
      <w:r w:rsidRPr="00C32856">
        <w:rPr>
          <w:rFonts w:ascii="Times New Roman" w:eastAsia="Times New Roman" w:hAnsi="Times New Roman"/>
          <w:color w:val="000000"/>
          <w:bdr w:val="none" w:sz="0" w:space="0" w:color="auto" w:frame="1"/>
        </w:rPr>
        <w:t xml:space="preserve"> facts </w:t>
      </w:r>
      <w:r>
        <w:rPr>
          <w:rFonts w:ascii="Times New Roman" w:eastAsia="Times New Roman" w:hAnsi="Times New Roman"/>
          <w:color w:val="000000"/>
          <w:bdr w:val="none" w:sz="0" w:space="0" w:color="auto" w:frame="1"/>
        </w:rPr>
        <w:t>from opinions or</w:t>
      </w:r>
      <w:r w:rsidRPr="00C32856">
        <w:rPr>
          <w:rFonts w:ascii="Times New Roman" w:eastAsia="Times New Roman" w:hAnsi="Times New Roman"/>
          <w:color w:val="000000"/>
          <w:bdr w:val="none" w:sz="0" w:space="0" w:color="auto" w:frame="1"/>
        </w:rPr>
        <w:t xml:space="preserve"> assumptions. State your assumptions clearly.</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Analyze any financial information made available in the case</w:t>
      </w:r>
      <w:r>
        <w:rPr>
          <w:rFonts w:ascii="Times New Roman" w:eastAsia="Times New Roman" w:hAnsi="Times New Roman"/>
          <w:color w:val="000000"/>
          <w:bdr w:val="none" w:sz="0" w:space="0" w:color="auto" w:frame="1"/>
        </w:rPr>
        <w:t>.</w:t>
      </w:r>
    </w:p>
    <w:p w14:paraId="2D87F890" w14:textId="77777777" w:rsidR="00C82C6D" w:rsidRDefault="00C82C6D" w:rsidP="00C82C6D">
      <w:pPr>
        <w:shd w:val="clear" w:color="auto" w:fill="FFFFFF"/>
        <w:rPr>
          <w:rFonts w:ascii="Times New Roman" w:eastAsia="Times New Roman" w:hAnsi="Times New Roman"/>
          <w:color w:val="000000"/>
          <w:bdr w:val="none" w:sz="0" w:space="0" w:color="auto" w:frame="1"/>
        </w:rPr>
      </w:pPr>
    </w:p>
    <w:p w14:paraId="54578627" w14:textId="77777777" w:rsidR="00C82C6D" w:rsidRPr="00C32856" w:rsidRDefault="00C82C6D" w:rsidP="00C82C6D">
      <w:pPr>
        <w:shd w:val="clear" w:color="auto" w:fill="FFFFFF"/>
        <w:rPr>
          <w:rFonts w:ascii="Helvetica" w:eastAsia="Times New Roman" w:hAnsi="Helvetica"/>
          <w:color w:val="000000"/>
        </w:rPr>
      </w:pPr>
      <w:r>
        <w:rPr>
          <w:rFonts w:ascii="Times New Roman" w:eastAsia="Times New Roman" w:hAnsi="Times New Roman"/>
          <w:b/>
          <w:bCs/>
          <w:color w:val="000000"/>
          <w:spacing w:val="-15"/>
          <w:bdr w:val="none" w:sz="0" w:space="0" w:color="auto" w:frame="1"/>
        </w:rPr>
        <w:t>2</w:t>
      </w:r>
      <w:r w:rsidRPr="00C32856">
        <w:rPr>
          <w:rFonts w:ascii="Times New Roman" w:eastAsia="Times New Roman" w:hAnsi="Times New Roman"/>
          <w:b/>
          <w:bCs/>
          <w:color w:val="000000"/>
          <w:spacing w:val="-15"/>
          <w:bdr w:val="none" w:sz="0" w:space="0" w:color="auto" w:frame="1"/>
        </w:rPr>
        <w:t>. Immediate Issue(s)</w:t>
      </w:r>
      <w:r>
        <w:rPr>
          <w:rFonts w:ascii="Times New Roman" w:eastAsia="Times New Roman" w:hAnsi="Times New Roman"/>
          <w:b/>
          <w:bCs/>
          <w:color w:val="000000"/>
          <w:spacing w:val="-15"/>
          <w:bdr w:val="none" w:sz="0" w:space="0" w:color="auto" w:frame="1"/>
        </w:rPr>
        <w:t>:</w:t>
      </w:r>
    </w:p>
    <w:p w14:paraId="3CC257D7" w14:textId="77777777" w:rsidR="00C82C6D" w:rsidRPr="007A502A" w:rsidRDefault="00C82C6D" w:rsidP="00C82C6D">
      <w:pPr>
        <w:shd w:val="clear" w:color="auto" w:fill="FFFFFF"/>
        <w:rPr>
          <w:rFonts w:ascii="Times New Roman" w:eastAsia="Times New Roman" w:hAnsi="Times New Roman"/>
          <w:color w:val="000000"/>
          <w:bdr w:val="none" w:sz="0" w:space="0" w:color="auto" w:frame="1"/>
        </w:rPr>
      </w:pPr>
      <w:r w:rsidRPr="00C32856">
        <w:rPr>
          <w:rFonts w:ascii="Times New Roman" w:eastAsia="Times New Roman" w:hAnsi="Times New Roman"/>
          <w:color w:val="000000"/>
          <w:bdr w:val="none" w:sz="0" w:space="0" w:color="auto" w:frame="1"/>
        </w:rPr>
        <w:t>Define the imme</w:t>
      </w:r>
      <w:r>
        <w:rPr>
          <w:rFonts w:ascii="Times New Roman" w:eastAsia="Times New Roman" w:hAnsi="Times New Roman"/>
          <w:color w:val="000000"/>
          <w:bdr w:val="none" w:sz="0" w:space="0" w:color="auto" w:frame="1"/>
        </w:rPr>
        <w:t>diate problem(s) or identify decision(s) that are needed.</w:t>
      </w:r>
      <w:r w:rsidRPr="00C32856">
        <w:rPr>
          <w:rFonts w:ascii="Times New Roman" w:eastAsia="Times New Roman" w:hAnsi="Times New Roman"/>
          <w:color w:val="000000"/>
          <w:bdr w:val="none" w:sz="0" w:space="0" w:color="auto" w:frame="1"/>
        </w:rPr>
        <w:t> </w:t>
      </w:r>
      <w:r>
        <w:rPr>
          <w:rFonts w:ascii="Times New Roman" w:eastAsia="Times New Roman" w:hAnsi="Times New Roman"/>
          <w:color w:val="000000"/>
          <w:bdr w:val="none" w:sz="0" w:space="0" w:color="auto" w:frame="1"/>
        </w:rPr>
        <w:br/>
        <w:t>Clarify</w:t>
      </w:r>
      <w:r w:rsidRPr="00C32856">
        <w:rPr>
          <w:rFonts w:ascii="Times New Roman" w:eastAsia="Times New Roman" w:hAnsi="Times New Roman"/>
          <w:color w:val="000000"/>
          <w:bdr w:val="none" w:sz="0" w:space="0" w:color="auto" w:frame="1"/>
        </w:rPr>
        <w:t xml:space="preserve"> how long you have to make the decision?</w:t>
      </w:r>
      <w:r>
        <w:rPr>
          <w:rFonts w:ascii="Times New Roman" w:eastAsia="Times New Roman" w:hAnsi="Times New Roman"/>
          <w:color w:val="000000"/>
          <w:bdr w:val="none" w:sz="0" w:space="0" w:color="auto" w:frame="1"/>
        </w:rPr>
        <w:br/>
        <w:t>Include associated strategic</w:t>
      </w:r>
      <w:r w:rsidRPr="00C32856">
        <w:rPr>
          <w:rFonts w:ascii="Times New Roman" w:eastAsia="Times New Roman" w:hAnsi="Times New Roman"/>
          <w:color w:val="000000"/>
          <w:bdr w:val="none" w:sz="0" w:space="0" w:color="auto" w:frame="1"/>
        </w:rPr>
        <w:t xml:space="preserve"> issue</w:t>
      </w:r>
      <w:r>
        <w:rPr>
          <w:rFonts w:ascii="Times New Roman" w:eastAsia="Times New Roman" w:hAnsi="Times New Roman"/>
          <w:color w:val="000000"/>
          <w:bdr w:val="none" w:sz="0" w:space="0" w:color="auto" w:frame="1"/>
        </w:rPr>
        <w:t>s</w:t>
      </w:r>
      <w:r w:rsidRPr="00C32856">
        <w:rPr>
          <w:rFonts w:ascii="Times New Roman" w:eastAsia="Times New Roman" w:hAnsi="Times New Roman"/>
          <w:color w:val="000000"/>
          <w:bdr w:val="none" w:sz="0" w:space="0" w:color="auto" w:frame="1"/>
        </w:rPr>
        <w:t xml:space="preserve"> that might influence your decision. </w:t>
      </w:r>
      <w:r>
        <w:rPr>
          <w:rFonts w:ascii="Times New Roman" w:eastAsia="Times New Roman" w:hAnsi="Times New Roman"/>
          <w:color w:val="000000"/>
          <w:bdr w:val="none" w:sz="0" w:space="0" w:color="auto" w:frame="1"/>
        </w:rPr>
        <w:br/>
      </w:r>
    </w:p>
    <w:p w14:paraId="06B0AC80" w14:textId="77777777" w:rsidR="00C82C6D" w:rsidRPr="00C32856" w:rsidRDefault="00C82C6D" w:rsidP="00C82C6D">
      <w:pPr>
        <w:shd w:val="clear" w:color="auto" w:fill="FFFFFF"/>
        <w:rPr>
          <w:rFonts w:ascii="Helvetica" w:eastAsia="Times New Roman" w:hAnsi="Helvetica"/>
          <w:color w:val="000000"/>
        </w:rPr>
      </w:pPr>
      <w:r>
        <w:rPr>
          <w:rFonts w:ascii="Times New Roman" w:eastAsia="Times New Roman" w:hAnsi="Times New Roman"/>
          <w:b/>
          <w:bCs/>
          <w:color w:val="000000"/>
          <w:bdr w:val="none" w:sz="0" w:space="0" w:color="auto" w:frame="1"/>
        </w:rPr>
        <w:t>3</w:t>
      </w:r>
      <w:r w:rsidRPr="00C32856">
        <w:rPr>
          <w:rFonts w:ascii="Times New Roman" w:eastAsia="Times New Roman" w:hAnsi="Times New Roman"/>
          <w:b/>
          <w:bCs/>
          <w:color w:val="000000"/>
          <w:bdr w:val="none" w:sz="0" w:space="0" w:color="auto" w:frame="1"/>
        </w:rPr>
        <w:t>. Alternative Solutions</w:t>
      </w:r>
      <w:r>
        <w:rPr>
          <w:rFonts w:ascii="Times New Roman" w:eastAsia="Times New Roman" w:hAnsi="Times New Roman"/>
          <w:b/>
          <w:bCs/>
          <w:color w:val="000000"/>
          <w:bdr w:val="none" w:sz="0" w:space="0" w:color="auto" w:frame="1"/>
        </w:rPr>
        <w:t>:</w:t>
      </w:r>
      <w:r w:rsidRPr="00C32856">
        <w:rPr>
          <w:rFonts w:ascii="Times New Roman" w:eastAsia="Times New Roman" w:hAnsi="Times New Roman"/>
          <w:b/>
          <w:bCs/>
          <w:color w:val="000000"/>
          <w:bdr w:val="none" w:sz="0" w:space="0" w:color="auto" w:frame="1"/>
        </w:rPr>
        <w:t xml:space="preserve"> </w:t>
      </w:r>
      <w:r>
        <w:rPr>
          <w:rFonts w:ascii="Times New Roman" w:eastAsia="Times New Roman" w:hAnsi="Times New Roman"/>
          <w:b/>
          <w:bCs/>
          <w:color w:val="000000"/>
          <w:bdr w:val="none" w:sz="0" w:space="0" w:color="auto" w:frame="1"/>
        </w:rPr>
        <w:t>(</w:t>
      </w:r>
      <w:r w:rsidRPr="00C32856">
        <w:rPr>
          <w:rFonts w:ascii="Times New Roman" w:eastAsia="Times New Roman" w:hAnsi="Times New Roman"/>
          <w:b/>
          <w:bCs/>
          <w:color w:val="000000"/>
          <w:bdr w:val="none" w:sz="0" w:space="0" w:color="auto" w:frame="1"/>
        </w:rPr>
        <w:t>The most important part!</w:t>
      </w:r>
      <w:r>
        <w:rPr>
          <w:rFonts w:ascii="Times New Roman" w:eastAsia="Times New Roman" w:hAnsi="Times New Roman"/>
          <w:b/>
          <w:bCs/>
          <w:color w:val="000000"/>
          <w:bdr w:val="none" w:sz="0" w:space="0" w:color="auto" w:frame="1"/>
        </w:rPr>
        <w:t>)</w:t>
      </w:r>
    </w:p>
    <w:p w14:paraId="42D6525D" w14:textId="77777777" w:rsidR="00C82C6D" w:rsidRPr="00C32856" w:rsidRDefault="00C82C6D" w:rsidP="00C82C6D">
      <w:pPr>
        <w:shd w:val="clear" w:color="auto" w:fill="FFFFFF"/>
        <w:rPr>
          <w:rFonts w:ascii="Helvetica" w:eastAsia="Times New Roman" w:hAnsi="Helvetica"/>
          <w:color w:val="000000"/>
        </w:rPr>
      </w:pPr>
      <w:r w:rsidRPr="00C32856">
        <w:rPr>
          <w:rFonts w:ascii="Times New Roman" w:eastAsia="Times New Roman" w:hAnsi="Times New Roman"/>
          <w:color w:val="000000"/>
          <w:bdr w:val="none" w:sz="0" w:space="0" w:color="auto" w:frame="1"/>
        </w:rPr>
        <w:t xml:space="preserve">Discuss each option </w:t>
      </w:r>
      <w:r>
        <w:rPr>
          <w:rFonts w:ascii="Times New Roman" w:eastAsia="Times New Roman" w:hAnsi="Times New Roman"/>
          <w:color w:val="000000"/>
          <w:bdr w:val="none" w:sz="0" w:space="0" w:color="auto" w:frame="1"/>
        </w:rPr>
        <w:t>to resolve the problem in a separate paragraph. S</w:t>
      </w:r>
      <w:r w:rsidRPr="00C32856">
        <w:rPr>
          <w:rFonts w:ascii="Times New Roman" w:eastAsia="Times New Roman" w:hAnsi="Times New Roman"/>
          <w:color w:val="000000"/>
          <w:bdr w:val="none" w:sz="0" w:space="0" w:color="auto" w:frame="1"/>
        </w:rPr>
        <w:t>tate</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the advantages (pro) and disadvantages (cons) of each option. Refer to quantitative</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and/or qualitative information as needed in order to demonstrate the points raised. </w:t>
      </w:r>
      <w:r>
        <w:rPr>
          <w:rFonts w:ascii="Times New Roman" w:eastAsia="Times New Roman" w:hAnsi="Times New Roman"/>
          <w:color w:val="000000"/>
          <w:bdr w:val="none" w:sz="0" w:space="0" w:color="auto" w:frame="1"/>
        </w:rPr>
        <w:t xml:space="preserve"> </w:t>
      </w:r>
      <w:r>
        <w:rPr>
          <w:rFonts w:ascii="Times New Roman" w:eastAsia="Times New Roman" w:hAnsi="Times New Roman"/>
          <w:color w:val="000000"/>
          <w:bdr w:val="none" w:sz="0" w:space="0" w:color="auto" w:frame="1"/>
        </w:rPr>
        <w:br/>
      </w:r>
    </w:p>
    <w:p w14:paraId="3322858A" w14:textId="77777777" w:rsidR="00C82C6D" w:rsidRPr="00C32856" w:rsidRDefault="00C82C6D" w:rsidP="00C82C6D">
      <w:pPr>
        <w:shd w:val="clear" w:color="auto" w:fill="FFFFFF"/>
        <w:rPr>
          <w:rFonts w:ascii="Helvetica" w:eastAsia="Times New Roman" w:hAnsi="Helvetica"/>
          <w:color w:val="000000"/>
        </w:rPr>
      </w:pPr>
      <w:r>
        <w:rPr>
          <w:rFonts w:ascii="Times New Roman" w:eastAsia="Times New Roman" w:hAnsi="Times New Roman"/>
          <w:b/>
          <w:bCs/>
          <w:color w:val="000000"/>
          <w:spacing w:val="-15"/>
          <w:bdr w:val="none" w:sz="0" w:space="0" w:color="auto" w:frame="1"/>
        </w:rPr>
        <w:t>4. Recommendation(s)</w:t>
      </w:r>
      <w:r w:rsidRPr="00C32856">
        <w:rPr>
          <w:rFonts w:ascii="Times New Roman" w:eastAsia="Times New Roman" w:hAnsi="Times New Roman"/>
          <w:b/>
          <w:bCs/>
          <w:color w:val="000000"/>
          <w:spacing w:val="-15"/>
          <w:bdr w:val="none" w:sz="0" w:space="0" w:color="auto" w:frame="1"/>
        </w:rPr>
        <w:t>:</w:t>
      </w:r>
    </w:p>
    <w:p w14:paraId="4E69CB1C" w14:textId="77777777" w:rsidR="00C82C6D" w:rsidRPr="00C32856" w:rsidRDefault="00C82C6D" w:rsidP="00C82C6D">
      <w:pPr>
        <w:shd w:val="clear" w:color="auto" w:fill="FFFFFF"/>
        <w:rPr>
          <w:rFonts w:ascii="Helvetica" w:eastAsia="Times New Roman" w:hAnsi="Helvetica"/>
          <w:color w:val="000000"/>
        </w:rPr>
      </w:pPr>
      <w:r>
        <w:rPr>
          <w:rFonts w:ascii="Times New Roman" w:eastAsia="Times New Roman" w:hAnsi="Times New Roman"/>
          <w:color w:val="000000"/>
          <w:bdr w:val="none" w:sz="0" w:space="0" w:color="auto" w:frame="1"/>
        </w:rPr>
        <w:t>Based on your</w:t>
      </w:r>
      <w:r w:rsidRPr="00C32856">
        <w:rPr>
          <w:rFonts w:ascii="Times New Roman" w:eastAsia="Times New Roman" w:hAnsi="Times New Roman"/>
          <w:color w:val="000000"/>
          <w:bdr w:val="none" w:sz="0" w:space="0" w:color="auto" w:frame="1"/>
        </w:rPr>
        <w:t xml:space="preserve"> analysis of the options, </w:t>
      </w:r>
      <w:r>
        <w:rPr>
          <w:rFonts w:ascii="Times New Roman" w:eastAsia="Times New Roman" w:hAnsi="Times New Roman"/>
          <w:color w:val="000000"/>
          <w:bdr w:val="none" w:sz="0" w:space="0" w:color="auto" w:frame="1"/>
        </w:rPr>
        <w:t>provide your recommendation</w:t>
      </w:r>
      <w:r w:rsidRPr="00C32856">
        <w:rPr>
          <w:rFonts w:ascii="Times New Roman" w:eastAsia="Times New Roman" w:hAnsi="Times New Roman"/>
          <w:color w:val="000000"/>
          <w:bdr w:val="none" w:sz="0" w:space="0" w:color="auto" w:frame="1"/>
        </w:rPr>
        <w:t xml:space="preserve"> </w:t>
      </w:r>
      <w:r>
        <w:rPr>
          <w:rFonts w:ascii="Times New Roman" w:eastAsia="Times New Roman" w:hAnsi="Times New Roman"/>
          <w:color w:val="000000"/>
          <w:bdr w:val="none" w:sz="0" w:space="0" w:color="auto" w:frame="1"/>
        </w:rPr>
        <w:t xml:space="preserve">(restating the best option) </w:t>
      </w:r>
      <w:r w:rsidRPr="00C32856">
        <w:rPr>
          <w:rFonts w:ascii="Times New Roman" w:eastAsia="Times New Roman" w:hAnsi="Times New Roman"/>
          <w:color w:val="000000"/>
          <w:bdr w:val="none" w:sz="0" w:space="0" w:color="auto" w:frame="1"/>
        </w:rPr>
        <w:t>and how you would</w:t>
      </w:r>
      <w:r>
        <w:rPr>
          <w:rFonts w:ascii="Times New Roman" w:eastAsia="Times New Roman" w:hAnsi="Times New Roman"/>
          <w:color w:val="000000"/>
          <w:bdr w:val="none" w:sz="0" w:space="0" w:color="auto" w:frame="1"/>
        </w:rPr>
        <w:t xml:space="preserve"> implement it</w:t>
      </w:r>
      <w:r w:rsidRPr="00C32856">
        <w:rPr>
          <w:rFonts w:ascii="Times New Roman" w:eastAsia="Times New Roman" w:hAnsi="Times New Roman"/>
          <w:color w:val="000000"/>
          <w:bdr w:val="none" w:sz="0" w:space="0" w:color="auto" w:frame="1"/>
        </w:rPr>
        <w:t>. </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 xml:space="preserve">The implementation plan should list steps and include a </w:t>
      </w:r>
      <w:r>
        <w:rPr>
          <w:rFonts w:ascii="Times New Roman" w:eastAsia="Times New Roman" w:hAnsi="Times New Roman"/>
          <w:color w:val="000000"/>
          <w:bdr w:val="none" w:sz="0" w:space="0" w:color="auto" w:frame="1"/>
        </w:rPr>
        <w:t>time-frame</w:t>
      </w:r>
      <w:r w:rsidRPr="00C32856">
        <w:rPr>
          <w:rFonts w:ascii="Times New Roman" w:eastAsia="Times New Roman" w:hAnsi="Times New Roman"/>
          <w:color w:val="000000"/>
          <w:bdr w:val="none" w:sz="0" w:space="0" w:color="auto" w:frame="1"/>
        </w:rPr>
        <w:t>.</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State the method(s) you will use to determine if your recommendation and</w:t>
      </w:r>
      <w:r>
        <w:rPr>
          <w:rFonts w:ascii="Times New Roman" w:eastAsia="Times New Roman" w:hAnsi="Times New Roman"/>
          <w:color w:val="000000"/>
          <w:bdr w:val="none" w:sz="0" w:space="0" w:color="auto" w:frame="1"/>
        </w:rPr>
        <w:t xml:space="preserve"> </w:t>
      </w:r>
      <w:r w:rsidRPr="00C32856">
        <w:rPr>
          <w:rFonts w:ascii="Times New Roman" w:eastAsia="Times New Roman" w:hAnsi="Times New Roman"/>
          <w:color w:val="000000"/>
          <w:bdr w:val="none" w:sz="0" w:space="0" w:color="auto" w:frame="1"/>
        </w:rPr>
        <w:t>implementation plan are working. Some examples are use of budgets, regularly</w:t>
      </w:r>
      <w:r>
        <w:rPr>
          <w:rFonts w:ascii="Times New Roman" w:eastAsia="Times New Roman" w:hAnsi="Times New Roman"/>
          <w:color w:val="000000"/>
          <w:bdr w:val="none" w:sz="0" w:space="0" w:color="auto" w:frame="1"/>
        </w:rPr>
        <w:t xml:space="preserve"> scheduled meetings or</w:t>
      </w:r>
      <w:r w:rsidRPr="00C32856">
        <w:rPr>
          <w:rFonts w:ascii="Times New Roman" w:eastAsia="Times New Roman" w:hAnsi="Times New Roman"/>
          <w:color w:val="000000"/>
          <w:bdr w:val="none" w:sz="0" w:space="0" w:color="auto" w:frame="1"/>
        </w:rPr>
        <w:t xml:space="preserve"> reviews. </w:t>
      </w:r>
    </w:p>
    <w:p w14:paraId="4BA1D20E" w14:textId="77777777" w:rsidR="00C82C6D" w:rsidRPr="00073747" w:rsidRDefault="00C82C6D" w:rsidP="00C82C6D">
      <w:pPr>
        <w:shd w:val="clear" w:color="auto" w:fill="FFFFFF"/>
        <w:rPr>
          <w:rFonts w:ascii="Times New Roman" w:eastAsia="Times New Roman" w:hAnsi="Times New Roman"/>
          <w:color w:val="000000"/>
        </w:rPr>
      </w:pPr>
    </w:p>
    <w:p w14:paraId="1A04379C" w14:textId="77777777" w:rsidR="00C82C6D" w:rsidRPr="004F1AD5" w:rsidRDefault="00C82C6D" w:rsidP="00C82C6D">
      <w:pPr>
        <w:shd w:val="clear" w:color="auto" w:fill="FFFFFF"/>
        <w:spacing w:line="293" w:lineRule="atLeast"/>
        <w:outlineLvl w:val="1"/>
        <w:rPr>
          <w:rFonts w:ascii="Times New Roman" w:eastAsia="Times New Roman" w:hAnsi="Times New Roman"/>
          <w:b/>
          <w:bCs/>
          <w:color w:val="0B00A3"/>
        </w:rPr>
      </w:pPr>
      <w:r>
        <w:rPr>
          <w:rFonts w:ascii="Times New Roman" w:eastAsia="Times New Roman" w:hAnsi="Times New Roman"/>
          <w:b/>
          <w:bCs/>
          <w:color w:val="0B00A3"/>
        </w:rPr>
        <w:t xml:space="preserve">To prepare for class discussion on a case, </w:t>
      </w:r>
      <w:r w:rsidRPr="004F1AD5">
        <w:rPr>
          <w:rFonts w:ascii="Times New Roman" w:eastAsia="Times New Roman" w:hAnsi="Times New Roman"/>
          <w:b/>
          <w:bCs/>
          <w:color w:val="0B00A3"/>
        </w:rPr>
        <w:t>Read the Case Twice</w:t>
      </w:r>
    </w:p>
    <w:p w14:paraId="2ED60AF4" w14:textId="77777777" w:rsidR="00C82C6D" w:rsidRPr="004F1AD5" w:rsidRDefault="00C82C6D" w:rsidP="00C82C6D">
      <w:pPr>
        <w:shd w:val="clear" w:color="auto" w:fill="FFFFFF"/>
        <w:spacing w:after="377"/>
        <w:rPr>
          <w:rFonts w:ascii="Times New Roman" w:hAnsi="Times New Roman"/>
          <w:color w:val="111111"/>
        </w:rPr>
      </w:pPr>
      <w:r w:rsidRPr="004F1AD5">
        <w:rPr>
          <w:rFonts w:ascii="Times New Roman" w:hAnsi="Times New Roman"/>
          <w:color w:val="111111"/>
        </w:rPr>
        <w:t>Business case</w:t>
      </w:r>
      <w:r>
        <w:rPr>
          <w:rFonts w:ascii="Times New Roman" w:hAnsi="Times New Roman"/>
          <w:color w:val="111111"/>
        </w:rPr>
        <w:t>s</w:t>
      </w:r>
      <w:r w:rsidRPr="004F1AD5">
        <w:rPr>
          <w:rFonts w:ascii="Times New Roman" w:hAnsi="Times New Roman"/>
          <w:color w:val="111111"/>
        </w:rPr>
        <w:t xml:space="preserve"> are </w:t>
      </w:r>
      <w:r>
        <w:rPr>
          <w:rFonts w:ascii="Times New Roman" w:hAnsi="Times New Roman"/>
          <w:color w:val="111111"/>
        </w:rPr>
        <w:t>often</w:t>
      </w:r>
      <w:r w:rsidRPr="004F1AD5">
        <w:rPr>
          <w:rFonts w:ascii="Times New Roman" w:hAnsi="Times New Roman"/>
          <w:color w:val="111111"/>
        </w:rPr>
        <w:t xml:space="preserve"> confusing and contain superfluous information.  During your first read of a case</w:t>
      </w:r>
      <w:r>
        <w:rPr>
          <w:rFonts w:ascii="Times New Roman" w:hAnsi="Times New Roman"/>
          <w:color w:val="111111"/>
        </w:rPr>
        <w:t xml:space="preserve">, you’ll likely miss key points. </w:t>
      </w:r>
      <w:r w:rsidRPr="004F1AD5">
        <w:rPr>
          <w:rFonts w:ascii="Times New Roman" w:hAnsi="Times New Roman"/>
          <w:color w:val="111111"/>
        </w:rPr>
        <w:t xml:space="preserve">My experience is that it’s best to spread out the timing between your readings of the case.  Read the case once well before it’s due and read it again </w:t>
      </w:r>
      <w:r>
        <w:rPr>
          <w:rFonts w:ascii="Times New Roman" w:hAnsi="Times New Roman"/>
          <w:color w:val="111111"/>
        </w:rPr>
        <w:t>shortly before the discussion. </w:t>
      </w:r>
      <w:r w:rsidRPr="004F1AD5">
        <w:rPr>
          <w:rFonts w:ascii="Times New Roman" w:hAnsi="Times New Roman"/>
          <w:color w:val="111111"/>
        </w:rPr>
        <w:t xml:space="preserve">Reading a case twice also improves your memory of key data points – </w:t>
      </w:r>
      <w:r>
        <w:rPr>
          <w:rFonts w:ascii="Times New Roman" w:hAnsi="Times New Roman"/>
          <w:color w:val="111111"/>
        </w:rPr>
        <w:t>sometimes a</w:t>
      </w:r>
      <w:r w:rsidRPr="004F1AD5">
        <w:rPr>
          <w:rFonts w:ascii="Times New Roman" w:hAnsi="Times New Roman"/>
          <w:color w:val="111111"/>
        </w:rPr>
        <w:t xml:space="preserve"> ratio </w:t>
      </w:r>
      <w:r>
        <w:rPr>
          <w:rFonts w:ascii="Times New Roman" w:hAnsi="Times New Roman"/>
          <w:color w:val="111111"/>
        </w:rPr>
        <w:t xml:space="preserve">or statistic </w:t>
      </w:r>
      <w:r w:rsidRPr="004F1AD5">
        <w:rPr>
          <w:rFonts w:ascii="Times New Roman" w:hAnsi="Times New Roman"/>
          <w:color w:val="111111"/>
        </w:rPr>
        <w:t xml:space="preserve">becomes a significant part of the case discussion.  </w:t>
      </w:r>
      <w:r>
        <w:rPr>
          <w:rFonts w:ascii="Times New Roman" w:hAnsi="Times New Roman"/>
          <w:color w:val="111111"/>
        </w:rPr>
        <w:t>R</w:t>
      </w:r>
      <w:r w:rsidRPr="004F1AD5">
        <w:rPr>
          <w:rFonts w:ascii="Times New Roman" w:hAnsi="Times New Roman"/>
          <w:color w:val="111111"/>
        </w:rPr>
        <w:t>ecall</w:t>
      </w:r>
      <w:r>
        <w:rPr>
          <w:rFonts w:ascii="Times New Roman" w:hAnsi="Times New Roman"/>
          <w:color w:val="111111"/>
        </w:rPr>
        <w:t>ing</w:t>
      </w:r>
      <w:r w:rsidRPr="004F1AD5">
        <w:rPr>
          <w:rFonts w:ascii="Times New Roman" w:hAnsi="Times New Roman"/>
          <w:color w:val="111111"/>
        </w:rPr>
        <w:t xml:space="preserve"> these figures will make it much easier to participate</w:t>
      </w:r>
      <w:bookmarkStart w:id="1" w:name="104"/>
      <w:bookmarkEnd w:id="1"/>
      <w:r w:rsidRPr="004F1AD5">
        <w:rPr>
          <w:rFonts w:ascii="Times New Roman" w:hAnsi="Times New Roman"/>
          <w:color w:val="111111"/>
        </w:rPr>
        <w:t>.</w:t>
      </w:r>
    </w:p>
    <w:p w14:paraId="646EFDB8" w14:textId="0A9CF0F8" w:rsidR="00C82C6D" w:rsidRPr="004F1AD5" w:rsidRDefault="00C82C6D" w:rsidP="00C82C6D">
      <w:pPr>
        <w:shd w:val="clear" w:color="auto" w:fill="FFFFFF"/>
        <w:spacing w:after="150"/>
        <w:rPr>
          <w:rFonts w:ascii="Times New Roman" w:hAnsi="Times New Roman"/>
          <w:color w:val="FF0000"/>
        </w:rPr>
      </w:pPr>
      <w:r>
        <w:rPr>
          <w:rFonts w:ascii="Times New Roman" w:hAnsi="Times New Roman"/>
          <w:color w:val="FF0000"/>
        </w:rPr>
        <w:t>Case g</w:t>
      </w:r>
      <w:r w:rsidRPr="004F1AD5">
        <w:rPr>
          <w:rFonts w:ascii="Times New Roman" w:hAnsi="Times New Roman"/>
          <w:color w:val="FF0000"/>
        </w:rPr>
        <w:t xml:space="preserve">rading rubric </w:t>
      </w:r>
      <w:r>
        <w:rPr>
          <w:rFonts w:ascii="Times New Roman" w:hAnsi="Times New Roman"/>
          <w:color w:val="FF0000"/>
        </w:rPr>
        <w:t>often has</w:t>
      </w:r>
      <w:r w:rsidRPr="004F1AD5">
        <w:rPr>
          <w:rFonts w:ascii="Times New Roman" w:hAnsi="Times New Roman"/>
          <w:color w:val="FF0000"/>
        </w:rPr>
        <w:t xml:space="preserve"> 4 </w:t>
      </w:r>
      <w:r>
        <w:rPr>
          <w:rFonts w:ascii="Times New Roman" w:hAnsi="Times New Roman"/>
          <w:color w:val="FF0000"/>
        </w:rPr>
        <w:t xml:space="preserve">equally weighted </w:t>
      </w:r>
      <w:r w:rsidRPr="004F1AD5">
        <w:rPr>
          <w:rFonts w:ascii="Times New Roman" w:hAnsi="Times New Roman"/>
          <w:color w:val="FF0000"/>
        </w:rPr>
        <w:t>elements:</w:t>
      </w:r>
    </w:p>
    <w:p w14:paraId="110855D6" w14:textId="74C96FE5" w:rsidR="00C82C6D" w:rsidRPr="004F1AD5" w:rsidRDefault="008E5EC0" w:rsidP="00C82C6D">
      <w:pPr>
        <w:shd w:val="clear" w:color="auto" w:fill="FFFFFF"/>
        <w:rPr>
          <w:rFonts w:ascii="Times New Roman" w:hAnsi="Times New Roman"/>
          <w:color w:val="000000"/>
        </w:rPr>
      </w:pPr>
      <w:r>
        <w:rPr>
          <w:rFonts w:ascii="Times New Roman" w:hAnsi="Times New Roman"/>
          <w:color w:val="000000"/>
        </w:rPr>
        <w:t>1) C</w:t>
      </w:r>
      <w:r w:rsidR="00C82C6D" w:rsidRPr="004F1AD5">
        <w:rPr>
          <w:rFonts w:ascii="Times New Roman" w:hAnsi="Times New Roman"/>
          <w:color w:val="000000"/>
        </w:rPr>
        <w:t>larity of ideas / good writing;</w:t>
      </w:r>
    </w:p>
    <w:p w14:paraId="07D1ABFE" w14:textId="39C6FB60" w:rsidR="00C82C6D" w:rsidRPr="004F1AD5" w:rsidRDefault="008E5EC0" w:rsidP="00C82C6D">
      <w:pPr>
        <w:shd w:val="clear" w:color="auto" w:fill="FFFFFF"/>
        <w:rPr>
          <w:rFonts w:ascii="Times New Roman" w:hAnsi="Times New Roman"/>
          <w:color w:val="000000"/>
        </w:rPr>
      </w:pPr>
      <w:r>
        <w:rPr>
          <w:rFonts w:ascii="Times New Roman" w:hAnsi="Times New Roman"/>
          <w:color w:val="000000"/>
        </w:rPr>
        <w:t>2) C</w:t>
      </w:r>
      <w:r w:rsidR="00C82C6D" w:rsidRPr="004F1AD5">
        <w:rPr>
          <w:rFonts w:ascii="Times New Roman" w:hAnsi="Times New Roman"/>
          <w:color w:val="000000"/>
        </w:rPr>
        <w:t>omparative analysis of alternatives;</w:t>
      </w:r>
    </w:p>
    <w:p w14:paraId="11BFDA10" w14:textId="073D2BA4" w:rsidR="00C82C6D" w:rsidRPr="004F1AD5" w:rsidRDefault="008E5EC0" w:rsidP="00C82C6D">
      <w:pPr>
        <w:shd w:val="clear" w:color="auto" w:fill="FFFFFF"/>
        <w:rPr>
          <w:rFonts w:ascii="Times New Roman" w:hAnsi="Times New Roman"/>
          <w:color w:val="000000"/>
        </w:rPr>
      </w:pPr>
      <w:r>
        <w:rPr>
          <w:rFonts w:ascii="Times New Roman" w:hAnsi="Times New Roman"/>
          <w:color w:val="000000"/>
        </w:rPr>
        <w:t>3) U</w:t>
      </w:r>
      <w:r w:rsidR="00C82C6D" w:rsidRPr="004F1AD5">
        <w:rPr>
          <w:rFonts w:ascii="Times New Roman" w:hAnsi="Times New Roman"/>
          <w:color w:val="000000"/>
        </w:rPr>
        <w:t>se of relevant theory, concepts and frameworks;</w:t>
      </w:r>
    </w:p>
    <w:p w14:paraId="460A0DB3" w14:textId="56E62846" w:rsidR="003F41BB" w:rsidRDefault="008E5EC0" w:rsidP="00C82C6D">
      <w:pPr>
        <w:shd w:val="clear" w:color="auto" w:fill="FFFFFF"/>
        <w:rPr>
          <w:rFonts w:ascii="Times New Roman" w:hAnsi="Times New Roman"/>
          <w:color w:val="000000"/>
        </w:rPr>
      </w:pPr>
      <w:r>
        <w:rPr>
          <w:rFonts w:ascii="Times New Roman" w:hAnsi="Times New Roman"/>
          <w:color w:val="000000"/>
        </w:rPr>
        <w:t>4) A</w:t>
      </w:r>
      <w:r w:rsidR="00C82C6D">
        <w:rPr>
          <w:rFonts w:ascii="Times New Roman" w:hAnsi="Times New Roman"/>
          <w:color w:val="000000"/>
        </w:rPr>
        <w:t>ction plan (recommendation).</w:t>
      </w:r>
    </w:p>
    <w:p w14:paraId="56A3E723" w14:textId="77777777" w:rsidR="003F41BB" w:rsidRDefault="003F41BB" w:rsidP="00C82C6D">
      <w:pPr>
        <w:shd w:val="clear" w:color="auto" w:fill="FFFFFF"/>
        <w:rPr>
          <w:rFonts w:ascii="Times New Roman" w:hAnsi="Times New Roman"/>
          <w:color w:val="000000"/>
        </w:rPr>
      </w:pPr>
    </w:p>
    <w:p w14:paraId="68E6FE28" w14:textId="29FA653D" w:rsidR="003F41BB" w:rsidRPr="004F1AD5" w:rsidRDefault="003F41BB" w:rsidP="00C82C6D">
      <w:pPr>
        <w:shd w:val="clear" w:color="auto" w:fill="FFFFFF"/>
        <w:rPr>
          <w:rFonts w:ascii="Times New Roman" w:hAnsi="Times New Roman"/>
          <w:color w:val="000000"/>
        </w:rPr>
      </w:pPr>
      <w:r>
        <w:rPr>
          <w:rFonts w:ascii="Times New Roman" w:hAnsi="Times New Roman"/>
          <w:color w:val="000000"/>
        </w:rPr>
        <w:t xml:space="preserve">The case write-up is due when the case is listed on the syllabus. One should aim to present the article write-ups during the time-slot for the article, but extensions are common, such as for articles relevant for the first Saturday. </w:t>
      </w:r>
    </w:p>
    <w:p w14:paraId="5C4BD4BD" w14:textId="77777777" w:rsidR="00C82C6D" w:rsidRDefault="00C82C6D" w:rsidP="00612C4A">
      <w:pPr>
        <w:rPr>
          <w:rFonts w:ascii="Times New Roman" w:hAnsi="Times New Roman"/>
          <w:b/>
        </w:rPr>
      </w:pPr>
    </w:p>
    <w:p w14:paraId="263D8565" w14:textId="77777777" w:rsidR="003F41BB" w:rsidRPr="009939BE" w:rsidRDefault="003F41BB" w:rsidP="003F41BB">
      <w:pPr>
        <w:rPr>
          <w:rFonts w:ascii="Times New Roman" w:hAnsi="Times New Roman"/>
        </w:rPr>
      </w:pPr>
      <w:r>
        <w:rPr>
          <w:rFonts w:ascii="Times New Roman" w:hAnsi="Times New Roman"/>
          <w:b/>
        </w:rPr>
        <w:t>ARTICLES PRESENTED</w:t>
      </w:r>
      <w:r w:rsidRPr="006753CA">
        <w:rPr>
          <w:rFonts w:ascii="Times New Roman" w:hAnsi="Times New Roman"/>
          <w:b/>
        </w:rPr>
        <w:t>:</w:t>
      </w:r>
      <w:r w:rsidRPr="006753CA">
        <w:rPr>
          <w:rFonts w:ascii="Times New Roman" w:hAnsi="Times New Roman"/>
        </w:rPr>
        <w:t xml:space="preserve"> Each student </w:t>
      </w:r>
      <w:r>
        <w:rPr>
          <w:rFonts w:ascii="Times New Roman" w:hAnsi="Times New Roman"/>
        </w:rPr>
        <w:t>signs up to present at least one website and 4</w:t>
      </w:r>
      <w:r w:rsidRPr="006753CA">
        <w:rPr>
          <w:rFonts w:ascii="Times New Roman" w:hAnsi="Times New Roman"/>
        </w:rPr>
        <w:t xml:space="preserve"> </w:t>
      </w:r>
      <w:r>
        <w:rPr>
          <w:rFonts w:ascii="Times New Roman" w:hAnsi="Times New Roman"/>
        </w:rPr>
        <w:t>articles (one from each week), of which at least 2</w:t>
      </w:r>
      <w:r w:rsidRPr="006753CA">
        <w:rPr>
          <w:rFonts w:ascii="Times New Roman" w:hAnsi="Times New Roman"/>
        </w:rPr>
        <w:t xml:space="preserve"> </w:t>
      </w:r>
      <w:r>
        <w:rPr>
          <w:rFonts w:ascii="Times New Roman" w:hAnsi="Times New Roman"/>
        </w:rPr>
        <w:t>are large (L</w:t>
      </w:r>
      <w:r w:rsidRPr="006753CA">
        <w:rPr>
          <w:rFonts w:ascii="Times New Roman" w:hAnsi="Times New Roman"/>
        </w:rPr>
        <w:t xml:space="preserve">) </w:t>
      </w:r>
      <w:r>
        <w:rPr>
          <w:rFonts w:ascii="Times New Roman" w:hAnsi="Times New Roman"/>
        </w:rPr>
        <w:t xml:space="preserve">or longer </w:t>
      </w:r>
      <w:r w:rsidRPr="006753CA">
        <w:rPr>
          <w:rFonts w:ascii="Times New Roman" w:hAnsi="Times New Roman"/>
        </w:rPr>
        <w:t>articles</w:t>
      </w:r>
      <w:r>
        <w:rPr>
          <w:rFonts w:ascii="Times New Roman" w:hAnsi="Times New Roman"/>
        </w:rPr>
        <w:t>, and a maximum of 1 small article. The total reading from the articles must exceed 150 pages. Present the important and/or new points; present at least a half-minute per point, using a power-point presentation to highlight key points. Give information only if it adds real value. End with your insights.</w:t>
      </w:r>
      <w:r w:rsidRPr="006753CA">
        <w:rPr>
          <w:rFonts w:ascii="Times New Roman" w:hAnsi="Times New Roman"/>
        </w:rPr>
        <w:t xml:space="preserve"> </w:t>
      </w:r>
      <w:r>
        <w:rPr>
          <w:rFonts w:ascii="Times New Roman" w:hAnsi="Times New Roman"/>
        </w:rPr>
        <w:t xml:space="preserve">For the website, direct classmates to valuable parts of the website and summarize take-away points. </w:t>
      </w:r>
      <w:r w:rsidRPr="009528D8">
        <w:rPr>
          <w:b/>
        </w:rPr>
        <w:t>Use the google doc</w:t>
      </w:r>
      <w:r>
        <w:rPr>
          <w:b/>
        </w:rPr>
        <w:t>.</w:t>
      </w:r>
      <w:r w:rsidRPr="009528D8">
        <w:rPr>
          <w:b/>
        </w:rPr>
        <w:t xml:space="preserve"> sheet to sign-up</w:t>
      </w:r>
      <w:r w:rsidRPr="000E7FC3">
        <w:rPr>
          <w:color w:val="000000" w:themeColor="text1"/>
        </w:rPr>
        <w:t xml:space="preserve">. </w:t>
      </w:r>
    </w:p>
    <w:p w14:paraId="5AF03B8F" w14:textId="77777777" w:rsidR="00612C4A" w:rsidRDefault="00612C4A" w:rsidP="00435CD8">
      <w:pPr>
        <w:rPr>
          <w:rFonts w:ascii="Times New Roman" w:hAnsi="Times New Roman"/>
          <w:b/>
        </w:rPr>
      </w:pPr>
    </w:p>
    <w:p w14:paraId="42056717" w14:textId="4534422E" w:rsidR="005A61EA" w:rsidRDefault="00D11B05" w:rsidP="00435CD8">
      <w:pPr>
        <w:rPr>
          <w:rFonts w:ascii="Times New Roman" w:hAnsi="Times New Roman"/>
          <w:b/>
        </w:rPr>
      </w:pPr>
      <w:r w:rsidRPr="00D11B05">
        <w:rPr>
          <w:rFonts w:ascii="Times New Roman" w:hAnsi="Times New Roman"/>
          <w:b/>
        </w:rPr>
        <w:t>GROUP WORK</w:t>
      </w:r>
      <w:r w:rsidRPr="00D11B05">
        <w:rPr>
          <w:rFonts w:ascii="Times New Roman" w:hAnsi="Times New Roman"/>
        </w:rPr>
        <w:t>:</w:t>
      </w:r>
      <w:r w:rsidR="00CD2442" w:rsidRPr="00D11B05">
        <w:rPr>
          <w:rFonts w:ascii="Times New Roman" w:hAnsi="Times New Roman"/>
        </w:rPr>
        <w:t xml:space="preserve"> </w:t>
      </w:r>
      <w:r>
        <w:rPr>
          <w:rFonts w:ascii="Times New Roman" w:hAnsi="Times New Roman"/>
        </w:rPr>
        <w:t>T</w:t>
      </w:r>
      <w:r w:rsidR="003B62C6">
        <w:rPr>
          <w:rFonts w:ascii="Times New Roman" w:hAnsi="Times New Roman"/>
        </w:rPr>
        <w:t>eam</w:t>
      </w:r>
      <w:r w:rsidR="00C82C6D">
        <w:rPr>
          <w:rFonts w:ascii="Times New Roman" w:hAnsi="Times New Roman"/>
        </w:rPr>
        <w:t>s of 3</w:t>
      </w:r>
      <w:r w:rsidR="003B62C6">
        <w:rPr>
          <w:rFonts w:ascii="Times New Roman" w:hAnsi="Times New Roman"/>
        </w:rPr>
        <w:t xml:space="preserve"> member</w:t>
      </w:r>
      <w:r w:rsidR="005A61EA">
        <w:rPr>
          <w:rFonts w:ascii="Times New Roman" w:hAnsi="Times New Roman"/>
        </w:rPr>
        <w:t>s</w:t>
      </w:r>
      <w:r w:rsidR="007F4A51">
        <w:rPr>
          <w:rFonts w:ascii="Times New Roman" w:hAnsi="Times New Roman"/>
        </w:rPr>
        <w:t xml:space="preserve">, different </w:t>
      </w:r>
      <w:r w:rsidR="00C82C6D">
        <w:rPr>
          <w:rFonts w:ascii="Times New Roman" w:hAnsi="Times New Roman"/>
        </w:rPr>
        <w:t xml:space="preserve">teams </w:t>
      </w:r>
      <w:r w:rsidR="007F4A51">
        <w:rPr>
          <w:rFonts w:ascii="Times New Roman" w:hAnsi="Times New Roman"/>
        </w:rPr>
        <w:t>for each project</w:t>
      </w:r>
      <w:r w:rsidR="005A61EA">
        <w:rPr>
          <w:rFonts w:ascii="Times New Roman" w:hAnsi="Times New Roman"/>
        </w:rPr>
        <w:t>.</w:t>
      </w:r>
      <w:r w:rsidR="005A61EA">
        <w:rPr>
          <w:rFonts w:ascii="Times New Roman" w:hAnsi="Times New Roman"/>
        </w:rPr>
        <w:br/>
      </w:r>
    </w:p>
    <w:p w14:paraId="5184E3D3" w14:textId="09ABF84D" w:rsidR="00435CD8" w:rsidRPr="005A61EA" w:rsidRDefault="00435CD8" w:rsidP="00435CD8">
      <w:pPr>
        <w:rPr>
          <w:rFonts w:ascii="Times New Roman" w:hAnsi="Times New Roman"/>
        </w:rPr>
      </w:pPr>
      <w:r w:rsidRPr="00435CD8">
        <w:rPr>
          <w:rFonts w:ascii="Times New Roman" w:hAnsi="Times New Roman"/>
          <w:b/>
        </w:rPr>
        <w:t>Group Project</w:t>
      </w:r>
      <w:r w:rsidR="00655417" w:rsidRPr="00435CD8">
        <w:rPr>
          <w:rFonts w:ascii="Times New Roman" w:hAnsi="Times New Roman"/>
          <w:b/>
        </w:rPr>
        <w:t xml:space="preserve"> 1</w:t>
      </w:r>
      <w:r>
        <w:rPr>
          <w:rFonts w:ascii="Times New Roman" w:hAnsi="Times New Roman"/>
          <w:b/>
        </w:rPr>
        <w:t>:</w:t>
      </w:r>
      <w:r>
        <w:rPr>
          <w:rFonts w:ascii="Times New Roman" w:hAnsi="Times New Roman"/>
        </w:rPr>
        <w:t xml:space="preserve"> P</w:t>
      </w:r>
      <w:r w:rsidR="00655417">
        <w:rPr>
          <w:rFonts w:ascii="Times New Roman" w:hAnsi="Times New Roman"/>
        </w:rPr>
        <w:t>otential t</w:t>
      </w:r>
      <w:r w:rsidR="00CD2442">
        <w:rPr>
          <w:rFonts w:ascii="Times New Roman" w:hAnsi="Times New Roman"/>
        </w:rPr>
        <w:t>opics</w:t>
      </w:r>
      <w:r w:rsidR="0002595E">
        <w:rPr>
          <w:rFonts w:ascii="Times New Roman" w:hAnsi="Times New Roman"/>
        </w:rPr>
        <w:t xml:space="preserve"> </w:t>
      </w:r>
      <w:r w:rsidR="00655417">
        <w:rPr>
          <w:rFonts w:ascii="Times New Roman" w:hAnsi="Times New Roman"/>
        </w:rPr>
        <w:t>include</w:t>
      </w:r>
      <w:r w:rsidR="00CD2442" w:rsidRPr="00CD2442">
        <w:rPr>
          <w:rFonts w:ascii="Times New Roman" w:hAnsi="Times New Roman"/>
        </w:rPr>
        <w:t xml:space="preserve">: </w:t>
      </w:r>
      <w:r w:rsidR="008C76ED">
        <w:rPr>
          <w:rFonts w:ascii="Times New Roman" w:hAnsi="Times New Roman"/>
        </w:rPr>
        <w:t>(1) u</w:t>
      </w:r>
      <w:r>
        <w:rPr>
          <w:rFonts w:ascii="Times New Roman" w:hAnsi="Times New Roman"/>
        </w:rPr>
        <w:t>nion management relations,</w:t>
      </w:r>
      <w:r w:rsidRPr="00CD2442">
        <w:rPr>
          <w:rFonts w:ascii="Times New Roman" w:hAnsi="Times New Roman"/>
        </w:rPr>
        <w:t xml:space="preserve"> </w:t>
      </w:r>
      <w:r w:rsidR="00CD2442" w:rsidRPr="00CD2442">
        <w:rPr>
          <w:rFonts w:ascii="Times New Roman" w:hAnsi="Times New Roman"/>
        </w:rPr>
        <w:t>(2)</w:t>
      </w:r>
      <w:r w:rsidR="00CD2442" w:rsidRPr="00CD2442">
        <w:rPr>
          <w:rFonts w:ascii="Times New Roman" w:hAnsi="Times New Roman"/>
          <w:spacing w:val="3"/>
        </w:rPr>
        <w:t xml:space="preserve"> </w:t>
      </w:r>
      <w:r w:rsidR="00CD2442" w:rsidRPr="00CD2442">
        <w:rPr>
          <w:rFonts w:ascii="Times New Roman" w:hAnsi="Times New Roman"/>
        </w:rPr>
        <w:t>the</w:t>
      </w:r>
      <w:r w:rsidR="00CD2442" w:rsidRPr="00CD2442">
        <w:rPr>
          <w:rFonts w:ascii="Times New Roman" w:hAnsi="Times New Roman"/>
          <w:spacing w:val="3"/>
        </w:rPr>
        <w:t xml:space="preserve"> </w:t>
      </w:r>
      <w:r w:rsidR="00CD2442" w:rsidRPr="00CD2442">
        <w:rPr>
          <w:rFonts w:ascii="Times New Roman" w:hAnsi="Times New Roman"/>
        </w:rPr>
        <w:t>culture</w:t>
      </w:r>
      <w:r w:rsidR="00CD2442" w:rsidRPr="00CD2442">
        <w:rPr>
          <w:rFonts w:ascii="Times New Roman" w:hAnsi="Times New Roman"/>
          <w:spacing w:val="3"/>
        </w:rPr>
        <w:t xml:space="preserve"> </w:t>
      </w:r>
      <w:r w:rsidR="00CD2442" w:rsidRPr="00CD2442">
        <w:rPr>
          <w:rFonts w:ascii="Times New Roman" w:hAnsi="Times New Roman"/>
        </w:rPr>
        <w:t>within</w:t>
      </w:r>
      <w:r w:rsidR="00CD2442" w:rsidRPr="00CD2442">
        <w:rPr>
          <w:rFonts w:ascii="Times New Roman" w:hAnsi="Times New Roman"/>
          <w:spacing w:val="3"/>
        </w:rPr>
        <w:t xml:space="preserve"> </w:t>
      </w:r>
      <w:r w:rsidR="009E75B7">
        <w:rPr>
          <w:rFonts w:ascii="Times New Roman" w:hAnsi="Times New Roman"/>
        </w:rPr>
        <w:t>a firm</w:t>
      </w:r>
      <w:r w:rsidR="00CD2442" w:rsidRPr="00CD2442">
        <w:rPr>
          <w:rFonts w:ascii="Times New Roman" w:hAnsi="Times New Roman"/>
        </w:rPr>
        <w:t>,</w:t>
      </w:r>
      <w:r w:rsidR="00CD2442" w:rsidRPr="00CD2442">
        <w:rPr>
          <w:rFonts w:ascii="Times New Roman" w:hAnsi="Times New Roman"/>
          <w:spacing w:val="3"/>
        </w:rPr>
        <w:t xml:space="preserve"> </w:t>
      </w:r>
      <w:r w:rsidR="00CD2442" w:rsidRPr="00CD2442">
        <w:rPr>
          <w:rFonts w:ascii="Times New Roman" w:hAnsi="Times New Roman"/>
        </w:rPr>
        <w:t>(3)</w:t>
      </w:r>
      <w:r w:rsidR="00CD2442" w:rsidRPr="00CD2442">
        <w:rPr>
          <w:rFonts w:ascii="Times New Roman" w:hAnsi="Times New Roman"/>
          <w:spacing w:val="3"/>
        </w:rPr>
        <w:t xml:space="preserve"> </w:t>
      </w:r>
      <w:r w:rsidR="00CD2442" w:rsidRPr="00CD2442">
        <w:rPr>
          <w:rFonts w:ascii="Times New Roman" w:hAnsi="Times New Roman"/>
        </w:rPr>
        <w:t>The</w:t>
      </w:r>
      <w:r w:rsidR="00CD2442" w:rsidRPr="00CD2442">
        <w:rPr>
          <w:rFonts w:ascii="Times New Roman" w:hAnsi="Times New Roman"/>
          <w:spacing w:val="3"/>
        </w:rPr>
        <w:t xml:space="preserve"> </w:t>
      </w:r>
      <w:r w:rsidR="00CD2442" w:rsidRPr="00CD2442">
        <w:rPr>
          <w:rFonts w:ascii="Times New Roman" w:hAnsi="Times New Roman"/>
        </w:rPr>
        <w:t>role</w:t>
      </w:r>
      <w:r w:rsidR="00CD2442" w:rsidRPr="00CD2442">
        <w:rPr>
          <w:rFonts w:ascii="Times New Roman" w:hAnsi="Times New Roman"/>
          <w:spacing w:val="3"/>
        </w:rPr>
        <w:t xml:space="preserve"> </w:t>
      </w:r>
      <w:r w:rsidR="00CD2442" w:rsidRPr="00CD2442">
        <w:rPr>
          <w:rFonts w:ascii="Times New Roman" w:hAnsi="Times New Roman"/>
        </w:rPr>
        <w:t>and</w:t>
      </w:r>
      <w:r w:rsidR="00CD2442" w:rsidRPr="00CD2442">
        <w:rPr>
          <w:rFonts w:ascii="Times New Roman" w:hAnsi="Times New Roman"/>
          <w:spacing w:val="3"/>
        </w:rPr>
        <w:t xml:space="preserve"> </w:t>
      </w:r>
      <w:r w:rsidR="00CD2442" w:rsidRPr="00CD2442">
        <w:rPr>
          <w:rFonts w:ascii="Times New Roman" w:hAnsi="Times New Roman"/>
        </w:rPr>
        <w:t>activities</w:t>
      </w:r>
      <w:r w:rsidR="00CD2442" w:rsidRPr="00CD2442">
        <w:rPr>
          <w:rFonts w:ascii="Times New Roman" w:hAnsi="Times New Roman"/>
          <w:spacing w:val="3"/>
        </w:rPr>
        <w:t xml:space="preserve"> </w:t>
      </w:r>
      <w:r w:rsidR="00CD2442" w:rsidRPr="00CD2442">
        <w:rPr>
          <w:rFonts w:ascii="Times New Roman" w:hAnsi="Times New Roman"/>
        </w:rPr>
        <w:t>of</w:t>
      </w:r>
      <w:r w:rsidR="00CD2442" w:rsidRPr="00CD2442">
        <w:rPr>
          <w:rFonts w:ascii="Times New Roman" w:hAnsi="Times New Roman"/>
          <w:spacing w:val="-36"/>
        </w:rPr>
        <w:t xml:space="preserve"> </w:t>
      </w:r>
      <w:r w:rsidR="009E75B7">
        <w:rPr>
          <w:rFonts w:ascii="Times New Roman" w:hAnsi="Times New Roman"/>
          <w:spacing w:val="-36"/>
        </w:rPr>
        <w:t xml:space="preserve"> </w:t>
      </w:r>
      <w:r w:rsidR="00CD2442" w:rsidRPr="00CD2442">
        <w:rPr>
          <w:rFonts w:ascii="Times New Roman" w:hAnsi="Times New Roman"/>
        </w:rPr>
        <w:t xml:space="preserve">the Board of Directors and its committees, (4) Competitive environment, (5) Succession management, (6) The political and regulatory environments, </w:t>
      </w:r>
      <w:r w:rsidR="00FA24A5">
        <w:rPr>
          <w:rFonts w:ascii="Times New Roman" w:hAnsi="Times New Roman"/>
        </w:rPr>
        <w:br/>
      </w:r>
      <w:r w:rsidR="00CD2442" w:rsidRPr="00CD2442">
        <w:rPr>
          <w:rFonts w:ascii="Times New Roman" w:hAnsi="Times New Roman"/>
        </w:rPr>
        <w:t xml:space="preserve">(7) Current and future business strategies, </w:t>
      </w:r>
      <w:r>
        <w:rPr>
          <w:rFonts w:ascii="Times New Roman" w:hAnsi="Times New Roman"/>
        </w:rPr>
        <w:t xml:space="preserve">and </w:t>
      </w:r>
      <w:r w:rsidR="00CD2442" w:rsidRPr="00CD2442">
        <w:rPr>
          <w:rFonts w:ascii="Times New Roman" w:hAnsi="Times New Roman"/>
        </w:rPr>
        <w:t>(8) The</w:t>
      </w:r>
      <w:r w:rsidR="00CD2442" w:rsidRPr="00CD2442">
        <w:rPr>
          <w:rFonts w:ascii="Times New Roman" w:hAnsi="Times New Roman"/>
          <w:spacing w:val="22"/>
        </w:rPr>
        <w:t xml:space="preserve"> </w:t>
      </w:r>
      <w:r w:rsidR="00CD2442" w:rsidRPr="00CD2442">
        <w:rPr>
          <w:rFonts w:ascii="Times New Roman" w:hAnsi="Times New Roman"/>
        </w:rPr>
        <w:t>emplo</w:t>
      </w:r>
      <w:r>
        <w:rPr>
          <w:rFonts w:ascii="Times New Roman" w:hAnsi="Times New Roman"/>
        </w:rPr>
        <w:t>yee stock ownership program.</w:t>
      </w:r>
      <w:r w:rsidR="00CD2442" w:rsidRPr="00CD2442">
        <w:rPr>
          <w:rFonts w:ascii="Times New Roman" w:hAnsi="Times New Roman"/>
        </w:rPr>
        <w:t xml:space="preserve"> </w:t>
      </w:r>
      <w:r w:rsidR="009E75B7">
        <w:rPr>
          <w:rFonts w:ascii="Times New Roman" w:hAnsi="Times New Roman"/>
        </w:rPr>
        <w:t>T</w:t>
      </w:r>
      <w:r w:rsidR="00CD2442" w:rsidRPr="00CD2442">
        <w:rPr>
          <w:rFonts w:ascii="Times New Roman" w:hAnsi="Times New Roman"/>
        </w:rPr>
        <w:t>he</w:t>
      </w:r>
      <w:r w:rsidR="00CD2442" w:rsidRPr="00CD2442">
        <w:rPr>
          <w:rFonts w:ascii="Times New Roman" w:hAnsi="Times New Roman"/>
          <w:spacing w:val="2"/>
        </w:rPr>
        <w:t xml:space="preserve"> </w:t>
      </w:r>
      <w:r w:rsidR="009E75B7">
        <w:rPr>
          <w:rFonts w:ascii="Times New Roman" w:hAnsi="Times New Roman"/>
        </w:rPr>
        <w:t xml:space="preserve">group should analyze </w:t>
      </w:r>
      <w:r w:rsidR="00CD2442" w:rsidRPr="00CD2442">
        <w:rPr>
          <w:rFonts w:ascii="Times New Roman" w:hAnsi="Times New Roman"/>
        </w:rPr>
        <w:t>how</w:t>
      </w:r>
      <w:r w:rsidR="00CD2442" w:rsidRPr="00CD2442">
        <w:rPr>
          <w:rFonts w:ascii="Times New Roman" w:hAnsi="Times New Roman"/>
          <w:spacing w:val="2"/>
        </w:rPr>
        <w:t xml:space="preserve"> </w:t>
      </w:r>
      <w:r w:rsidR="009E75B7">
        <w:rPr>
          <w:rFonts w:ascii="Times New Roman" w:hAnsi="Times New Roman"/>
          <w:spacing w:val="2"/>
        </w:rPr>
        <w:t xml:space="preserve">to avoid </w:t>
      </w:r>
      <w:r w:rsidR="00CD2442" w:rsidRPr="00CD2442">
        <w:rPr>
          <w:rFonts w:ascii="Times New Roman" w:hAnsi="Times New Roman"/>
        </w:rPr>
        <w:t>the</w:t>
      </w:r>
      <w:r w:rsidR="00CD2442" w:rsidRPr="00CD2442">
        <w:rPr>
          <w:rFonts w:ascii="Times New Roman" w:hAnsi="Times New Roman"/>
          <w:spacing w:val="2"/>
        </w:rPr>
        <w:t xml:space="preserve"> </w:t>
      </w:r>
      <w:r w:rsidR="00CD2442" w:rsidRPr="00CD2442">
        <w:rPr>
          <w:rFonts w:ascii="Times New Roman" w:hAnsi="Times New Roman"/>
        </w:rPr>
        <w:t>firm’s</w:t>
      </w:r>
      <w:r w:rsidR="00CD2442" w:rsidRPr="00CD2442">
        <w:rPr>
          <w:rFonts w:ascii="Times New Roman" w:hAnsi="Times New Roman"/>
          <w:spacing w:val="2"/>
        </w:rPr>
        <w:t xml:space="preserve"> </w:t>
      </w:r>
      <w:r w:rsidR="00CD2442" w:rsidRPr="00CD2442">
        <w:rPr>
          <w:rFonts w:ascii="Times New Roman" w:hAnsi="Times New Roman"/>
        </w:rPr>
        <w:t>current</w:t>
      </w:r>
      <w:r w:rsidR="00CD2442" w:rsidRPr="00CD2442">
        <w:rPr>
          <w:rFonts w:ascii="Times New Roman" w:hAnsi="Times New Roman"/>
          <w:spacing w:val="2"/>
        </w:rPr>
        <w:t xml:space="preserve"> </w:t>
      </w:r>
      <w:r w:rsidR="00CD2442" w:rsidRPr="00CD2442">
        <w:rPr>
          <w:rFonts w:ascii="Times New Roman" w:hAnsi="Times New Roman"/>
        </w:rPr>
        <w:t>problems,</w:t>
      </w:r>
      <w:r w:rsidR="00CD2442" w:rsidRPr="00CD2442">
        <w:rPr>
          <w:rFonts w:ascii="Times New Roman" w:hAnsi="Times New Roman"/>
          <w:spacing w:val="2"/>
        </w:rPr>
        <w:t xml:space="preserve"> </w:t>
      </w:r>
      <w:r w:rsidR="00CD2442" w:rsidRPr="00CD2442">
        <w:rPr>
          <w:rFonts w:ascii="Times New Roman" w:hAnsi="Times New Roman"/>
        </w:rPr>
        <w:t>as</w:t>
      </w:r>
      <w:r w:rsidR="00CD2442" w:rsidRPr="00CD2442">
        <w:rPr>
          <w:rFonts w:ascii="Times New Roman" w:hAnsi="Times New Roman"/>
          <w:spacing w:val="2"/>
        </w:rPr>
        <w:t xml:space="preserve"> </w:t>
      </w:r>
      <w:r w:rsidR="00CD2442" w:rsidRPr="00CD2442">
        <w:rPr>
          <w:rFonts w:ascii="Times New Roman" w:hAnsi="Times New Roman"/>
        </w:rPr>
        <w:t>well</w:t>
      </w:r>
      <w:r w:rsidR="00CD2442" w:rsidRPr="00CD2442">
        <w:rPr>
          <w:rFonts w:ascii="Times New Roman" w:hAnsi="Times New Roman"/>
          <w:spacing w:val="2"/>
        </w:rPr>
        <w:t xml:space="preserve"> </w:t>
      </w:r>
      <w:r w:rsidR="00CD2442" w:rsidRPr="00CD2442">
        <w:rPr>
          <w:rFonts w:ascii="Times New Roman" w:hAnsi="Times New Roman"/>
        </w:rPr>
        <w:t>as</w:t>
      </w:r>
      <w:r w:rsidR="00CD2442" w:rsidRPr="00CD2442">
        <w:rPr>
          <w:rFonts w:ascii="Times New Roman" w:hAnsi="Times New Roman"/>
          <w:spacing w:val="2"/>
        </w:rPr>
        <w:t xml:space="preserve"> </w:t>
      </w:r>
      <w:r w:rsidR="00CD2442" w:rsidRPr="00CD2442">
        <w:rPr>
          <w:rFonts w:ascii="Times New Roman" w:hAnsi="Times New Roman"/>
        </w:rPr>
        <w:t>what</w:t>
      </w:r>
      <w:r w:rsidR="00CD2442" w:rsidRPr="00CD2442">
        <w:rPr>
          <w:rFonts w:ascii="Times New Roman" w:hAnsi="Times New Roman"/>
          <w:spacing w:val="-39"/>
        </w:rPr>
        <w:t xml:space="preserve"> </w:t>
      </w:r>
      <w:r w:rsidR="000F6F1C">
        <w:rPr>
          <w:rFonts w:ascii="Times New Roman" w:hAnsi="Times New Roman"/>
          <w:spacing w:val="-39"/>
        </w:rPr>
        <w:t xml:space="preserve"> </w:t>
      </w:r>
      <w:r w:rsidR="00CD2442" w:rsidRPr="00CD2442">
        <w:rPr>
          <w:rFonts w:ascii="Times New Roman" w:hAnsi="Times New Roman"/>
        </w:rPr>
        <w:t>action its Board of Directors should take to preserve the firm’s assets and improve its performance.</w:t>
      </w:r>
      <w:r w:rsidR="00CD2442" w:rsidRPr="00CD2442">
        <w:rPr>
          <w:rFonts w:ascii="Times New Roman" w:hAnsi="Times New Roman"/>
          <w:spacing w:val="8"/>
        </w:rPr>
        <w:t xml:space="preserve"> </w:t>
      </w:r>
      <w:r w:rsidR="00CD2442" w:rsidRPr="00CD2442">
        <w:rPr>
          <w:rFonts w:ascii="Times New Roman" w:hAnsi="Times New Roman"/>
          <w:spacing w:val="8"/>
        </w:rPr>
        <w:br/>
      </w:r>
    </w:p>
    <w:p w14:paraId="71AF4FAC" w14:textId="76EFC67D" w:rsidR="00435CD8" w:rsidRDefault="00435CD8" w:rsidP="005C352E">
      <w:pPr>
        <w:rPr>
          <w:rFonts w:ascii="Times New Roman" w:hAnsi="Times New Roman"/>
        </w:rPr>
      </w:pPr>
      <w:r>
        <w:rPr>
          <w:rFonts w:ascii="Times New Roman" w:hAnsi="Times New Roman"/>
          <w:b/>
        </w:rPr>
        <w:t xml:space="preserve">Group Project 2: </w:t>
      </w:r>
      <w:r>
        <w:rPr>
          <w:rFonts w:ascii="Times New Roman" w:hAnsi="Times New Roman"/>
        </w:rPr>
        <w:t>Describe</w:t>
      </w:r>
      <w:r w:rsidR="00EA1ACB">
        <w:rPr>
          <w:rFonts w:ascii="Times New Roman" w:hAnsi="Times New Roman"/>
        </w:rPr>
        <w:t xml:space="preserve"> corp. gov.</w:t>
      </w:r>
      <w:r w:rsidRPr="009E725F">
        <w:rPr>
          <w:rFonts w:ascii="Times New Roman" w:hAnsi="Times New Roman"/>
        </w:rPr>
        <w:t xml:space="preserve"> standards and best practices</w:t>
      </w:r>
      <w:r>
        <w:rPr>
          <w:rFonts w:ascii="Times New Roman" w:hAnsi="Times New Roman"/>
        </w:rPr>
        <w:t>.</w:t>
      </w:r>
      <w:r w:rsidRPr="009E725F">
        <w:rPr>
          <w:rFonts w:ascii="Times New Roman" w:hAnsi="Times New Roman"/>
        </w:rPr>
        <w:t xml:space="preserve"> </w:t>
      </w:r>
      <w:r>
        <w:rPr>
          <w:rFonts w:ascii="Times New Roman" w:hAnsi="Times New Roman"/>
        </w:rPr>
        <w:t>Evaluate</w:t>
      </w:r>
      <w:r w:rsidR="00D61B7B">
        <w:rPr>
          <w:rFonts w:ascii="Times New Roman" w:hAnsi="Times New Roman"/>
        </w:rPr>
        <w:t xml:space="preserve"> the corp. gov.</w:t>
      </w:r>
      <w:r w:rsidRPr="009E725F">
        <w:rPr>
          <w:rFonts w:ascii="Times New Roman" w:hAnsi="Times New Roman"/>
        </w:rPr>
        <w:t xml:space="preserve"> practices of 3 companies fro</w:t>
      </w:r>
      <w:r>
        <w:rPr>
          <w:rFonts w:ascii="Times New Roman" w:hAnsi="Times New Roman"/>
        </w:rPr>
        <w:t>m the 3 different world regions</w:t>
      </w:r>
      <w:r w:rsidR="00EA1ACB">
        <w:rPr>
          <w:rFonts w:ascii="Times New Roman" w:hAnsi="Times New Roman"/>
        </w:rPr>
        <w:t xml:space="preserve"> using</w:t>
      </w:r>
      <w:r w:rsidR="00D61B7B">
        <w:rPr>
          <w:rFonts w:ascii="Times New Roman" w:hAnsi="Times New Roman"/>
        </w:rPr>
        <w:t xml:space="preserve"> a corp. gov.</w:t>
      </w:r>
      <w:r w:rsidR="002A283D" w:rsidRPr="009E725F">
        <w:rPr>
          <w:rFonts w:ascii="Times New Roman" w:hAnsi="Times New Roman"/>
        </w:rPr>
        <w:t xml:space="preserve"> ra</w:t>
      </w:r>
      <w:r w:rsidR="00EA1ACB">
        <w:rPr>
          <w:rFonts w:ascii="Times New Roman" w:hAnsi="Times New Roman"/>
        </w:rPr>
        <w:t>ting system that you will create</w:t>
      </w:r>
      <w:r w:rsidR="002A283D" w:rsidRPr="009E725F">
        <w:rPr>
          <w:rFonts w:ascii="Times New Roman" w:hAnsi="Times New Roman"/>
        </w:rPr>
        <w:t xml:space="preserve">. </w:t>
      </w:r>
      <w:r w:rsidR="00A00B0A">
        <w:rPr>
          <w:rFonts w:ascii="Times New Roman" w:hAnsi="Times New Roman"/>
        </w:rPr>
        <w:t xml:space="preserve"> Describe the system, justify</w:t>
      </w:r>
      <w:r w:rsidR="002A283D" w:rsidRPr="009E725F">
        <w:rPr>
          <w:rFonts w:ascii="Times New Roman" w:hAnsi="Times New Roman"/>
        </w:rPr>
        <w:t xml:space="preserve"> the components</w:t>
      </w:r>
      <w:r w:rsidR="00EA1ACB">
        <w:rPr>
          <w:rFonts w:ascii="Times New Roman" w:hAnsi="Times New Roman"/>
        </w:rPr>
        <w:t>,</w:t>
      </w:r>
      <w:r w:rsidR="002A283D" w:rsidRPr="009E725F">
        <w:rPr>
          <w:rFonts w:ascii="Times New Roman" w:hAnsi="Times New Roman"/>
        </w:rPr>
        <w:t xml:space="preserve"> and </w:t>
      </w:r>
      <w:r w:rsidR="00EA1ACB">
        <w:rPr>
          <w:rFonts w:ascii="Times New Roman" w:hAnsi="Times New Roman"/>
        </w:rPr>
        <w:t xml:space="preserve">describe </w:t>
      </w:r>
      <w:r w:rsidR="002A283D" w:rsidRPr="009E725F">
        <w:rPr>
          <w:rFonts w:ascii="Times New Roman" w:hAnsi="Times New Roman"/>
        </w:rPr>
        <w:t xml:space="preserve">how </w:t>
      </w:r>
      <w:r w:rsidR="00A00B0A">
        <w:rPr>
          <w:rFonts w:ascii="Times New Roman" w:hAnsi="Times New Roman"/>
        </w:rPr>
        <w:t>to operationalize them</w:t>
      </w:r>
      <w:r w:rsidR="002A283D" w:rsidRPr="009E725F">
        <w:rPr>
          <w:rFonts w:ascii="Times New Roman" w:hAnsi="Times New Roman"/>
        </w:rPr>
        <w:t xml:space="preserve">.  Prepare a </w:t>
      </w:r>
      <w:r w:rsidR="00E17AC0" w:rsidRPr="009E725F">
        <w:rPr>
          <w:rFonts w:ascii="Times New Roman" w:hAnsi="Times New Roman"/>
        </w:rPr>
        <w:t>PowerPoint</w:t>
      </w:r>
      <w:r w:rsidR="002A283D" w:rsidRPr="009E725F">
        <w:rPr>
          <w:rFonts w:ascii="Times New Roman" w:hAnsi="Times New Roman"/>
        </w:rPr>
        <w:t xml:space="preserve"> presentation and/or handout for the class to describe your system.</w:t>
      </w:r>
      <w:r w:rsidR="0002595E">
        <w:rPr>
          <w:rFonts w:ascii="Times New Roman" w:hAnsi="Times New Roman"/>
        </w:rPr>
        <w:t xml:space="preserve"> </w:t>
      </w:r>
      <w:r w:rsidR="002A283D" w:rsidRPr="009E725F">
        <w:rPr>
          <w:rFonts w:ascii="Times New Roman" w:hAnsi="Times New Roman"/>
        </w:rPr>
        <w:t xml:space="preserve">Review the websites, financial reports and proxy statements for the U.S. firm you have </w:t>
      </w:r>
      <w:r w:rsidR="00EA1ACB">
        <w:rPr>
          <w:rFonts w:ascii="Times New Roman" w:hAnsi="Times New Roman"/>
        </w:rPr>
        <w:t>selected</w:t>
      </w:r>
      <w:r w:rsidR="00D61B7B">
        <w:rPr>
          <w:rFonts w:ascii="Times New Roman" w:hAnsi="Times New Roman"/>
        </w:rPr>
        <w:t xml:space="preserve"> and rate their corp. gov. practices. </w:t>
      </w:r>
      <w:r w:rsidR="002A283D" w:rsidRPr="009E725F">
        <w:rPr>
          <w:rFonts w:ascii="Times New Roman" w:hAnsi="Times New Roman"/>
        </w:rPr>
        <w:t>Prepare a presentation for the class explaining your rating/evaluation of the strengths and weaknesses of the firm’s c</w:t>
      </w:r>
      <w:r w:rsidR="00D61B7B">
        <w:rPr>
          <w:rFonts w:ascii="Times New Roman" w:hAnsi="Times New Roman"/>
        </w:rPr>
        <w:t xml:space="preserve">orporate governance practices. </w:t>
      </w:r>
      <w:r w:rsidR="00184BE1">
        <w:rPr>
          <w:rFonts w:ascii="Times New Roman" w:hAnsi="Times New Roman"/>
        </w:rPr>
        <w:t xml:space="preserve">Review </w:t>
      </w:r>
      <w:r w:rsidR="002A283D" w:rsidRPr="009E725F">
        <w:rPr>
          <w:rFonts w:ascii="Times New Roman" w:hAnsi="Times New Roman"/>
        </w:rPr>
        <w:t>websites, financial reports</w:t>
      </w:r>
      <w:r w:rsidR="00184BE1">
        <w:rPr>
          <w:rFonts w:ascii="Times New Roman" w:hAnsi="Times New Roman"/>
        </w:rPr>
        <w:t>,</w:t>
      </w:r>
      <w:r w:rsidR="002A283D" w:rsidRPr="009E725F">
        <w:rPr>
          <w:rFonts w:ascii="Times New Roman" w:hAnsi="Times New Roman"/>
        </w:rPr>
        <w:t xml:space="preserve"> and proxy statements for the </w:t>
      </w:r>
      <w:r w:rsidR="005E0A7E">
        <w:rPr>
          <w:rFonts w:ascii="Times New Roman" w:hAnsi="Times New Roman"/>
        </w:rPr>
        <w:t xml:space="preserve">Asian and or </w:t>
      </w:r>
      <w:r w:rsidR="002A283D">
        <w:rPr>
          <w:rFonts w:ascii="Times New Roman" w:hAnsi="Times New Roman"/>
        </w:rPr>
        <w:t>European</w:t>
      </w:r>
      <w:r w:rsidR="002A283D" w:rsidRPr="009E725F">
        <w:rPr>
          <w:rFonts w:ascii="Times New Roman" w:hAnsi="Times New Roman"/>
        </w:rPr>
        <w:t xml:space="preserve"> firm</w:t>
      </w:r>
      <w:r w:rsidR="00184BE1">
        <w:rPr>
          <w:rFonts w:ascii="Times New Roman" w:hAnsi="Times New Roman"/>
        </w:rPr>
        <w:t>s</w:t>
      </w:r>
      <w:r w:rsidR="002A283D" w:rsidRPr="009E725F">
        <w:rPr>
          <w:rFonts w:ascii="Times New Roman" w:hAnsi="Times New Roman"/>
        </w:rPr>
        <w:t xml:space="preserve"> </w:t>
      </w:r>
      <w:r w:rsidR="00184BE1">
        <w:rPr>
          <w:rFonts w:ascii="Times New Roman" w:hAnsi="Times New Roman"/>
        </w:rPr>
        <w:t>for your group</w:t>
      </w:r>
      <w:r w:rsidR="00EA1ACB">
        <w:rPr>
          <w:rFonts w:ascii="Times New Roman" w:hAnsi="Times New Roman"/>
        </w:rPr>
        <w:t>.</w:t>
      </w:r>
      <w:r w:rsidR="002A283D" w:rsidRPr="009E725F">
        <w:rPr>
          <w:rFonts w:ascii="Times New Roman" w:hAnsi="Times New Roman"/>
        </w:rPr>
        <w:t xml:space="preserve"> </w:t>
      </w:r>
    </w:p>
    <w:p w14:paraId="735077A8" w14:textId="77777777" w:rsidR="00D95564" w:rsidRDefault="00D95564" w:rsidP="000E2FD8">
      <w:pPr>
        <w:rPr>
          <w:rFonts w:ascii="Times New Roman" w:hAnsi="Times New Roman"/>
        </w:rPr>
      </w:pPr>
    </w:p>
    <w:p w14:paraId="7684D3E4" w14:textId="7ADD3840" w:rsidR="002A283D" w:rsidRPr="009E725F" w:rsidRDefault="000E2FD8" w:rsidP="00850870">
      <w:pPr>
        <w:pStyle w:val="Heading4"/>
        <w:rPr>
          <w:rFonts w:ascii="Times New Roman" w:hAnsi="Times New Roman"/>
        </w:rPr>
      </w:pPr>
      <w:r>
        <w:rPr>
          <w:rFonts w:ascii="Times New Roman" w:hAnsi="Times New Roman"/>
        </w:rPr>
        <w:t>Examples</w:t>
      </w:r>
      <w:r w:rsidR="005E26A2">
        <w:rPr>
          <w:rFonts w:ascii="Times New Roman" w:hAnsi="Times New Roman"/>
        </w:rPr>
        <w:t xml:space="preserve"> for </w:t>
      </w:r>
      <w:r w:rsidR="00FF3561">
        <w:rPr>
          <w:rFonts w:ascii="Times New Roman" w:hAnsi="Times New Roman"/>
        </w:rPr>
        <w:t>Group Project</w:t>
      </w:r>
      <w:r w:rsidR="00A00B0A">
        <w:rPr>
          <w:rFonts w:ascii="Times New Roman" w:hAnsi="Times New Roman"/>
        </w:rPr>
        <w:t xml:space="preserve"> #2</w:t>
      </w:r>
      <w:r w:rsidR="00D70D6C">
        <w:rPr>
          <w:rFonts w:ascii="Times New Roman" w:hAnsi="Times New Roman"/>
        </w:rPr>
        <w:t>:</w:t>
      </w:r>
      <w:r w:rsidR="002A283D" w:rsidRPr="009E725F">
        <w:rPr>
          <w:rFonts w:ascii="Times New Roman" w:hAnsi="Times New Roman"/>
        </w:rPr>
        <w:t xml:space="preserve"> </w:t>
      </w:r>
      <w:r w:rsidR="00D70D6C">
        <w:rPr>
          <w:rFonts w:ascii="Times New Roman" w:hAnsi="Times New Roman"/>
          <w:b w:val="0"/>
        </w:rPr>
        <w:t>C</w:t>
      </w:r>
      <w:r w:rsidR="002A283D" w:rsidRPr="001B5508">
        <w:rPr>
          <w:rFonts w:ascii="Times New Roman" w:hAnsi="Times New Roman"/>
          <w:b w:val="0"/>
        </w:rPr>
        <w:t xml:space="preserve">hoose any industry, but </w:t>
      </w:r>
      <w:r w:rsidR="005E26A2">
        <w:rPr>
          <w:rFonts w:ascii="Times New Roman" w:hAnsi="Times New Roman"/>
          <w:b w:val="0"/>
        </w:rPr>
        <w:t>select</w:t>
      </w:r>
      <w:r w:rsidR="002A283D" w:rsidRPr="001B5508">
        <w:rPr>
          <w:rFonts w:ascii="Times New Roman" w:hAnsi="Times New Roman"/>
          <w:b w:val="0"/>
        </w:rPr>
        <w:t xml:space="preserve"> firms on 3 continents to analyze.</w:t>
      </w:r>
      <w:r w:rsidR="002A283D">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50"/>
        <w:gridCol w:w="2700"/>
        <w:gridCol w:w="2358"/>
      </w:tblGrid>
      <w:tr w:rsidR="002A283D" w:rsidRPr="009E725F" w14:paraId="56F43EFB" w14:textId="77777777" w:rsidTr="00AE6CF7">
        <w:tc>
          <w:tcPr>
            <w:tcW w:w="2268" w:type="dxa"/>
          </w:tcPr>
          <w:p w14:paraId="60C1CE48" w14:textId="0DDB9773" w:rsidR="002A283D" w:rsidRPr="009E725F" w:rsidRDefault="002A283D" w:rsidP="00AE6CF7">
            <w:pPr>
              <w:rPr>
                <w:rFonts w:ascii="Times New Roman" w:hAnsi="Times New Roman"/>
                <w:b/>
                <w:bCs/>
              </w:rPr>
            </w:pPr>
            <w:r w:rsidRPr="009E725F">
              <w:rPr>
                <w:rFonts w:ascii="Times New Roman" w:hAnsi="Times New Roman"/>
                <w:b/>
                <w:bCs/>
              </w:rPr>
              <w:t xml:space="preserve">Industry/product </w:t>
            </w:r>
          </w:p>
        </w:tc>
        <w:tc>
          <w:tcPr>
            <w:tcW w:w="2250" w:type="dxa"/>
          </w:tcPr>
          <w:p w14:paraId="06139520" w14:textId="77777777" w:rsidR="002A283D" w:rsidRPr="009E725F" w:rsidRDefault="002A283D">
            <w:pPr>
              <w:rPr>
                <w:rFonts w:ascii="Times New Roman" w:hAnsi="Times New Roman"/>
                <w:b/>
                <w:bCs/>
              </w:rPr>
            </w:pPr>
            <w:r w:rsidRPr="009E725F">
              <w:rPr>
                <w:rFonts w:ascii="Times New Roman" w:hAnsi="Times New Roman"/>
                <w:b/>
                <w:bCs/>
              </w:rPr>
              <w:t>US firm*</w:t>
            </w:r>
          </w:p>
        </w:tc>
        <w:tc>
          <w:tcPr>
            <w:tcW w:w="2700" w:type="dxa"/>
          </w:tcPr>
          <w:p w14:paraId="384C8E7E" w14:textId="77777777" w:rsidR="002A283D" w:rsidRPr="009E725F" w:rsidRDefault="002A283D">
            <w:pPr>
              <w:rPr>
                <w:rFonts w:ascii="Times New Roman" w:hAnsi="Times New Roman"/>
                <w:b/>
                <w:bCs/>
              </w:rPr>
            </w:pPr>
            <w:r w:rsidRPr="009E725F">
              <w:rPr>
                <w:rFonts w:ascii="Times New Roman" w:hAnsi="Times New Roman"/>
                <w:b/>
                <w:bCs/>
              </w:rPr>
              <w:t>European firm*</w:t>
            </w:r>
          </w:p>
        </w:tc>
        <w:tc>
          <w:tcPr>
            <w:tcW w:w="2358" w:type="dxa"/>
          </w:tcPr>
          <w:p w14:paraId="6C035582" w14:textId="77777777" w:rsidR="002A283D" w:rsidRPr="009E725F" w:rsidRDefault="002A283D">
            <w:pPr>
              <w:rPr>
                <w:rFonts w:ascii="Times New Roman" w:hAnsi="Times New Roman"/>
                <w:b/>
                <w:bCs/>
              </w:rPr>
            </w:pPr>
            <w:r w:rsidRPr="009E725F">
              <w:rPr>
                <w:rFonts w:ascii="Times New Roman" w:hAnsi="Times New Roman"/>
                <w:b/>
                <w:bCs/>
              </w:rPr>
              <w:t>Asian firm*</w:t>
            </w:r>
          </w:p>
        </w:tc>
      </w:tr>
      <w:tr w:rsidR="002A283D" w:rsidRPr="009E725F" w14:paraId="570C1B21" w14:textId="77777777" w:rsidTr="00AE6CF7">
        <w:tc>
          <w:tcPr>
            <w:tcW w:w="2268" w:type="dxa"/>
          </w:tcPr>
          <w:p w14:paraId="69617919" w14:textId="77777777" w:rsidR="002A283D" w:rsidRPr="00D44E93" w:rsidRDefault="002A283D">
            <w:pPr>
              <w:pStyle w:val="Header"/>
              <w:tabs>
                <w:tab w:val="clear" w:pos="4320"/>
                <w:tab w:val="clear" w:pos="8640"/>
              </w:tabs>
              <w:rPr>
                <w:rFonts w:ascii="Times New Roman" w:hAnsi="Times New Roman"/>
                <w:sz w:val="20"/>
              </w:rPr>
            </w:pPr>
          </w:p>
          <w:p w14:paraId="73210C9B" w14:textId="0BE19D70" w:rsidR="00D44E93" w:rsidRPr="00D44E93" w:rsidRDefault="00D44E93">
            <w:pPr>
              <w:pStyle w:val="Header"/>
              <w:tabs>
                <w:tab w:val="clear" w:pos="4320"/>
                <w:tab w:val="clear" w:pos="8640"/>
              </w:tabs>
              <w:rPr>
                <w:rFonts w:ascii="Times New Roman" w:hAnsi="Times New Roman"/>
                <w:sz w:val="20"/>
              </w:rPr>
            </w:pPr>
          </w:p>
        </w:tc>
        <w:tc>
          <w:tcPr>
            <w:tcW w:w="2250" w:type="dxa"/>
          </w:tcPr>
          <w:p w14:paraId="55ED85F3" w14:textId="77777777" w:rsidR="002A283D" w:rsidRPr="00D44E93" w:rsidRDefault="002A283D">
            <w:pPr>
              <w:rPr>
                <w:rFonts w:ascii="Times New Roman" w:hAnsi="Times New Roman"/>
                <w:sz w:val="20"/>
              </w:rPr>
            </w:pPr>
            <w:r w:rsidRPr="00D44E93">
              <w:rPr>
                <w:rFonts w:ascii="Times New Roman" w:hAnsi="Times New Roman"/>
                <w:sz w:val="20"/>
              </w:rPr>
              <w:t>Kodak (US)</w:t>
            </w:r>
          </w:p>
        </w:tc>
        <w:tc>
          <w:tcPr>
            <w:tcW w:w="2700" w:type="dxa"/>
          </w:tcPr>
          <w:p w14:paraId="1438ADFF" w14:textId="77777777" w:rsidR="002A283D" w:rsidRPr="00D44E93" w:rsidRDefault="002A283D">
            <w:pPr>
              <w:rPr>
                <w:rFonts w:ascii="Times New Roman" w:hAnsi="Times New Roman"/>
                <w:sz w:val="20"/>
              </w:rPr>
            </w:pPr>
            <w:r w:rsidRPr="00D44E93">
              <w:rPr>
                <w:rFonts w:ascii="Times New Roman" w:hAnsi="Times New Roman"/>
                <w:sz w:val="20"/>
              </w:rPr>
              <w:t>Leica Camera AG (Germany)</w:t>
            </w:r>
          </w:p>
        </w:tc>
        <w:tc>
          <w:tcPr>
            <w:tcW w:w="2358" w:type="dxa"/>
          </w:tcPr>
          <w:p w14:paraId="5D77C6A2" w14:textId="77777777" w:rsidR="002A283D" w:rsidRPr="00D44E93" w:rsidRDefault="002A283D">
            <w:pPr>
              <w:rPr>
                <w:rFonts w:ascii="Times New Roman" w:hAnsi="Times New Roman"/>
                <w:sz w:val="20"/>
              </w:rPr>
            </w:pPr>
            <w:r w:rsidRPr="00D44E93">
              <w:rPr>
                <w:rFonts w:ascii="Times New Roman" w:hAnsi="Times New Roman"/>
                <w:sz w:val="20"/>
              </w:rPr>
              <w:t>Canon (Japan)</w:t>
            </w:r>
          </w:p>
        </w:tc>
      </w:tr>
      <w:tr w:rsidR="002A283D" w:rsidRPr="009E725F" w14:paraId="362E127C" w14:textId="77777777" w:rsidTr="00AE6CF7">
        <w:tc>
          <w:tcPr>
            <w:tcW w:w="2268" w:type="dxa"/>
          </w:tcPr>
          <w:p w14:paraId="06799882"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 xml:space="preserve">Automotive </w:t>
            </w:r>
          </w:p>
        </w:tc>
        <w:tc>
          <w:tcPr>
            <w:tcW w:w="2250" w:type="dxa"/>
          </w:tcPr>
          <w:p w14:paraId="01DC6CB3" w14:textId="77777777" w:rsidR="002A283D" w:rsidRPr="00D44E93" w:rsidRDefault="002A283D" w:rsidP="002A283D">
            <w:pPr>
              <w:rPr>
                <w:rFonts w:ascii="Times New Roman" w:hAnsi="Times New Roman"/>
                <w:sz w:val="20"/>
              </w:rPr>
            </w:pPr>
            <w:r w:rsidRPr="00D44E93">
              <w:rPr>
                <w:rFonts w:ascii="Times New Roman" w:hAnsi="Times New Roman"/>
                <w:sz w:val="20"/>
              </w:rPr>
              <w:t xml:space="preserve">Ford Motor </w:t>
            </w:r>
          </w:p>
          <w:p w14:paraId="0042CEB8" w14:textId="77777777" w:rsidR="002A283D" w:rsidRPr="00D44E93" w:rsidRDefault="002A283D">
            <w:pPr>
              <w:rPr>
                <w:rFonts w:ascii="Times New Roman" w:hAnsi="Times New Roman"/>
                <w:sz w:val="20"/>
              </w:rPr>
            </w:pPr>
          </w:p>
        </w:tc>
        <w:tc>
          <w:tcPr>
            <w:tcW w:w="2700" w:type="dxa"/>
          </w:tcPr>
          <w:p w14:paraId="1E012B76" w14:textId="77777777" w:rsidR="002A283D" w:rsidRPr="00D44E93" w:rsidRDefault="002A283D">
            <w:pPr>
              <w:rPr>
                <w:rFonts w:ascii="Times New Roman" w:hAnsi="Times New Roman"/>
                <w:sz w:val="20"/>
              </w:rPr>
            </w:pPr>
            <w:r w:rsidRPr="00D44E93">
              <w:rPr>
                <w:rFonts w:ascii="Times New Roman" w:hAnsi="Times New Roman"/>
                <w:sz w:val="20"/>
              </w:rPr>
              <w:t>Fiat group (Italy) or BMW (Germany)</w:t>
            </w:r>
          </w:p>
          <w:p w14:paraId="2DED0456" w14:textId="77777777" w:rsidR="002A283D" w:rsidRPr="00D44E93" w:rsidRDefault="002A283D">
            <w:pPr>
              <w:rPr>
                <w:rFonts w:ascii="Times New Roman" w:hAnsi="Times New Roman"/>
                <w:sz w:val="20"/>
              </w:rPr>
            </w:pPr>
            <w:r w:rsidRPr="00D44E93">
              <w:rPr>
                <w:rFonts w:ascii="Times New Roman" w:hAnsi="Times New Roman"/>
                <w:sz w:val="20"/>
              </w:rPr>
              <w:t>Peugeot (France)</w:t>
            </w:r>
          </w:p>
        </w:tc>
        <w:tc>
          <w:tcPr>
            <w:tcW w:w="2358" w:type="dxa"/>
          </w:tcPr>
          <w:p w14:paraId="78CC22D7" w14:textId="77777777" w:rsidR="002A283D" w:rsidRPr="00D44E93" w:rsidRDefault="002A283D">
            <w:pPr>
              <w:rPr>
                <w:rFonts w:ascii="Times New Roman" w:hAnsi="Times New Roman"/>
                <w:sz w:val="20"/>
              </w:rPr>
            </w:pPr>
            <w:r w:rsidRPr="00D44E93">
              <w:rPr>
                <w:rFonts w:ascii="Times New Roman" w:hAnsi="Times New Roman"/>
                <w:sz w:val="20"/>
              </w:rPr>
              <w:t>Tata motors (India)</w:t>
            </w:r>
          </w:p>
          <w:p w14:paraId="4A619CDF" w14:textId="77777777" w:rsidR="002A283D" w:rsidRPr="00D44E93" w:rsidRDefault="002A283D">
            <w:pPr>
              <w:rPr>
                <w:rFonts w:ascii="Times New Roman" w:hAnsi="Times New Roman"/>
                <w:sz w:val="20"/>
              </w:rPr>
            </w:pPr>
            <w:r w:rsidRPr="00D44E93">
              <w:rPr>
                <w:rFonts w:ascii="Times New Roman" w:hAnsi="Times New Roman"/>
                <w:sz w:val="20"/>
              </w:rPr>
              <w:t>Or Hyundai (Korea)</w:t>
            </w:r>
          </w:p>
          <w:p w14:paraId="1DCC0023" w14:textId="77777777" w:rsidR="002A283D" w:rsidRPr="00D44E93" w:rsidRDefault="002A283D">
            <w:pPr>
              <w:rPr>
                <w:rFonts w:ascii="Times New Roman" w:hAnsi="Times New Roman"/>
                <w:sz w:val="20"/>
              </w:rPr>
            </w:pPr>
          </w:p>
        </w:tc>
      </w:tr>
      <w:tr w:rsidR="002A283D" w:rsidRPr="009E725F" w14:paraId="3639CD0B" w14:textId="77777777" w:rsidTr="00AE6CF7">
        <w:tc>
          <w:tcPr>
            <w:tcW w:w="2268" w:type="dxa"/>
          </w:tcPr>
          <w:p w14:paraId="2087FBBC"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Motorcycle</w:t>
            </w:r>
          </w:p>
        </w:tc>
        <w:tc>
          <w:tcPr>
            <w:tcW w:w="2250" w:type="dxa"/>
          </w:tcPr>
          <w:p w14:paraId="1BD1293A" w14:textId="77777777" w:rsidR="002A283D" w:rsidRPr="00D44E93" w:rsidRDefault="002A283D">
            <w:pPr>
              <w:rPr>
                <w:rFonts w:ascii="Times New Roman" w:hAnsi="Times New Roman"/>
                <w:sz w:val="20"/>
              </w:rPr>
            </w:pPr>
            <w:r w:rsidRPr="00D44E93">
              <w:rPr>
                <w:rFonts w:ascii="Times New Roman" w:hAnsi="Times New Roman"/>
                <w:sz w:val="20"/>
              </w:rPr>
              <w:t>Harley Davidson</w:t>
            </w:r>
          </w:p>
        </w:tc>
        <w:tc>
          <w:tcPr>
            <w:tcW w:w="2700" w:type="dxa"/>
          </w:tcPr>
          <w:p w14:paraId="422745F3" w14:textId="77777777" w:rsidR="002A283D" w:rsidRPr="00D44E93" w:rsidRDefault="002A283D">
            <w:pPr>
              <w:rPr>
                <w:rFonts w:ascii="Times New Roman" w:hAnsi="Times New Roman"/>
                <w:sz w:val="20"/>
              </w:rPr>
            </w:pPr>
            <w:r w:rsidRPr="00D44E93">
              <w:rPr>
                <w:rFonts w:ascii="Times New Roman" w:hAnsi="Times New Roman"/>
                <w:sz w:val="20"/>
              </w:rPr>
              <w:t>Dukati (Italy)</w:t>
            </w:r>
          </w:p>
        </w:tc>
        <w:tc>
          <w:tcPr>
            <w:tcW w:w="2358" w:type="dxa"/>
          </w:tcPr>
          <w:p w14:paraId="77B357BC" w14:textId="77777777" w:rsidR="002A283D" w:rsidRPr="00D44E93" w:rsidRDefault="002A283D">
            <w:pPr>
              <w:rPr>
                <w:rFonts w:ascii="Times New Roman" w:hAnsi="Times New Roman"/>
                <w:sz w:val="20"/>
              </w:rPr>
            </w:pPr>
            <w:r w:rsidRPr="00D44E93">
              <w:rPr>
                <w:rFonts w:ascii="Times New Roman" w:hAnsi="Times New Roman"/>
                <w:sz w:val="20"/>
              </w:rPr>
              <w:t>Kawasaki (Japan)</w:t>
            </w:r>
          </w:p>
        </w:tc>
      </w:tr>
      <w:tr w:rsidR="002A283D" w:rsidRPr="009E725F" w14:paraId="6B755214" w14:textId="77777777" w:rsidTr="00AE6CF7">
        <w:tc>
          <w:tcPr>
            <w:tcW w:w="2268" w:type="dxa"/>
          </w:tcPr>
          <w:p w14:paraId="627C01AD"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Beer/beverages</w:t>
            </w:r>
          </w:p>
        </w:tc>
        <w:tc>
          <w:tcPr>
            <w:tcW w:w="2250" w:type="dxa"/>
          </w:tcPr>
          <w:p w14:paraId="4A592C27" w14:textId="77777777" w:rsidR="002A283D" w:rsidRPr="00D44E93" w:rsidRDefault="002A283D">
            <w:pPr>
              <w:rPr>
                <w:rFonts w:ascii="Times New Roman" w:hAnsi="Times New Roman"/>
                <w:sz w:val="20"/>
              </w:rPr>
            </w:pPr>
            <w:r w:rsidRPr="00D44E93">
              <w:rPr>
                <w:rFonts w:ascii="Times New Roman" w:hAnsi="Times New Roman"/>
                <w:sz w:val="20"/>
              </w:rPr>
              <w:t>Fosters (Australia)</w:t>
            </w:r>
          </w:p>
          <w:p w14:paraId="59FFB9FF" w14:textId="77777777" w:rsidR="002A283D" w:rsidRPr="00D44E93" w:rsidRDefault="002A283D">
            <w:pPr>
              <w:rPr>
                <w:rFonts w:ascii="Times New Roman" w:hAnsi="Times New Roman"/>
                <w:sz w:val="20"/>
              </w:rPr>
            </w:pPr>
            <w:r w:rsidRPr="00D44E93">
              <w:rPr>
                <w:rFonts w:ascii="Times New Roman" w:hAnsi="Times New Roman"/>
                <w:sz w:val="20"/>
              </w:rPr>
              <w:t>Boston Beer Company</w:t>
            </w:r>
          </w:p>
        </w:tc>
        <w:tc>
          <w:tcPr>
            <w:tcW w:w="2700" w:type="dxa"/>
          </w:tcPr>
          <w:p w14:paraId="428F3FB5" w14:textId="77777777" w:rsidR="002A283D" w:rsidRPr="00D44E93" w:rsidRDefault="002A283D">
            <w:pPr>
              <w:rPr>
                <w:rFonts w:ascii="Times New Roman" w:hAnsi="Times New Roman"/>
                <w:sz w:val="20"/>
              </w:rPr>
            </w:pPr>
            <w:r w:rsidRPr="00D44E93">
              <w:rPr>
                <w:rFonts w:ascii="Times New Roman" w:hAnsi="Times New Roman"/>
                <w:sz w:val="20"/>
              </w:rPr>
              <w:t>Heinekin Holdings N.V. (Netherlands)</w:t>
            </w:r>
          </w:p>
        </w:tc>
        <w:tc>
          <w:tcPr>
            <w:tcW w:w="2358" w:type="dxa"/>
          </w:tcPr>
          <w:p w14:paraId="0C8BD4F4" w14:textId="77777777" w:rsidR="002A283D" w:rsidRPr="00D44E93" w:rsidRDefault="002A283D">
            <w:pPr>
              <w:rPr>
                <w:rFonts w:ascii="Times New Roman" w:hAnsi="Times New Roman"/>
                <w:sz w:val="20"/>
              </w:rPr>
            </w:pPr>
            <w:r w:rsidRPr="00D44E93">
              <w:rPr>
                <w:rFonts w:ascii="Times New Roman" w:hAnsi="Times New Roman"/>
                <w:sz w:val="20"/>
              </w:rPr>
              <w:t>Kirin Holdings Company LTD (Japan) or Asia Pacific Breweries, LTD (Singapore)</w:t>
            </w:r>
          </w:p>
        </w:tc>
      </w:tr>
      <w:tr w:rsidR="002A283D" w:rsidRPr="009E725F" w14:paraId="296AF2DF" w14:textId="77777777" w:rsidTr="00AE6CF7">
        <w:tc>
          <w:tcPr>
            <w:tcW w:w="2268" w:type="dxa"/>
          </w:tcPr>
          <w:p w14:paraId="0EDAC760"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Heavy equipment</w:t>
            </w:r>
          </w:p>
        </w:tc>
        <w:tc>
          <w:tcPr>
            <w:tcW w:w="2250" w:type="dxa"/>
          </w:tcPr>
          <w:p w14:paraId="7A1F55F5" w14:textId="77777777" w:rsidR="002A283D" w:rsidRPr="00D44E93" w:rsidRDefault="002A283D">
            <w:pPr>
              <w:rPr>
                <w:rFonts w:ascii="Times New Roman" w:hAnsi="Times New Roman"/>
                <w:sz w:val="20"/>
              </w:rPr>
            </w:pPr>
            <w:r w:rsidRPr="00D44E93">
              <w:rPr>
                <w:rFonts w:ascii="Times New Roman" w:hAnsi="Times New Roman"/>
                <w:sz w:val="20"/>
              </w:rPr>
              <w:t xml:space="preserve">Terex, </w:t>
            </w:r>
          </w:p>
          <w:p w14:paraId="1F319F07" w14:textId="77777777" w:rsidR="002A283D" w:rsidRPr="00D44E93" w:rsidRDefault="002A283D">
            <w:pPr>
              <w:rPr>
                <w:rFonts w:ascii="Times New Roman" w:hAnsi="Times New Roman"/>
                <w:sz w:val="20"/>
              </w:rPr>
            </w:pPr>
            <w:r w:rsidRPr="00D44E93">
              <w:rPr>
                <w:rFonts w:ascii="Times New Roman" w:hAnsi="Times New Roman"/>
                <w:sz w:val="20"/>
              </w:rPr>
              <w:t>Caterpillar</w:t>
            </w:r>
          </w:p>
        </w:tc>
        <w:tc>
          <w:tcPr>
            <w:tcW w:w="2700" w:type="dxa"/>
          </w:tcPr>
          <w:p w14:paraId="4DAE8F4E" w14:textId="77777777" w:rsidR="002A283D" w:rsidRPr="00D44E93" w:rsidRDefault="002A283D">
            <w:pPr>
              <w:rPr>
                <w:rFonts w:ascii="Times New Roman" w:hAnsi="Times New Roman"/>
                <w:sz w:val="20"/>
              </w:rPr>
            </w:pPr>
            <w:r w:rsidRPr="00D44E93">
              <w:rPr>
                <w:rFonts w:ascii="Times New Roman" w:hAnsi="Times New Roman"/>
                <w:sz w:val="20"/>
              </w:rPr>
              <w:t>Volvo Group (Sweden)</w:t>
            </w:r>
          </w:p>
        </w:tc>
        <w:tc>
          <w:tcPr>
            <w:tcW w:w="2358" w:type="dxa"/>
          </w:tcPr>
          <w:p w14:paraId="3CBC9348" w14:textId="77777777" w:rsidR="002A283D" w:rsidRPr="00D44E93" w:rsidRDefault="002A283D">
            <w:pPr>
              <w:rPr>
                <w:rFonts w:ascii="Times New Roman" w:hAnsi="Times New Roman"/>
                <w:sz w:val="20"/>
              </w:rPr>
            </w:pPr>
            <w:r w:rsidRPr="00D44E93">
              <w:rPr>
                <w:rFonts w:ascii="Times New Roman" w:hAnsi="Times New Roman"/>
                <w:sz w:val="20"/>
              </w:rPr>
              <w:t>Komatsu (Japan)</w:t>
            </w:r>
          </w:p>
        </w:tc>
      </w:tr>
      <w:tr w:rsidR="002A283D" w:rsidRPr="009E725F" w14:paraId="793A3F34" w14:textId="77777777" w:rsidTr="00AE6CF7">
        <w:tc>
          <w:tcPr>
            <w:tcW w:w="2268" w:type="dxa"/>
          </w:tcPr>
          <w:p w14:paraId="06F413F5"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Chemicals</w:t>
            </w:r>
          </w:p>
        </w:tc>
        <w:tc>
          <w:tcPr>
            <w:tcW w:w="2250" w:type="dxa"/>
          </w:tcPr>
          <w:p w14:paraId="5CAE414B" w14:textId="77777777" w:rsidR="002A283D" w:rsidRPr="00D44E93" w:rsidRDefault="002A283D">
            <w:pPr>
              <w:rPr>
                <w:rFonts w:ascii="Times New Roman" w:hAnsi="Times New Roman"/>
                <w:sz w:val="20"/>
              </w:rPr>
            </w:pPr>
            <w:r w:rsidRPr="00D44E93">
              <w:rPr>
                <w:rFonts w:ascii="Times New Roman" w:hAnsi="Times New Roman"/>
                <w:sz w:val="20"/>
              </w:rPr>
              <w:t>Dow Chemical</w:t>
            </w:r>
          </w:p>
        </w:tc>
        <w:tc>
          <w:tcPr>
            <w:tcW w:w="2700" w:type="dxa"/>
          </w:tcPr>
          <w:p w14:paraId="240BC94B" w14:textId="77777777" w:rsidR="002A283D" w:rsidRPr="00D44E93" w:rsidRDefault="002A283D">
            <w:pPr>
              <w:rPr>
                <w:rFonts w:ascii="Times New Roman" w:hAnsi="Times New Roman"/>
                <w:sz w:val="20"/>
              </w:rPr>
            </w:pPr>
            <w:r w:rsidRPr="00D44E93">
              <w:rPr>
                <w:rFonts w:ascii="Times New Roman" w:hAnsi="Times New Roman"/>
                <w:sz w:val="20"/>
              </w:rPr>
              <w:t>BASF (Germany)</w:t>
            </w:r>
          </w:p>
        </w:tc>
        <w:tc>
          <w:tcPr>
            <w:tcW w:w="2358" w:type="dxa"/>
          </w:tcPr>
          <w:p w14:paraId="7335FD10" w14:textId="77777777" w:rsidR="002A283D" w:rsidRPr="00D44E93" w:rsidRDefault="002A283D">
            <w:pPr>
              <w:rPr>
                <w:rFonts w:ascii="Times New Roman" w:hAnsi="Times New Roman"/>
                <w:sz w:val="20"/>
              </w:rPr>
            </w:pPr>
            <w:r w:rsidRPr="00D44E93">
              <w:rPr>
                <w:rFonts w:ascii="Times New Roman" w:hAnsi="Times New Roman"/>
                <w:sz w:val="20"/>
              </w:rPr>
              <w:t>SABIC (Saudi Arabia)</w:t>
            </w:r>
          </w:p>
        </w:tc>
      </w:tr>
      <w:tr w:rsidR="002A283D" w:rsidRPr="009E725F" w14:paraId="7A1936A6" w14:textId="77777777" w:rsidTr="00AE6CF7">
        <w:tc>
          <w:tcPr>
            <w:tcW w:w="2268" w:type="dxa"/>
          </w:tcPr>
          <w:p w14:paraId="4A97996A"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Defense contractors</w:t>
            </w:r>
          </w:p>
        </w:tc>
        <w:tc>
          <w:tcPr>
            <w:tcW w:w="2250" w:type="dxa"/>
          </w:tcPr>
          <w:p w14:paraId="34E54429" w14:textId="77777777" w:rsidR="002A283D" w:rsidRPr="00D44E93" w:rsidRDefault="002A283D">
            <w:pPr>
              <w:rPr>
                <w:rFonts w:ascii="Times New Roman" w:hAnsi="Times New Roman"/>
                <w:sz w:val="20"/>
              </w:rPr>
            </w:pPr>
            <w:r w:rsidRPr="00D44E93">
              <w:rPr>
                <w:rFonts w:ascii="Times New Roman" w:hAnsi="Times New Roman"/>
                <w:sz w:val="20"/>
              </w:rPr>
              <w:t>Northrop Grumman</w:t>
            </w:r>
          </w:p>
        </w:tc>
        <w:tc>
          <w:tcPr>
            <w:tcW w:w="2700" w:type="dxa"/>
          </w:tcPr>
          <w:p w14:paraId="5A74ABC4" w14:textId="77777777" w:rsidR="002A283D" w:rsidRPr="00D44E93" w:rsidRDefault="002A283D">
            <w:pPr>
              <w:rPr>
                <w:rFonts w:ascii="Times New Roman" w:hAnsi="Times New Roman"/>
                <w:sz w:val="20"/>
              </w:rPr>
            </w:pPr>
            <w:r w:rsidRPr="00D44E93">
              <w:rPr>
                <w:rFonts w:ascii="Times New Roman" w:hAnsi="Times New Roman"/>
                <w:sz w:val="20"/>
              </w:rPr>
              <w:t>SAAB AB Technologies (Sweden)</w:t>
            </w:r>
          </w:p>
        </w:tc>
        <w:tc>
          <w:tcPr>
            <w:tcW w:w="2358" w:type="dxa"/>
          </w:tcPr>
          <w:p w14:paraId="48EE53FF" w14:textId="77777777" w:rsidR="002A283D" w:rsidRPr="00D44E93" w:rsidRDefault="002A283D">
            <w:pPr>
              <w:rPr>
                <w:rFonts w:ascii="Times New Roman" w:hAnsi="Times New Roman"/>
                <w:sz w:val="20"/>
              </w:rPr>
            </w:pPr>
            <w:r w:rsidRPr="00D44E93">
              <w:rPr>
                <w:rFonts w:ascii="Times New Roman" w:hAnsi="Times New Roman"/>
                <w:sz w:val="20"/>
              </w:rPr>
              <w:t>Mitsubishi Heavy Industries (Japan)</w:t>
            </w:r>
          </w:p>
        </w:tc>
      </w:tr>
      <w:tr w:rsidR="002A283D" w:rsidRPr="009E725F" w14:paraId="01455930" w14:textId="77777777" w:rsidTr="00AE6CF7">
        <w:tc>
          <w:tcPr>
            <w:tcW w:w="2268" w:type="dxa"/>
          </w:tcPr>
          <w:p w14:paraId="3452766A"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Semiconductor</w:t>
            </w:r>
          </w:p>
        </w:tc>
        <w:tc>
          <w:tcPr>
            <w:tcW w:w="2250" w:type="dxa"/>
          </w:tcPr>
          <w:p w14:paraId="5A95A0F0" w14:textId="77777777" w:rsidR="002A283D" w:rsidRPr="00D44E93" w:rsidRDefault="002A283D">
            <w:pPr>
              <w:rPr>
                <w:rFonts w:ascii="Times New Roman" w:hAnsi="Times New Roman"/>
                <w:sz w:val="20"/>
              </w:rPr>
            </w:pPr>
            <w:r w:rsidRPr="00D44E93">
              <w:rPr>
                <w:rFonts w:ascii="Times New Roman" w:hAnsi="Times New Roman"/>
                <w:sz w:val="20"/>
              </w:rPr>
              <w:t>AMD</w:t>
            </w:r>
          </w:p>
        </w:tc>
        <w:tc>
          <w:tcPr>
            <w:tcW w:w="2700" w:type="dxa"/>
          </w:tcPr>
          <w:p w14:paraId="394C0EA0" w14:textId="77777777" w:rsidR="002A283D" w:rsidRPr="00D44E93" w:rsidRDefault="002A283D">
            <w:pPr>
              <w:rPr>
                <w:rFonts w:ascii="Times New Roman" w:hAnsi="Times New Roman"/>
                <w:sz w:val="20"/>
              </w:rPr>
            </w:pPr>
            <w:r w:rsidRPr="00D44E93">
              <w:rPr>
                <w:rFonts w:ascii="Times New Roman" w:hAnsi="Times New Roman"/>
                <w:sz w:val="20"/>
              </w:rPr>
              <w:t>CML Microsystems (UK)</w:t>
            </w:r>
          </w:p>
        </w:tc>
        <w:tc>
          <w:tcPr>
            <w:tcW w:w="2358" w:type="dxa"/>
          </w:tcPr>
          <w:p w14:paraId="35D9D822" w14:textId="77777777" w:rsidR="002A283D" w:rsidRPr="00D44E93" w:rsidRDefault="002A283D">
            <w:pPr>
              <w:rPr>
                <w:rFonts w:ascii="Times New Roman" w:hAnsi="Times New Roman"/>
                <w:sz w:val="20"/>
              </w:rPr>
            </w:pPr>
            <w:r w:rsidRPr="00D44E93">
              <w:rPr>
                <w:rFonts w:ascii="Times New Roman" w:hAnsi="Times New Roman"/>
                <w:sz w:val="20"/>
              </w:rPr>
              <w:t>Mosel Vitelic (Taiwan)</w:t>
            </w:r>
          </w:p>
        </w:tc>
      </w:tr>
      <w:tr w:rsidR="002A283D" w:rsidRPr="009E725F" w14:paraId="5856F5B1" w14:textId="77777777" w:rsidTr="00AE6CF7">
        <w:tc>
          <w:tcPr>
            <w:tcW w:w="2268" w:type="dxa"/>
          </w:tcPr>
          <w:p w14:paraId="5C7B28D4"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Confectionary/snacks</w:t>
            </w:r>
          </w:p>
        </w:tc>
        <w:tc>
          <w:tcPr>
            <w:tcW w:w="2250" w:type="dxa"/>
          </w:tcPr>
          <w:p w14:paraId="7BDA352A" w14:textId="77777777" w:rsidR="002A283D" w:rsidRPr="00D44E93" w:rsidRDefault="002A283D">
            <w:pPr>
              <w:rPr>
                <w:rFonts w:ascii="Times New Roman" w:hAnsi="Times New Roman"/>
                <w:sz w:val="20"/>
              </w:rPr>
            </w:pPr>
            <w:r w:rsidRPr="00D44E93">
              <w:rPr>
                <w:rFonts w:ascii="Times New Roman" w:hAnsi="Times New Roman"/>
                <w:sz w:val="20"/>
              </w:rPr>
              <w:t>Hersheys</w:t>
            </w:r>
          </w:p>
        </w:tc>
        <w:tc>
          <w:tcPr>
            <w:tcW w:w="2700" w:type="dxa"/>
          </w:tcPr>
          <w:p w14:paraId="7D3683FD" w14:textId="77777777" w:rsidR="002A283D" w:rsidRPr="00D44E93" w:rsidRDefault="002A283D">
            <w:pPr>
              <w:rPr>
                <w:rFonts w:ascii="Times New Roman" w:hAnsi="Times New Roman"/>
                <w:sz w:val="20"/>
              </w:rPr>
            </w:pPr>
            <w:r w:rsidRPr="00D44E93">
              <w:rPr>
                <w:rFonts w:ascii="Times New Roman" w:hAnsi="Times New Roman"/>
                <w:sz w:val="20"/>
              </w:rPr>
              <w:t>Cadbury (UK)</w:t>
            </w:r>
          </w:p>
        </w:tc>
        <w:tc>
          <w:tcPr>
            <w:tcW w:w="2358" w:type="dxa"/>
          </w:tcPr>
          <w:p w14:paraId="2F728B4E" w14:textId="77777777" w:rsidR="002A283D" w:rsidRPr="00D44E93" w:rsidRDefault="002A283D">
            <w:pPr>
              <w:rPr>
                <w:rFonts w:ascii="Times New Roman" w:hAnsi="Times New Roman"/>
                <w:sz w:val="20"/>
              </w:rPr>
            </w:pPr>
            <w:r w:rsidRPr="00D44E93">
              <w:rPr>
                <w:rFonts w:ascii="Times New Roman" w:hAnsi="Times New Roman"/>
                <w:sz w:val="20"/>
              </w:rPr>
              <w:t>Meiji Dairies Corporation (Japan)</w:t>
            </w:r>
          </w:p>
        </w:tc>
      </w:tr>
      <w:tr w:rsidR="002A283D" w:rsidRPr="009E725F" w14:paraId="0482F0D6" w14:textId="77777777" w:rsidTr="00AE6CF7">
        <w:tc>
          <w:tcPr>
            <w:tcW w:w="2268" w:type="dxa"/>
          </w:tcPr>
          <w:p w14:paraId="1B1C76A6" w14:textId="77777777" w:rsidR="002A283D" w:rsidRPr="00D44E93" w:rsidRDefault="002A283D" w:rsidP="00D44E93">
            <w:pPr>
              <w:keepNext/>
              <w:rPr>
                <w:rFonts w:ascii="Times New Roman" w:hAnsi="Times New Roman"/>
                <w:color w:val="660066"/>
                <w:sz w:val="20"/>
              </w:rPr>
            </w:pPr>
            <w:r w:rsidRPr="00D44E93">
              <w:rPr>
                <w:rFonts w:ascii="Times New Roman" w:hAnsi="Times New Roman"/>
                <w:color w:val="660066"/>
                <w:sz w:val="20"/>
              </w:rPr>
              <w:t>Home appliances</w:t>
            </w:r>
          </w:p>
        </w:tc>
        <w:tc>
          <w:tcPr>
            <w:tcW w:w="2250" w:type="dxa"/>
          </w:tcPr>
          <w:p w14:paraId="2E006EA3" w14:textId="77777777" w:rsidR="002A283D" w:rsidRPr="00D44E93" w:rsidRDefault="002A283D" w:rsidP="00D44E93">
            <w:pPr>
              <w:keepNext/>
              <w:rPr>
                <w:rFonts w:ascii="Times New Roman" w:hAnsi="Times New Roman"/>
                <w:sz w:val="20"/>
              </w:rPr>
            </w:pPr>
            <w:r w:rsidRPr="00D44E93">
              <w:rPr>
                <w:rFonts w:ascii="Times New Roman" w:hAnsi="Times New Roman"/>
                <w:sz w:val="20"/>
              </w:rPr>
              <w:t>Whirlpool Corporation</w:t>
            </w:r>
          </w:p>
        </w:tc>
        <w:tc>
          <w:tcPr>
            <w:tcW w:w="2700" w:type="dxa"/>
          </w:tcPr>
          <w:p w14:paraId="61A11CC2" w14:textId="77777777" w:rsidR="002A283D" w:rsidRPr="00D44E93" w:rsidRDefault="004D5CE7" w:rsidP="00D44E93">
            <w:pPr>
              <w:keepNext/>
              <w:rPr>
                <w:rFonts w:ascii="Times New Roman" w:hAnsi="Times New Roman"/>
                <w:sz w:val="20"/>
              </w:rPr>
            </w:pPr>
            <w:r w:rsidRPr="00D44E93">
              <w:rPr>
                <w:rFonts w:ascii="Times New Roman" w:hAnsi="Times New Roman"/>
                <w:sz w:val="20"/>
              </w:rPr>
              <w:t xml:space="preserve">Electrolux (Sweden) </w:t>
            </w:r>
          </w:p>
          <w:p w14:paraId="7CD92B7E" w14:textId="4E4A7C9E" w:rsidR="002A283D" w:rsidRPr="00D44E93" w:rsidRDefault="002A283D" w:rsidP="00D44E93">
            <w:pPr>
              <w:keepNext/>
              <w:rPr>
                <w:rFonts w:ascii="Times New Roman" w:hAnsi="Times New Roman"/>
                <w:sz w:val="20"/>
              </w:rPr>
            </w:pPr>
            <w:r w:rsidRPr="00D44E93">
              <w:rPr>
                <w:rFonts w:ascii="Times New Roman" w:hAnsi="Times New Roman"/>
                <w:sz w:val="20"/>
                <w:lang w:val="de-DE"/>
              </w:rPr>
              <w:t>BSH Bosch und Siemens Hausger</w:t>
            </w:r>
            <w:r w:rsidR="00D44E93">
              <w:rPr>
                <w:rFonts w:ascii="Times New Roman" w:hAnsi="Times New Roman"/>
                <w:sz w:val="20"/>
                <w:lang w:val="de-DE"/>
              </w:rPr>
              <w:t>äte</w:t>
            </w:r>
            <w:r w:rsidRPr="00D44E93">
              <w:rPr>
                <w:rFonts w:ascii="Times New Roman" w:hAnsi="Times New Roman"/>
                <w:sz w:val="20"/>
                <w:lang w:val="de-DE"/>
              </w:rPr>
              <w:t xml:space="preserve"> (Germany)</w:t>
            </w:r>
          </w:p>
        </w:tc>
        <w:tc>
          <w:tcPr>
            <w:tcW w:w="2358" w:type="dxa"/>
          </w:tcPr>
          <w:p w14:paraId="32668BFE" w14:textId="77777777" w:rsidR="002A283D" w:rsidRPr="00D44E93" w:rsidRDefault="002A283D" w:rsidP="00D44E93">
            <w:pPr>
              <w:keepNext/>
              <w:rPr>
                <w:rFonts w:ascii="Times New Roman" w:hAnsi="Times New Roman"/>
                <w:sz w:val="20"/>
              </w:rPr>
            </w:pPr>
            <w:r w:rsidRPr="00D44E93">
              <w:rPr>
                <w:rFonts w:ascii="Times New Roman" w:hAnsi="Times New Roman"/>
                <w:sz w:val="20"/>
              </w:rPr>
              <w:t>LG (Korea)</w:t>
            </w:r>
          </w:p>
          <w:p w14:paraId="231555A2" w14:textId="77777777" w:rsidR="002A283D" w:rsidRPr="00D44E93" w:rsidRDefault="002A283D" w:rsidP="00D44E93">
            <w:pPr>
              <w:keepNext/>
              <w:rPr>
                <w:rFonts w:ascii="Times New Roman" w:hAnsi="Times New Roman"/>
                <w:sz w:val="20"/>
              </w:rPr>
            </w:pPr>
            <w:r w:rsidRPr="00D44E93">
              <w:rPr>
                <w:rFonts w:ascii="Times New Roman" w:hAnsi="Times New Roman"/>
                <w:sz w:val="20"/>
              </w:rPr>
              <w:t>Haier (China)</w:t>
            </w:r>
          </w:p>
        </w:tc>
      </w:tr>
      <w:tr w:rsidR="002A283D" w:rsidRPr="009E725F" w14:paraId="354FB3EB" w14:textId="77777777" w:rsidTr="00AE6CF7">
        <w:tc>
          <w:tcPr>
            <w:tcW w:w="2268" w:type="dxa"/>
          </w:tcPr>
          <w:p w14:paraId="2E5DF213" w14:textId="77777777" w:rsidR="002A283D" w:rsidRPr="00D44E93" w:rsidRDefault="004D5CE7">
            <w:pPr>
              <w:rPr>
                <w:rFonts w:ascii="Times New Roman" w:hAnsi="Times New Roman"/>
                <w:color w:val="660066"/>
                <w:sz w:val="20"/>
              </w:rPr>
            </w:pPr>
            <w:r w:rsidRPr="00D44E93">
              <w:rPr>
                <w:rFonts w:ascii="Times New Roman" w:hAnsi="Times New Roman"/>
                <w:color w:val="660066"/>
                <w:sz w:val="20"/>
              </w:rPr>
              <w:t>R</w:t>
            </w:r>
            <w:r w:rsidR="002A283D" w:rsidRPr="00D44E93">
              <w:rPr>
                <w:rFonts w:ascii="Times New Roman" w:hAnsi="Times New Roman"/>
                <w:color w:val="660066"/>
                <w:sz w:val="20"/>
              </w:rPr>
              <w:t>etail</w:t>
            </w:r>
          </w:p>
        </w:tc>
        <w:tc>
          <w:tcPr>
            <w:tcW w:w="2250" w:type="dxa"/>
          </w:tcPr>
          <w:p w14:paraId="651C7C72" w14:textId="77777777" w:rsidR="002A283D" w:rsidRPr="00D44E93" w:rsidRDefault="002A283D">
            <w:pPr>
              <w:rPr>
                <w:rFonts w:ascii="Times New Roman" w:hAnsi="Times New Roman"/>
                <w:sz w:val="20"/>
              </w:rPr>
            </w:pPr>
            <w:r w:rsidRPr="00D44E93">
              <w:rPr>
                <w:rFonts w:ascii="Times New Roman" w:hAnsi="Times New Roman"/>
                <w:sz w:val="20"/>
              </w:rPr>
              <w:t>Walmart</w:t>
            </w:r>
          </w:p>
        </w:tc>
        <w:tc>
          <w:tcPr>
            <w:tcW w:w="2700" w:type="dxa"/>
          </w:tcPr>
          <w:p w14:paraId="10DF0E70" w14:textId="77777777" w:rsidR="002A283D" w:rsidRPr="00D44E93" w:rsidRDefault="002A283D">
            <w:pPr>
              <w:rPr>
                <w:rFonts w:ascii="Times New Roman" w:hAnsi="Times New Roman"/>
                <w:sz w:val="20"/>
              </w:rPr>
            </w:pPr>
            <w:r w:rsidRPr="00D44E93">
              <w:rPr>
                <w:rFonts w:ascii="Times New Roman" w:hAnsi="Times New Roman"/>
                <w:sz w:val="20"/>
              </w:rPr>
              <w:t>Carrefour</w:t>
            </w:r>
          </w:p>
        </w:tc>
        <w:tc>
          <w:tcPr>
            <w:tcW w:w="2358" w:type="dxa"/>
          </w:tcPr>
          <w:p w14:paraId="58399D2D" w14:textId="77777777" w:rsidR="002A283D" w:rsidRPr="00D44E93" w:rsidRDefault="002A283D">
            <w:pPr>
              <w:rPr>
                <w:rFonts w:ascii="Times New Roman" w:hAnsi="Times New Roman"/>
                <w:sz w:val="20"/>
              </w:rPr>
            </w:pPr>
            <w:r w:rsidRPr="00D44E93">
              <w:rPr>
                <w:rFonts w:ascii="Times New Roman" w:hAnsi="Times New Roman"/>
                <w:sz w:val="20"/>
              </w:rPr>
              <w:t>Lotte Shopping Co</w:t>
            </w:r>
          </w:p>
        </w:tc>
      </w:tr>
      <w:tr w:rsidR="002A283D" w:rsidRPr="009E725F" w14:paraId="24F0C50E" w14:textId="77777777" w:rsidTr="00AE6CF7">
        <w:tc>
          <w:tcPr>
            <w:tcW w:w="2268" w:type="dxa"/>
          </w:tcPr>
          <w:p w14:paraId="4DB61FC7" w14:textId="77777777" w:rsidR="002A283D" w:rsidRPr="00D44E93" w:rsidRDefault="004D5CE7">
            <w:pPr>
              <w:rPr>
                <w:rFonts w:ascii="Times New Roman" w:hAnsi="Times New Roman"/>
                <w:color w:val="660066"/>
                <w:sz w:val="20"/>
              </w:rPr>
            </w:pPr>
            <w:r w:rsidRPr="00D44E93">
              <w:rPr>
                <w:rFonts w:ascii="Times New Roman" w:hAnsi="Times New Roman"/>
                <w:color w:val="660066"/>
                <w:sz w:val="20"/>
              </w:rPr>
              <w:t>A</w:t>
            </w:r>
            <w:r w:rsidR="002A283D" w:rsidRPr="00D44E93">
              <w:rPr>
                <w:rFonts w:ascii="Times New Roman" w:hAnsi="Times New Roman"/>
                <w:color w:val="660066"/>
                <w:sz w:val="20"/>
              </w:rPr>
              <w:t>irlines</w:t>
            </w:r>
          </w:p>
        </w:tc>
        <w:tc>
          <w:tcPr>
            <w:tcW w:w="2250" w:type="dxa"/>
          </w:tcPr>
          <w:p w14:paraId="5EEDF43A" w14:textId="77777777" w:rsidR="002A283D" w:rsidRPr="00D44E93" w:rsidRDefault="002A283D">
            <w:pPr>
              <w:rPr>
                <w:rFonts w:ascii="Times New Roman" w:hAnsi="Times New Roman"/>
                <w:sz w:val="20"/>
              </w:rPr>
            </w:pPr>
            <w:r w:rsidRPr="00D44E93">
              <w:rPr>
                <w:rFonts w:ascii="Times New Roman" w:hAnsi="Times New Roman"/>
                <w:sz w:val="20"/>
              </w:rPr>
              <w:t>American Airlines</w:t>
            </w:r>
          </w:p>
        </w:tc>
        <w:tc>
          <w:tcPr>
            <w:tcW w:w="2700" w:type="dxa"/>
          </w:tcPr>
          <w:p w14:paraId="69BF343A" w14:textId="77777777" w:rsidR="002A283D" w:rsidRPr="00D44E93" w:rsidRDefault="002A283D">
            <w:pPr>
              <w:rPr>
                <w:rFonts w:ascii="Times New Roman" w:hAnsi="Times New Roman"/>
                <w:sz w:val="20"/>
              </w:rPr>
            </w:pPr>
            <w:r w:rsidRPr="00D44E93">
              <w:rPr>
                <w:rFonts w:ascii="Times New Roman" w:hAnsi="Times New Roman"/>
                <w:sz w:val="20"/>
              </w:rPr>
              <w:t>Luftansa</w:t>
            </w:r>
          </w:p>
        </w:tc>
        <w:tc>
          <w:tcPr>
            <w:tcW w:w="2358" w:type="dxa"/>
          </w:tcPr>
          <w:p w14:paraId="67438922" w14:textId="77777777" w:rsidR="002A283D" w:rsidRPr="00D44E93" w:rsidRDefault="002A283D">
            <w:pPr>
              <w:rPr>
                <w:rFonts w:ascii="Times New Roman" w:hAnsi="Times New Roman"/>
                <w:sz w:val="20"/>
              </w:rPr>
            </w:pPr>
            <w:r w:rsidRPr="00D44E93">
              <w:rPr>
                <w:rFonts w:ascii="Times New Roman" w:hAnsi="Times New Roman"/>
                <w:sz w:val="20"/>
              </w:rPr>
              <w:t>Singapore or JAL</w:t>
            </w:r>
          </w:p>
        </w:tc>
      </w:tr>
      <w:tr w:rsidR="002A283D" w:rsidRPr="009E725F" w14:paraId="1CF1E310" w14:textId="77777777" w:rsidTr="00AE6CF7">
        <w:tc>
          <w:tcPr>
            <w:tcW w:w="2268" w:type="dxa"/>
          </w:tcPr>
          <w:p w14:paraId="43C46C8C"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Telecom</w:t>
            </w:r>
          </w:p>
        </w:tc>
        <w:tc>
          <w:tcPr>
            <w:tcW w:w="2250" w:type="dxa"/>
          </w:tcPr>
          <w:p w14:paraId="6185151E" w14:textId="77777777" w:rsidR="002A283D" w:rsidRPr="00D44E93" w:rsidRDefault="002A283D">
            <w:pPr>
              <w:rPr>
                <w:rFonts w:ascii="Times New Roman" w:hAnsi="Times New Roman"/>
                <w:sz w:val="20"/>
              </w:rPr>
            </w:pPr>
            <w:r w:rsidRPr="00D44E93">
              <w:rPr>
                <w:rFonts w:ascii="Times New Roman" w:hAnsi="Times New Roman"/>
                <w:sz w:val="20"/>
              </w:rPr>
              <w:t>Sprint</w:t>
            </w:r>
          </w:p>
        </w:tc>
        <w:tc>
          <w:tcPr>
            <w:tcW w:w="2700" w:type="dxa"/>
          </w:tcPr>
          <w:p w14:paraId="49880D12" w14:textId="77777777" w:rsidR="002A283D" w:rsidRPr="00D44E93" w:rsidRDefault="002A283D">
            <w:pPr>
              <w:rPr>
                <w:rFonts w:ascii="Times New Roman" w:hAnsi="Times New Roman"/>
                <w:sz w:val="20"/>
              </w:rPr>
            </w:pPr>
            <w:r w:rsidRPr="00D44E93">
              <w:rPr>
                <w:rFonts w:ascii="Times New Roman" w:hAnsi="Times New Roman"/>
                <w:sz w:val="20"/>
              </w:rPr>
              <w:t>Vodaphone</w:t>
            </w:r>
          </w:p>
        </w:tc>
        <w:tc>
          <w:tcPr>
            <w:tcW w:w="2358" w:type="dxa"/>
          </w:tcPr>
          <w:p w14:paraId="036A37F8" w14:textId="77777777" w:rsidR="002A283D" w:rsidRPr="00D44E93" w:rsidRDefault="002A283D">
            <w:pPr>
              <w:rPr>
                <w:rFonts w:ascii="Times New Roman" w:hAnsi="Times New Roman"/>
                <w:sz w:val="20"/>
              </w:rPr>
            </w:pPr>
            <w:r w:rsidRPr="00D44E93">
              <w:rPr>
                <w:rFonts w:ascii="Times New Roman" w:hAnsi="Times New Roman"/>
                <w:sz w:val="20"/>
              </w:rPr>
              <w:t>NTT</w:t>
            </w:r>
          </w:p>
        </w:tc>
      </w:tr>
      <w:tr w:rsidR="002A283D" w:rsidRPr="009E725F" w14:paraId="21754326" w14:textId="77777777" w:rsidTr="00AE6CF7">
        <w:tc>
          <w:tcPr>
            <w:tcW w:w="2268" w:type="dxa"/>
          </w:tcPr>
          <w:p w14:paraId="06A0989C"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Electronics</w:t>
            </w:r>
          </w:p>
        </w:tc>
        <w:tc>
          <w:tcPr>
            <w:tcW w:w="2250" w:type="dxa"/>
          </w:tcPr>
          <w:p w14:paraId="5A0B4A33" w14:textId="77777777" w:rsidR="002A283D" w:rsidRPr="00D44E93" w:rsidRDefault="002A283D">
            <w:pPr>
              <w:rPr>
                <w:rFonts w:ascii="Times New Roman" w:hAnsi="Times New Roman"/>
                <w:sz w:val="20"/>
              </w:rPr>
            </w:pPr>
            <w:r w:rsidRPr="00D44E93">
              <w:rPr>
                <w:rFonts w:ascii="Times New Roman" w:hAnsi="Times New Roman"/>
                <w:sz w:val="20"/>
              </w:rPr>
              <w:t>Motorola</w:t>
            </w:r>
          </w:p>
        </w:tc>
        <w:tc>
          <w:tcPr>
            <w:tcW w:w="2700" w:type="dxa"/>
          </w:tcPr>
          <w:p w14:paraId="7E2A62D6" w14:textId="77777777" w:rsidR="002A283D" w:rsidRPr="00D44E93" w:rsidRDefault="002A283D">
            <w:pPr>
              <w:rPr>
                <w:rFonts w:ascii="Times New Roman" w:hAnsi="Times New Roman"/>
                <w:sz w:val="20"/>
              </w:rPr>
            </w:pPr>
            <w:r w:rsidRPr="00D44E93">
              <w:rPr>
                <w:rFonts w:ascii="Times New Roman" w:hAnsi="Times New Roman"/>
                <w:sz w:val="20"/>
              </w:rPr>
              <w:t>Phillips/Nokia</w:t>
            </w:r>
          </w:p>
        </w:tc>
        <w:tc>
          <w:tcPr>
            <w:tcW w:w="2358" w:type="dxa"/>
          </w:tcPr>
          <w:p w14:paraId="3B1EA38E" w14:textId="77777777" w:rsidR="002A283D" w:rsidRPr="00D44E93" w:rsidRDefault="002A283D">
            <w:pPr>
              <w:rPr>
                <w:rFonts w:ascii="Times New Roman" w:hAnsi="Times New Roman"/>
                <w:sz w:val="20"/>
              </w:rPr>
            </w:pPr>
            <w:r w:rsidRPr="00D44E93">
              <w:rPr>
                <w:rFonts w:ascii="Times New Roman" w:hAnsi="Times New Roman"/>
                <w:sz w:val="20"/>
              </w:rPr>
              <w:t>Panasonic/Samsung</w:t>
            </w:r>
          </w:p>
        </w:tc>
      </w:tr>
      <w:tr w:rsidR="002A283D" w:rsidRPr="009E725F" w14:paraId="7992B019" w14:textId="77777777" w:rsidTr="00AE6CF7">
        <w:tc>
          <w:tcPr>
            <w:tcW w:w="2268" w:type="dxa"/>
          </w:tcPr>
          <w:p w14:paraId="2A9DC400"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Oil and Gas</w:t>
            </w:r>
          </w:p>
        </w:tc>
        <w:tc>
          <w:tcPr>
            <w:tcW w:w="2250" w:type="dxa"/>
          </w:tcPr>
          <w:p w14:paraId="0174FA83" w14:textId="77777777" w:rsidR="002A283D" w:rsidRPr="00D44E93" w:rsidRDefault="002A283D">
            <w:pPr>
              <w:rPr>
                <w:rFonts w:ascii="Times New Roman" w:hAnsi="Times New Roman"/>
                <w:sz w:val="20"/>
              </w:rPr>
            </w:pPr>
            <w:r w:rsidRPr="00D44E93">
              <w:rPr>
                <w:rFonts w:ascii="Times New Roman" w:hAnsi="Times New Roman"/>
                <w:sz w:val="20"/>
              </w:rPr>
              <w:t>Exxon</w:t>
            </w:r>
          </w:p>
        </w:tc>
        <w:tc>
          <w:tcPr>
            <w:tcW w:w="2700" w:type="dxa"/>
          </w:tcPr>
          <w:p w14:paraId="7FBB2424" w14:textId="77777777" w:rsidR="002A283D" w:rsidRPr="00D44E93" w:rsidRDefault="002A283D">
            <w:pPr>
              <w:rPr>
                <w:rFonts w:ascii="Times New Roman" w:hAnsi="Times New Roman"/>
                <w:sz w:val="20"/>
              </w:rPr>
            </w:pPr>
            <w:r w:rsidRPr="00D44E93">
              <w:rPr>
                <w:rFonts w:ascii="Times New Roman" w:hAnsi="Times New Roman"/>
                <w:sz w:val="20"/>
              </w:rPr>
              <w:t>BP</w:t>
            </w:r>
          </w:p>
        </w:tc>
        <w:tc>
          <w:tcPr>
            <w:tcW w:w="2358" w:type="dxa"/>
          </w:tcPr>
          <w:p w14:paraId="49666DE4" w14:textId="77777777" w:rsidR="002A283D" w:rsidRPr="00D44E93" w:rsidRDefault="002A283D" w:rsidP="002A283D">
            <w:pPr>
              <w:rPr>
                <w:rFonts w:ascii="Times New Roman" w:hAnsi="Times New Roman"/>
                <w:sz w:val="20"/>
              </w:rPr>
            </w:pPr>
            <w:r w:rsidRPr="00D44E93">
              <w:rPr>
                <w:rFonts w:ascii="Times New Roman" w:hAnsi="Times New Roman"/>
                <w:sz w:val="20"/>
              </w:rPr>
              <w:t>China Petroleum, Indonesia Pertamina</w:t>
            </w:r>
          </w:p>
        </w:tc>
      </w:tr>
      <w:tr w:rsidR="002A283D" w:rsidRPr="009E725F" w14:paraId="3D658B0A" w14:textId="77777777" w:rsidTr="00AE6CF7">
        <w:tc>
          <w:tcPr>
            <w:tcW w:w="2268" w:type="dxa"/>
          </w:tcPr>
          <w:p w14:paraId="0B7A9AFB" w14:textId="77777777" w:rsidR="002A283D" w:rsidRPr="00D44E93" w:rsidRDefault="002A283D">
            <w:pPr>
              <w:rPr>
                <w:rFonts w:ascii="Times New Roman" w:hAnsi="Times New Roman"/>
                <w:color w:val="660066"/>
                <w:sz w:val="20"/>
              </w:rPr>
            </w:pPr>
            <w:r w:rsidRPr="00D44E93">
              <w:rPr>
                <w:rFonts w:ascii="Times New Roman" w:hAnsi="Times New Roman"/>
                <w:color w:val="660066"/>
                <w:sz w:val="20"/>
              </w:rPr>
              <w:t>Semi-conductor services</w:t>
            </w:r>
          </w:p>
        </w:tc>
        <w:tc>
          <w:tcPr>
            <w:tcW w:w="2250" w:type="dxa"/>
          </w:tcPr>
          <w:p w14:paraId="7998583C" w14:textId="77777777" w:rsidR="002A283D" w:rsidRPr="00D44E93" w:rsidRDefault="002A283D">
            <w:pPr>
              <w:rPr>
                <w:rFonts w:ascii="Times New Roman" w:hAnsi="Times New Roman"/>
                <w:sz w:val="20"/>
              </w:rPr>
            </w:pPr>
            <w:r w:rsidRPr="00D44E93">
              <w:rPr>
                <w:rFonts w:ascii="Times New Roman" w:hAnsi="Times New Roman"/>
                <w:sz w:val="20"/>
              </w:rPr>
              <w:t>Teradyne (TER)</w:t>
            </w:r>
          </w:p>
        </w:tc>
        <w:tc>
          <w:tcPr>
            <w:tcW w:w="2700" w:type="dxa"/>
          </w:tcPr>
          <w:p w14:paraId="647DF9D2" w14:textId="77777777" w:rsidR="002A283D" w:rsidRPr="00D44E93" w:rsidRDefault="002A283D">
            <w:pPr>
              <w:rPr>
                <w:rFonts w:ascii="Times New Roman" w:hAnsi="Times New Roman"/>
                <w:sz w:val="20"/>
              </w:rPr>
            </w:pPr>
            <w:r w:rsidRPr="00D44E93">
              <w:rPr>
                <w:rFonts w:ascii="Times New Roman" w:hAnsi="Times New Roman"/>
                <w:sz w:val="20"/>
              </w:rPr>
              <w:t>ASML Holding NV (ASML)</w:t>
            </w:r>
          </w:p>
        </w:tc>
        <w:tc>
          <w:tcPr>
            <w:tcW w:w="2358" w:type="dxa"/>
          </w:tcPr>
          <w:p w14:paraId="4FE5C93A" w14:textId="77777777" w:rsidR="002A283D" w:rsidRPr="00D44E93" w:rsidRDefault="002A283D" w:rsidP="002A283D">
            <w:pPr>
              <w:rPr>
                <w:rFonts w:ascii="Times New Roman" w:hAnsi="Times New Roman"/>
                <w:sz w:val="20"/>
              </w:rPr>
            </w:pPr>
            <w:r w:rsidRPr="00D44E93">
              <w:rPr>
                <w:rFonts w:ascii="Times New Roman" w:hAnsi="Times New Roman"/>
                <w:sz w:val="20"/>
              </w:rPr>
              <w:t>Advantest (ATE)</w:t>
            </w:r>
          </w:p>
        </w:tc>
      </w:tr>
    </w:tbl>
    <w:p w14:paraId="00DBBA6D" w14:textId="77777777" w:rsidR="00C82C6D" w:rsidRDefault="00C82C6D" w:rsidP="008A4279">
      <w:pPr>
        <w:tabs>
          <w:tab w:val="left" w:pos="3828"/>
          <w:tab w:val="left" w:pos="6096"/>
        </w:tabs>
        <w:snapToGrid w:val="0"/>
        <w:rPr>
          <w:rFonts w:ascii="Times New Roman" w:hAnsi="Times New Roman"/>
          <w:b/>
          <w:bCs/>
          <w:u w:val="single"/>
        </w:rPr>
      </w:pPr>
    </w:p>
    <w:p w14:paraId="6A4A4850" w14:textId="0B115A0C" w:rsidR="00D001E5" w:rsidRDefault="008A4279" w:rsidP="008A4279">
      <w:pPr>
        <w:tabs>
          <w:tab w:val="left" w:pos="3828"/>
          <w:tab w:val="left" w:pos="6096"/>
        </w:tabs>
        <w:snapToGrid w:val="0"/>
        <w:rPr>
          <w:rFonts w:ascii="Times New Roman" w:hAnsi="Times New Roman"/>
        </w:rPr>
      </w:pPr>
      <w:r w:rsidRPr="006E3ADF">
        <w:rPr>
          <w:rFonts w:ascii="Times New Roman" w:hAnsi="Times New Roman"/>
          <w:b/>
          <w:bCs/>
          <w:u w:val="single"/>
        </w:rPr>
        <w:t xml:space="preserve">ATTENDANCE AND </w:t>
      </w:r>
      <w:r w:rsidR="00D001E5">
        <w:rPr>
          <w:rFonts w:ascii="Times New Roman" w:hAnsi="Times New Roman"/>
          <w:b/>
          <w:bCs/>
          <w:u w:val="single"/>
        </w:rPr>
        <w:t xml:space="preserve">CLASS </w:t>
      </w:r>
      <w:r w:rsidRPr="006E3ADF">
        <w:rPr>
          <w:rFonts w:ascii="Times New Roman" w:hAnsi="Times New Roman"/>
          <w:b/>
          <w:bCs/>
          <w:u w:val="single"/>
        </w:rPr>
        <w:t>PARTICIPATION</w:t>
      </w:r>
      <w:r w:rsidRPr="006E3ADF">
        <w:rPr>
          <w:rFonts w:ascii="Times New Roman" w:hAnsi="Times New Roman"/>
          <w:b/>
          <w:u w:val="single"/>
        </w:rPr>
        <w:t>:</w:t>
      </w:r>
      <w:r w:rsidRPr="006E3ADF">
        <w:rPr>
          <w:rFonts w:ascii="Times New Roman" w:hAnsi="Times New Roman"/>
        </w:rPr>
        <w:t xml:space="preserve"> Class participation points encourage active learning, assertiveness in class, and attentiveness. The classroom experience is a vital portion of the learning process for this course. </w:t>
      </w:r>
      <w:r w:rsidR="00D001E5">
        <w:rPr>
          <w:rFonts w:ascii="Times New Roman" w:hAnsi="Times New Roman"/>
        </w:rPr>
        <w:t>Outstanding classroom contribution that advances the learning goals of the class is rewarded. You are encouraged to maximize the classroom experience and to speak up and practice effective communication skills that are critical to management. An outstanding contributor is always prepared, builds on others’ comments, and makes insightful, relevant contributions.</w:t>
      </w:r>
    </w:p>
    <w:p w14:paraId="2B675C8F" w14:textId="77777777" w:rsidR="00D001E5" w:rsidRDefault="00D001E5" w:rsidP="008A4279">
      <w:pPr>
        <w:tabs>
          <w:tab w:val="left" w:pos="3828"/>
          <w:tab w:val="left" w:pos="6096"/>
        </w:tabs>
        <w:snapToGrid w:val="0"/>
        <w:rPr>
          <w:rFonts w:ascii="Times New Roman" w:hAnsi="Times New Roman"/>
        </w:rPr>
      </w:pPr>
    </w:p>
    <w:p w14:paraId="019207B0" w14:textId="5748487A" w:rsidR="008A4279" w:rsidRPr="006E3ADF" w:rsidRDefault="008A4279" w:rsidP="008A4279">
      <w:pPr>
        <w:tabs>
          <w:tab w:val="left" w:pos="3828"/>
          <w:tab w:val="left" w:pos="6096"/>
        </w:tabs>
        <w:snapToGrid w:val="0"/>
        <w:rPr>
          <w:rFonts w:ascii="Times New Roman" w:hAnsi="Times New Roman"/>
        </w:rPr>
      </w:pPr>
      <w:r w:rsidRPr="006E3ADF">
        <w:rPr>
          <w:rFonts w:ascii="Times New Roman" w:hAnsi="Times New Roman"/>
        </w:rPr>
        <w:t xml:space="preserve">Attendance is required to the same extent as if one was working for an accounting </w:t>
      </w:r>
      <w:r w:rsidR="00850870">
        <w:rPr>
          <w:rFonts w:ascii="Times New Roman" w:hAnsi="Times New Roman"/>
        </w:rPr>
        <w:t xml:space="preserve">or business </w:t>
      </w:r>
      <w:r w:rsidRPr="006E3ADF">
        <w:rPr>
          <w:rFonts w:ascii="Times New Roman" w:hAnsi="Times New Roman"/>
        </w:rPr>
        <w:t>firm. This class is partially designed to provide experimental learning through classroom exercises for which there is sometimes no substitute.</w:t>
      </w:r>
      <w:r w:rsidR="00D001E5">
        <w:rPr>
          <w:rFonts w:ascii="Times New Roman" w:hAnsi="Times New Roman"/>
        </w:rPr>
        <w:t xml:space="preserve"> </w:t>
      </w:r>
      <w:r w:rsidRPr="006E3ADF">
        <w:rPr>
          <w:rFonts w:ascii="Times New Roman" w:hAnsi="Times New Roman"/>
        </w:rPr>
        <w:t>In general, students are expected to attend all class sessions in the sections in which they are registered.  Class sessions provide useful information for understanding the topics covered in the course.  Any reading materials alone may not be sufficient for one to do well in the course.   </w:t>
      </w:r>
    </w:p>
    <w:p w14:paraId="2B1F2994" w14:textId="77777777" w:rsidR="00850870" w:rsidRPr="002C5E2A" w:rsidRDefault="00850870" w:rsidP="00850870">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Business and a</w:t>
      </w:r>
      <w:r w:rsidRPr="002C5E2A">
        <w:rPr>
          <w:rFonts w:ascii="Times New Roman" w:hAnsi="Times New Roman"/>
          <w:color w:val="000000"/>
        </w:rPr>
        <w:t>ccounting firms have asked the SOA faculty to help make the students more assertive. Class participation points encourage assertiveness and good communication skills. </w:t>
      </w:r>
      <w:r w:rsidRPr="002C5E2A">
        <w:rPr>
          <w:rFonts w:ascii="Times New Roman" w:hAnsi="Times New Roman"/>
          <w:color w:val="000000"/>
        </w:rPr>
        <w:br/>
        <w:t>The grading for in-class participation wi</w:t>
      </w:r>
      <w:r>
        <w:rPr>
          <w:rFonts w:ascii="Times New Roman" w:hAnsi="Times New Roman"/>
          <w:color w:val="000000"/>
        </w:rPr>
        <w:t>ll use the following guidelines:</w:t>
      </w:r>
    </w:p>
    <w:tbl>
      <w:tblPr>
        <w:tblW w:w="9029"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29"/>
      </w:tblGrid>
      <w:tr w:rsidR="00850870" w:rsidRPr="002C5E2A" w14:paraId="1DEE849F" w14:textId="77777777" w:rsidTr="00850870">
        <w:trPr>
          <w:trHeight w:val="858"/>
          <w:tblCellSpacing w:w="15" w:type="dxa"/>
        </w:trPr>
        <w:tc>
          <w:tcPr>
            <w:tcW w:w="8969" w:type="dxa"/>
            <w:tcBorders>
              <w:top w:val="outset" w:sz="6" w:space="0" w:color="auto"/>
              <w:left w:val="outset" w:sz="6" w:space="0" w:color="auto"/>
              <w:bottom w:val="outset" w:sz="6" w:space="0" w:color="auto"/>
              <w:right w:val="outset" w:sz="6" w:space="0" w:color="auto"/>
            </w:tcBorders>
            <w:shd w:val="clear" w:color="auto" w:fill="FFFFFF"/>
            <w:vAlign w:val="center"/>
          </w:tcPr>
          <w:p w14:paraId="658AEE8D" w14:textId="66AC4D59" w:rsidR="00850870" w:rsidRPr="002C5E2A" w:rsidRDefault="00D001E5" w:rsidP="00850870">
            <w:pPr>
              <w:spacing w:before="100" w:beforeAutospacing="1" w:after="100" w:afterAutospacing="1"/>
              <w:rPr>
                <w:rFonts w:ascii="Times New Roman" w:hAnsi="Times New Roman"/>
              </w:rPr>
            </w:pPr>
            <w:r>
              <w:rPr>
                <w:rFonts w:ascii="Times New Roman" w:hAnsi="Times New Roman"/>
              </w:rPr>
              <w:t>2</w:t>
            </w:r>
            <w:r w:rsidR="00850870">
              <w:rPr>
                <w:rFonts w:ascii="Times New Roman" w:hAnsi="Times New Roman"/>
              </w:rPr>
              <w:t>5</w:t>
            </w:r>
            <w:r w:rsidR="00850870" w:rsidRPr="002C5E2A">
              <w:rPr>
                <w:rFonts w:ascii="Times New Roman" w:hAnsi="Times New Roman"/>
              </w:rPr>
              <w:t xml:space="preserve"> points = excellent job of volunteering in class </w:t>
            </w:r>
            <w:r>
              <w:rPr>
                <w:rFonts w:ascii="Times New Roman" w:hAnsi="Times New Roman"/>
              </w:rPr>
              <w:t>and submitting quality work</w:t>
            </w:r>
            <w:r>
              <w:rPr>
                <w:rFonts w:ascii="Times New Roman" w:hAnsi="Times New Roman"/>
              </w:rPr>
              <w:br/>
              <w:t>21</w:t>
            </w:r>
            <w:r w:rsidR="00850870" w:rsidRPr="002C5E2A">
              <w:rPr>
                <w:rFonts w:ascii="Times New Roman" w:hAnsi="Times New Roman"/>
              </w:rPr>
              <w:t xml:space="preserve"> points = satisfactory participation when called upon </w:t>
            </w:r>
            <w:r w:rsidR="00850870">
              <w:rPr>
                <w:rFonts w:ascii="Times New Roman" w:hAnsi="Times New Roman"/>
              </w:rPr>
              <w:t>and submitting acceptable w</w:t>
            </w:r>
            <w:r>
              <w:rPr>
                <w:rFonts w:ascii="Times New Roman" w:hAnsi="Times New Roman"/>
              </w:rPr>
              <w:t>ork</w:t>
            </w:r>
            <w:r>
              <w:rPr>
                <w:rFonts w:ascii="Times New Roman" w:hAnsi="Times New Roman"/>
              </w:rPr>
              <w:br/>
              <w:t>17</w:t>
            </w:r>
            <w:r w:rsidR="00850870" w:rsidRPr="002C5E2A">
              <w:rPr>
                <w:rFonts w:ascii="Times New Roman" w:hAnsi="Times New Roman"/>
              </w:rPr>
              <w:t xml:space="preserve"> points = participation needs </w:t>
            </w:r>
            <w:r w:rsidR="00850870">
              <w:rPr>
                <w:rFonts w:ascii="Times New Roman" w:hAnsi="Times New Roman"/>
              </w:rPr>
              <w:t xml:space="preserve">more </w:t>
            </w:r>
            <w:r w:rsidR="00850870" w:rsidRPr="002C5E2A">
              <w:rPr>
                <w:rFonts w:ascii="Times New Roman" w:hAnsi="Times New Roman"/>
              </w:rPr>
              <w:t>work</w:t>
            </w:r>
            <w:r w:rsidR="00850870">
              <w:rPr>
                <w:rFonts w:ascii="Times New Roman" w:hAnsi="Times New Roman"/>
              </w:rPr>
              <w:t xml:space="preserve"> and a deficiency exists in some submitted work</w:t>
            </w:r>
          </w:p>
        </w:tc>
      </w:tr>
    </w:tbl>
    <w:p w14:paraId="746D95F7" w14:textId="77777777" w:rsidR="00850870" w:rsidRDefault="00850870" w:rsidP="00AE012C">
      <w:pPr>
        <w:widowControl w:val="0"/>
        <w:autoSpaceDE w:val="0"/>
        <w:autoSpaceDN w:val="0"/>
        <w:adjustRightInd w:val="0"/>
        <w:rPr>
          <w:rFonts w:ascii="Times New Roman" w:hAnsi="Times New Roman"/>
        </w:rPr>
      </w:pPr>
    </w:p>
    <w:p w14:paraId="4764DD41" w14:textId="777D2506" w:rsidR="00850870" w:rsidRDefault="00850870" w:rsidP="00850870">
      <w:pPr>
        <w:widowControl w:val="0"/>
        <w:autoSpaceDE w:val="0"/>
        <w:autoSpaceDN w:val="0"/>
        <w:adjustRightInd w:val="0"/>
        <w:rPr>
          <w:rFonts w:ascii="Times New Roman" w:hAnsi="Times New Roman"/>
        </w:rPr>
      </w:pPr>
      <w:r w:rsidRPr="00AE012C">
        <w:rPr>
          <w:rFonts w:ascii="Times New Roman" w:hAnsi="Times New Roman"/>
          <w:b/>
        </w:rPr>
        <w:t xml:space="preserve">USE OF </w:t>
      </w:r>
      <w:r>
        <w:rPr>
          <w:rFonts w:ascii="Times New Roman" w:hAnsi="Times New Roman"/>
          <w:b/>
        </w:rPr>
        <w:t>DEVICES:</w:t>
      </w:r>
      <w:r>
        <w:rPr>
          <w:rFonts w:ascii="Times New Roman" w:hAnsi="Times New Roman"/>
        </w:rPr>
        <w:t xml:space="preserve"> Experience shows that students who use their laptops during class to multitask, </w:t>
      </w:r>
      <w:r w:rsidR="00BA5745">
        <w:rPr>
          <w:rFonts w:ascii="Times New Roman" w:hAnsi="Times New Roman"/>
        </w:rPr>
        <w:br/>
      </w:r>
      <w:r>
        <w:rPr>
          <w:rFonts w:ascii="Times New Roman" w:hAnsi="Times New Roman"/>
        </w:rPr>
        <w:t xml:space="preserve">e-mail, </w:t>
      </w:r>
      <w:r w:rsidR="00C82C6D">
        <w:rPr>
          <w:rFonts w:ascii="Times New Roman" w:hAnsi="Times New Roman"/>
        </w:rPr>
        <w:t>etc.</w:t>
      </w:r>
      <w:r>
        <w:rPr>
          <w:rFonts w:ascii="Times New Roman" w:hAnsi="Times New Roman"/>
        </w:rPr>
        <w:t xml:space="preserve"> often acquire less out of the course, and perform less well than students who devote their full attention to t</w:t>
      </w:r>
      <w:r w:rsidR="00C82C6D">
        <w:rPr>
          <w:rFonts w:ascii="Times New Roman" w:hAnsi="Times New Roman"/>
        </w:rPr>
        <w:t>he classroom experience. T</w:t>
      </w:r>
      <w:r>
        <w:rPr>
          <w:rFonts w:ascii="Times New Roman" w:hAnsi="Times New Roman"/>
        </w:rPr>
        <w:t xml:space="preserve">he note-taking process itself has mixed value </w:t>
      </w:r>
      <w:r>
        <w:rPr>
          <w:rFonts w:ascii="Times New Roman" w:hAnsi="Times New Roman"/>
        </w:rPr>
        <w:br/>
        <w:t>– it can document info. and reinforce learning, but it can also become a self-absorbing exercise.</w:t>
      </w:r>
    </w:p>
    <w:p w14:paraId="0388D31E" w14:textId="77777777" w:rsidR="00850870" w:rsidRDefault="00850870" w:rsidP="00850870">
      <w:pPr>
        <w:widowControl w:val="0"/>
        <w:autoSpaceDE w:val="0"/>
        <w:autoSpaceDN w:val="0"/>
        <w:adjustRightInd w:val="0"/>
        <w:rPr>
          <w:rFonts w:ascii="Times New Roman" w:hAnsi="Times New Roman"/>
        </w:rPr>
      </w:pPr>
    </w:p>
    <w:p w14:paraId="3317EAD5" w14:textId="532F200F" w:rsidR="00850870" w:rsidRDefault="00850870" w:rsidP="00850870">
      <w:pPr>
        <w:widowControl w:val="0"/>
        <w:autoSpaceDE w:val="0"/>
        <w:autoSpaceDN w:val="0"/>
        <w:adjustRightInd w:val="0"/>
        <w:rPr>
          <w:rFonts w:ascii="Times New Roman" w:hAnsi="Times New Roman"/>
        </w:rPr>
      </w:pPr>
      <w:r>
        <w:rPr>
          <w:rFonts w:ascii="Times New Roman" w:hAnsi="Times New Roman"/>
        </w:rPr>
        <w:t xml:space="preserve">Please do not use your laptops or other internet or electronic devices during class, until specifically asked to do so (which I </w:t>
      </w:r>
      <w:r w:rsidR="001F1DFD">
        <w:rPr>
          <w:rFonts w:ascii="Times New Roman" w:hAnsi="Times New Roman"/>
        </w:rPr>
        <w:t xml:space="preserve">often </w:t>
      </w:r>
      <w:r>
        <w:rPr>
          <w:rFonts w:ascii="Times New Roman" w:hAnsi="Times New Roman"/>
        </w:rPr>
        <w:t>will</w:t>
      </w:r>
      <w:r w:rsidR="001F1DFD">
        <w:rPr>
          <w:rFonts w:ascii="Times New Roman" w:hAnsi="Times New Roman"/>
        </w:rPr>
        <w:t xml:space="preserve"> do</w:t>
      </w:r>
      <w:r>
        <w:rPr>
          <w:rFonts w:ascii="Times New Roman" w:hAnsi="Times New Roman"/>
        </w:rPr>
        <w:t>). Lecture notes presented in class are posted on Laulima.</w:t>
      </w:r>
    </w:p>
    <w:p w14:paraId="3798CB6A" w14:textId="77777777" w:rsidR="00850870" w:rsidRDefault="00850870" w:rsidP="00A53AEE">
      <w:pPr>
        <w:tabs>
          <w:tab w:val="left" w:pos="3828"/>
          <w:tab w:val="left" w:pos="6096"/>
        </w:tabs>
        <w:snapToGrid w:val="0"/>
        <w:rPr>
          <w:rFonts w:ascii="Times New Roman" w:hAnsi="Times New Roman"/>
          <w:b/>
          <w:bCs/>
          <w:u w:val="single"/>
        </w:rPr>
      </w:pPr>
    </w:p>
    <w:p w14:paraId="1354394D" w14:textId="1C4A9A39" w:rsidR="00A53AEE" w:rsidRPr="006E3ADF" w:rsidRDefault="00A53AEE" w:rsidP="00A53AEE">
      <w:pPr>
        <w:tabs>
          <w:tab w:val="left" w:pos="3828"/>
          <w:tab w:val="left" w:pos="6096"/>
        </w:tabs>
        <w:snapToGrid w:val="0"/>
        <w:rPr>
          <w:rFonts w:ascii="Times New Roman" w:hAnsi="Times New Roman"/>
        </w:rPr>
      </w:pPr>
      <w:r w:rsidRPr="00850870">
        <w:rPr>
          <w:rFonts w:ascii="Times New Roman" w:hAnsi="Times New Roman"/>
          <w:b/>
          <w:bCs/>
        </w:rPr>
        <w:t>ACADEMIC HONESTY:</w:t>
      </w:r>
      <w:r w:rsidRPr="00850870">
        <w:rPr>
          <w:rFonts w:ascii="Times New Roman" w:hAnsi="Times New Roman"/>
          <w:b/>
        </w:rPr>
        <w:t> </w:t>
      </w:r>
      <w:r w:rsidRPr="00850870">
        <w:rPr>
          <w:rFonts w:ascii="Times New Roman" w:hAnsi="Times New Roman"/>
          <w:bCs/>
          <w:i/>
          <w:iCs/>
        </w:rPr>
        <w:t xml:space="preserve">“The University expects students to maintain standards of personal integrity that are in harmony with the educational goals of this institution; to respect the rights, privileges, and property of others; and to observe </w:t>
      </w:r>
      <w:r w:rsidR="002E61F0">
        <w:rPr>
          <w:rFonts w:ascii="Times New Roman" w:hAnsi="Times New Roman"/>
          <w:bCs/>
          <w:i/>
          <w:iCs/>
        </w:rPr>
        <w:t>…[all]</w:t>
      </w:r>
      <w:r w:rsidRPr="00850870">
        <w:rPr>
          <w:rFonts w:ascii="Times New Roman" w:hAnsi="Times New Roman"/>
          <w:bCs/>
          <w:i/>
          <w:iCs/>
        </w:rPr>
        <w:t xml:space="preserve"> laws and University regulations.”</w:t>
      </w:r>
      <w:r w:rsidRPr="00850870">
        <w:rPr>
          <w:rFonts w:ascii="Times New Roman" w:hAnsi="Times New Roman"/>
          <w:bCs/>
        </w:rPr>
        <w:br/>
      </w:r>
      <w:r w:rsidRPr="006E3ADF">
        <w:rPr>
          <w:rFonts w:ascii="Times New Roman" w:hAnsi="Times New Roman"/>
          <w:b/>
        </w:rPr>
        <w:br/>
      </w:r>
      <w:r w:rsidRPr="006E3ADF">
        <w:rPr>
          <w:rFonts w:ascii="Times New Roman" w:hAnsi="Times New Roman"/>
        </w:rPr>
        <w:t>Shidler and SOA</w:t>
      </w:r>
      <w:r w:rsidR="002E61F0">
        <w:rPr>
          <w:rFonts w:ascii="Times New Roman" w:hAnsi="Times New Roman"/>
        </w:rPr>
        <w:t xml:space="preserve"> also have an Honor Code Policy:</w:t>
      </w:r>
      <w:r w:rsidRPr="006E3ADF">
        <w:rPr>
          <w:rFonts w:ascii="Times New Roman" w:hAnsi="Times New Roman"/>
        </w:rPr>
        <w:t xml:space="preserve"> </w:t>
      </w:r>
      <w:r>
        <w:rPr>
          <w:rFonts w:ascii="Times New Roman" w:hAnsi="Times New Roman"/>
        </w:rPr>
        <w:t xml:space="preserve">Please </w:t>
      </w:r>
      <w:r w:rsidR="00850870">
        <w:rPr>
          <w:rFonts w:ascii="Times New Roman" w:hAnsi="Times New Roman"/>
        </w:rPr>
        <w:t>d</w:t>
      </w:r>
      <w:r>
        <w:rPr>
          <w:rFonts w:ascii="Times New Roman" w:hAnsi="Times New Roman"/>
        </w:rPr>
        <w:t>o</w:t>
      </w:r>
      <w:r w:rsidRPr="006E3ADF">
        <w:rPr>
          <w:rFonts w:ascii="Times New Roman" w:hAnsi="Times New Roman"/>
        </w:rPr>
        <w:t xml:space="preserve"> not copy from another person's memo, exam, or quiz. Please do not fail to cite sources of material that you have quoted or substantially paraphrased. Do not use unauthorized assistance. </w:t>
      </w:r>
      <w:r>
        <w:rPr>
          <w:rFonts w:ascii="Times New Roman" w:hAnsi="Times New Roman"/>
        </w:rPr>
        <w:t>D</w:t>
      </w:r>
      <w:r w:rsidRPr="006E3ADF">
        <w:rPr>
          <w:rFonts w:ascii="Times New Roman" w:hAnsi="Times New Roman"/>
        </w:rPr>
        <w:t>on’t hesitate to ask questions.</w:t>
      </w:r>
    </w:p>
    <w:p w14:paraId="67477745" w14:textId="77777777" w:rsidR="00850870" w:rsidRDefault="00850870" w:rsidP="00A53AEE">
      <w:pPr>
        <w:tabs>
          <w:tab w:val="left" w:pos="3828"/>
          <w:tab w:val="left" w:pos="6096"/>
        </w:tabs>
        <w:snapToGrid w:val="0"/>
        <w:rPr>
          <w:rFonts w:ascii="Times New Roman" w:hAnsi="Times New Roman"/>
        </w:rPr>
      </w:pPr>
    </w:p>
    <w:p w14:paraId="66833443" w14:textId="509CD3D0" w:rsidR="00A53AEE" w:rsidRPr="006E3ADF" w:rsidRDefault="0016458B" w:rsidP="00A53AEE">
      <w:pPr>
        <w:tabs>
          <w:tab w:val="left" w:pos="3828"/>
          <w:tab w:val="left" w:pos="6096"/>
        </w:tabs>
        <w:snapToGrid w:val="0"/>
        <w:rPr>
          <w:rFonts w:ascii="Times New Roman" w:hAnsi="Times New Roman"/>
        </w:rPr>
      </w:pPr>
      <w:r>
        <w:rPr>
          <w:rFonts w:ascii="Times New Roman" w:hAnsi="Times New Roman"/>
        </w:rPr>
        <w:t>“</w:t>
      </w:r>
      <w:r w:rsidR="00A53AEE">
        <w:rPr>
          <w:rFonts w:ascii="Times New Roman" w:hAnsi="Times New Roman"/>
        </w:rPr>
        <w:t>Students</w:t>
      </w:r>
      <w:r w:rsidR="00A53AEE" w:rsidRPr="006E3ADF">
        <w:rPr>
          <w:rFonts w:ascii="Times New Roman" w:hAnsi="Times New Roman"/>
        </w:rPr>
        <w:t xml:space="preserve"> are expected to behave with integrity in all academic endeavors.  Cheating, plagiarism, as well as any other form of academic dishonesty, are not tolerated.  All incidents will be handled in accordance with the UH Student </w:t>
      </w:r>
      <w:r w:rsidR="00A53AEE">
        <w:rPr>
          <w:rFonts w:ascii="Times New Roman" w:hAnsi="Times New Roman"/>
        </w:rPr>
        <w:t xml:space="preserve">Code of Conduct. Please review </w:t>
      </w:r>
      <w:r w:rsidR="00A53AEE" w:rsidRPr="006E3ADF">
        <w:rPr>
          <w:rFonts w:ascii="Times New Roman" w:hAnsi="Times New Roman"/>
        </w:rPr>
        <w:t xml:space="preserve">the Student Conduct Code </w:t>
      </w:r>
      <w:r w:rsidR="002E61F0">
        <w:rPr>
          <w:rFonts w:ascii="Times New Roman" w:hAnsi="Times New Roman"/>
        </w:rPr>
        <w:t>to</w:t>
      </w:r>
      <w:r w:rsidR="00A53AEE" w:rsidRPr="006E3ADF">
        <w:rPr>
          <w:rFonts w:ascii="Times New Roman" w:hAnsi="Times New Roman"/>
        </w:rPr>
        <w:t xml:space="preserve"> make conscience and informed choices:</w:t>
      </w:r>
      <w:r w:rsidR="002E61F0">
        <w:rPr>
          <w:rFonts w:ascii="Times New Roman" w:hAnsi="Times New Roman"/>
        </w:rPr>
        <w:t xml:space="preserve"> </w:t>
      </w:r>
      <w:hyperlink r:id="rId8" w:history="1">
        <w:r w:rsidR="00A53AEE" w:rsidRPr="006E3ADF">
          <w:rPr>
            <w:rFonts w:ascii="Times New Roman" w:hAnsi="Times New Roman"/>
            <w:color w:val="0000FF"/>
            <w:u w:val="single"/>
          </w:rPr>
          <w:t>www.studentaffairs.manoa.hawaii.edu/policies/conduct code/</w:t>
        </w:r>
      </w:hyperlink>
      <w:r w:rsidR="002E61F0">
        <w:rPr>
          <w:rFonts w:ascii="Times New Roman" w:hAnsi="Times New Roman"/>
        </w:rPr>
        <w:t xml:space="preserve"> Relevant portions include: </w:t>
      </w:r>
      <w:r w:rsidR="00A53AEE" w:rsidRPr="006E3ADF">
        <w:rPr>
          <w:rFonts w:ascii="Times New Roman" w:hAnsi="Times New Roman"/>
        </w:rPr>
        <w:t>Acts of dishonesty, types of behavior that conflict with the community standards that the UH values and expects of students</w:t>
      </w:r>
      <w:r w:rsidR="00C82C6D">
        <w:rPr>
          <w:rFonts w:ascii="Times New Roman" w:hAnsi="Times New Roman"/>
        </w:rPr>
        <w:t>…</w:t>
      </w:r>
      <w:r w:rsidR="00A53AEE" w:rsidRPr="006E3ADF">
        <w:rPr>
          <w:rFonts w:ascii="Times New Roman" w:hAnsi="Times New Roman"/>
        </w:rPr>
        <w:br/>
      </w:r>
      <w:r w:rsidR="00A53AEE" w:rsidRPr="006E3ADF">
        <w:rPr>
          <w:rFonts w:ascii="Times New Roman" w:hAnsi="Times New Roma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027F9F08" w14:textId="77777777" w:rsidR="00A53AEE" w:rsidRPr="006E3ADF" w:rsidRDefault="00A53AEE" w:rsidP="00A53AEE">
      <w:pPr>
        <w:tabs>
          <w:tab w:val="left" w:pos="3828"/>
          <w:tab w:val="left" w:pos="6096"/>
        </w:tabs>
        <w:snapToGrid w:val="0"/>
        <w:rPr>
          <w:rFonts w:ascii="Times New Roman" w:hAnsi="Times New Roman"/>
        </w:rPr>
      </w:pPr>
    </w:p>
    <w:p w14:paraId="2997ACEF" w14:textId="033697CB" w:rsidR="006E36EA" w:rsidRPr="005F41C3" w:rsidRDefault="00A53AEE" w:rsidP="00C82C6D">
      <w:pPr>
        <w:tabs>
          <w:tab w:val="left" w:pos="3828"/>
          <w:tab w:val="left" w:pos="6096"/>
        </w:tabs>
        <w:snapToGrid w:val="0"/>
        <w:rPr>
          <w:rFonts w:ascii="Times New Roman" w:hAnsi="Times New Roman"/>
        </w:rPr>
      </w:pPr>
      <w:r w:rsidRPr="006E3ADF">
        <w:rPr>
          <w:rFonts w:ascii="Times New Roman" w:hAnsi="Times New Roman"/>
          <w:b/>
          <w:bCs/>
          <w:u w:val="single"/>
        </w:rPr>
        <w:t>CLASS LOCATION IN CASE OF EMERGENCIES:</w:t>
      </w:r>
      <w:r w:rsidRPr="006E3ADF">
        <w:rPr>
          <w:rFonts w:ascii="Times New Roman" w:hAnsi="Times New Roman"/>
          <w:b/>
        </w:rPr>
        <w:t xml:space="preserve"> </w:t>
      </w:r>
      <w:r w:rsidR="0022017C">
        <w:rPr>
          <w:rFonts w:ascii="Times New Roman" w:hAnsi="Times New Roman"/>
          <w:b/>
        </w:rPr>
        <w:br/>
      </w:r>
      <w:r w:rsidRPr="006E3ADF">
        <w:rPr>
          <w:rFonts w:ascii="Times New Roman" w:hAnsi="Times New Roman"/>
        </w:rPr>
        <w:t xml:space="preserve">The emergency class site is on the steps down to George Hall out of the Shidler E-Tower. </w:t>
      </w:r>
    </w:p>
    <w:sectPr w:rsidR="006E36EA" w:rsidRPr="005F41C3" w:rsidSect="002E61F0">
      <w:headerReference w:type="default" r:id="rId9"/>
      <w:footerReference w:type="even" r:id="rId10"/>
      <w:footerReference w:type="default" r:id="rId11"/>
      <w:pgSz w:w="12240" w:h="15840"/>
      <w:pgMar w:top="1296"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7264" w14:textId="77777777" w:rsidR="00B61033" w:rsidRDefault="00B61033">
      <w:r>
        <w:separator/>
      </w:r>
    </w:p>
  </w:endnote>
  <w:endnote w:type="continuationSeparator" w:id="0">
    <w:p w14:paraId="704AB714" w14:textId="77777777" w:rsidR="00B61033" w:rsidRDefault="00B6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New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7533" w14:textId="77777777" w:rsidR="00407653" w:rsidRDefault="00407653" w:rsidP="00227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B0701" w14:textId="77777777" w:rsidR="00407653" w:rsidRDefault="004076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A488" w14:textId="77777777" w:rsidR="00407653" w:rsidRDefault="00407653" w:rsidP="00227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033">
      <w:rPr>
        <w:rStyle w:val="PageNumber"/>
        <w:noProof/>
      </w:rPr>
      <w:t>1</w:t>
    </w:r>
    <w:r>
      <w:rPr>
        <w:rStyle w:val="PageNumber"/>
      </w:rPr>
      <w:fldChar w:fldCharType="end"/>
    </w:r>
  </w:p>
  <w:p w14:paraId="0BD79D1F" w14:textId="77777777" w:rsidR="00407653" w:rsidRDefault="00407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5004F" w14:textId="77777777" w:rsidR="00B61033" w:rsidRDefault="00B61033">
      <w:r>
        <w:separator/>
      </w:r>
    </w:p>
  </w:footnote>
  <w:footnote w:type="continuationSeparator" w:id="0">
    <w:p w14:paraId="01BCA187" w14:textId="77777777" w:rsidR="00B61033" w:rsidRDefault="00B61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6857" w14:textId="77777777" w:rsidR="00407653" w:rsidRPr="00ED535B" w:rsidRDefault="00407653">
    <w:pPr>
      <w:pStyle w:val="Header"/>
      <w:rPr>
        <w:b/>
        <w:bCs/>
        <w:sz w:val="28"/>
        <w:szCs w:val="28"/>
      </w:rPr>
    </w:pPr>
    <w:r w:rsidRPr="00ED535B">
      <w:rPr>
        <w:b/>
        <w:bCs/>
        <w:sz w:val="28"/>
        <w:szCs w:val="28"/>
      </w:rPr>
      <w:t>S</w:t>
    </w:r>
    <w:r>
      <w:rPr>
        <w:b/>
        <w:bCs/>
        <w:sz w:val="28"/>
        <w:szCs w:val="28"/>
      </w:rPr>
      <w:t>yllabus, s</w:t>
    </w:r>
    <w:r w:rsidRPr="00ED535B">
      <w:rPr>
        <w:b/>
        <w:bCs/>
        <w:sz w:val="28"/>
        <w:szCs w:val="28"/>
      </w:rPr>
      <w:t>ubject to revision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ADB"/>
    <w:multiLevelType w:val="hybridMultilevel"/>
    <w:tmpl w:val="47B2C9D0"/>
    <w:lvl w:ilvl="0" w:tplc="04090015">
      <w:start w:val="1"/>
      <w:numFmt w:val="upperLetter"/>
      <w:lvlText w:val="%1."/>
      <w:lvlJc w:val="left"/>
      <w:pPr>
        <w:ind w:left="820" w:hanging="360"/>
      </w:pPr>
      <w:rPr>
        <w:b/>
        <w:bCs/>
        <w:w w:val="100"/>
        <w:sz w:val="24"/>
        <w:szCs w:val="24"/>
      </w:rPr>
    </w:lvl>
    <w:lvl w:ilvl="1" w:tplc="A4DACB34">
      <w:start w:val="1"/>
      <w:numFmt w:val="upperLetter"/>
      <w:lvlText w:val="%2."/>
      <w:lvlJc w:val="left"/>
      <w:pPr>
        <w:ind w:left="1540" w:hanging="360"/>
      </w:pPr>
      <w:rPr>
        <w:rFonts w:ascii="Garamond" w:eastAsia="Garamond" w:hAnsi="Garamond" w:hint="default"/>
        <w:b/>
        <w:bCs/>
        <w:w w:val="100"/>
        <w:sz w:val="24"/>
        <w:szCs w:val="24"/>
      </w:rPr>
    </w:lvl>
    <w:lvl w:ilvl="2" w:tplc="2E806DA2">
      <w:start w:val="1"/>
      <w:numFmt w:val="decimal"/>
      <w:lvlText w:val="%3."/>
      <w:lvlJc w:val="left"/>
      <w:pPr>
        <w:ind w:left="2261" w:hanging="361"/>
      </w:pPr>
      <w:rPr>
        <w:rFonts w:ascii="Garamond" w:eastAsia="Garamond" w:hAnsi="Garamond" w:hint="default"/>
        <w:w w:val="97"/>
        <w:sz w:val="24"/>
        <w:szCs w:val="24"/>
      </w:rPr>
    </w:lvl>
    <w:lvl w:ilvl="3" w:tplc="6F6CDC8A">
      <w:start w:val="1"/>
      <w:numFmt w:val="bullet"/>
      <w:lvlText w:val="•"/>
      <w:lvlJc w:val="left"/>
      <w:pPr>
        <w:ind w:left="1900" w:hanging="361"/>
      </w:pPr>
      <w:rPr>
        <w:rFonts w:hint="default"/>
      </w:rPr>
    </w:lvl>
    <w:lvl w:ilvl="4" w:tplc="22B4D5D8">
      <w:start w:val="1"/>
      <w:numFmt w:val="bullet"/>
      <w:lvlText w:val="•"/>
      <w:lvlJc w:val="left"/>
      <w:pPr>
        <w:ind w:left="2260" w:hanging="361"/>
      </w:pPr>
      <w:rPr>
        <w:rFonts w:hint="default"/>
      </w:rPr>
    </w:lvl>
    <w:lvl w:ilvl="5" w:tplc="6210842A">
      <w:start w:val="1"/>
      <w:numFmt w:val="bullet"/>
      <w:lvlText w:val="•"/>
      <w:lvlJc w:val="left"/>
      <w:pPr>
        <w:ind w:left="3350" w:hanging="361"/>
      </w:pPr>
      <w:rPr>
        <w:rFonts w:hint="default"/>
      </w:rPr>
    </w:lvl>
    <w:lvl w:ilvl="6" w:tplc="A1F02080">
      <w:start w:val="1"/>
      <w:numFmt w:val="bullet"/>
      <w:lvlText w:val="•"/>
      <w:lvlJc w:val="left"/>
      <w:pPr>
        <w:ind w:left="4440" w:hanging="361"/>
      </w:pPr>
      <w:rPr>
        <w:rFonts w:hint="default"/>
      </w:rPr>
    </w:lvl>
    <w:lvl w:ilvl="7" w:tplc="2EBEA89C">
      <w:start w:val="1"/>
      <w:numFmt w:val="bullet"/>
      <w:lvlText w:val="•"/>
      <w:lvlJc w:val="left"/>
      <w:pPr>
        <w:ind w:left="5530" w:hanging="361"/>
      </w:pPr>
      <w:rPr>
        <w:rFonts w:hint="default"/>
      </w:rPr>
    </w:lvl>
    <w:lvl w:ilvl="8" w:tplc="E7B83FE6">
      <w:start w:val="1"/>
      <w:numFmt w:val="bullet"/>
      <w:lvlText w:val="•"/>
      <w:lvlJc w:val="left"/>
      <w:pPr>
        <w:ind w:left="6620" w:hanging="361"/>
      </w:pPr>
      <w:rPr>
        <w:rFonts w:hint="default"/>
      </w:rPr>
    </w:lvl>
  </w:abstractNum>
  <w:abstractNum w:abstractNumId="1">
    <w:nsid w:val="00921141"/>
    <w:multiLevelType w:val="hybridMultilevel"/>
    <w:tmpl w:val="4E0A5BDC"/>
    <w:lvl w:ilvl="0" w:tplc="04090001">
      <w:start w:val="1"/>
      <w:numFmt w:val="bullet"/>
      <w:lvlText w:val=""/>
      <w:lvlJc w:val="left"/>
      <w:pPr>
        <w:ind w:left="360" w:hanging="360"/>
      </w:pPr>
      <w:rPr>
        <w:rFonts w:ascii="Symbol" w:hAnsi="Symbol" w:hint="default"/>
        <w:w w:val="101"/>
        <w:sz w:val="19"/>
        <w:szCs w:val="19"/>
      </w:rPr>
    </w:lvl>
    <w:lvl w:ilvl="1" w:tplc="D3C4B07A">
      <w:start w:val="1"/>
      <w:numFmt w:val="bullet"/>
      <w:lvlText w:val="•"/>
      <w:lvlJc w:val="left"/>
      <w:pPr>
        <w:ind w:left="2731" w:hanging="346"/>
      </w:pPr>
      <w:rPr>
        <w:rFonts w:hint="default"/>
      </w:rPr>
    </w:lvl>
    <w:lvl w:ilvl="2" w:tplc="A4B41738">
      <w:start w:val="1"/>
      <w:numFmt w:val="bullet"/>
      <w:lvlText w:val="•"/>
      <w:lvlJc w:val="left"/>
      <w:pPr>
        <w:ind w:left="3649" w:hanging="346"/>
      </w:pPr>
      <w:rPr>
        <w:rFonts w:hint="default"/>
      </w:rPr>
    </w:lvl>
    <w:lvl w:ilvl="3" w:tplc="134809C4">
      <w:start w:val="1"/>
      <w:numFmt w:val="bullet"/>
      <w:lvlText w:val="•"/>
      <w:lvlJc w:val="left"/>
      <w:pPr>
        <w:ind w:left="4567" w:hanging="346"/>
      </w:pPr>
      <w:rPr>
        <w:rFonts w:hint="default"/>
      </w:rPr>
    </w:lvl>
    <w:lvl w:ilvl="4" w:tplc="1E3A229A">
      <w:start w:val="1"/>
      <w:numFmt w:val="bullet"/>
      <w:lvlText w:val="•"/>
      <w:lvlJc w:val="left"/>
      <w:pPr>
        <w:ind w:left="5485" w:hanging="346"/>
      </w:pPr>
      <w:rPr>
        <w:rFonts w:hint="default"/>
      </w:rPr>
    </w:lvl>
    <w:lvl w:ilvl="5" w:tplc="B8341E14">
      <w:start w:val="1"/>
      <w:numFmt w:val="bullet"/>
      <w:lvlText w:val="•"/>
      <w:lvlJc w:val="left"/>
      <w:pPr>
        <w:ind w:left="6403" w:hanging="346"/>
      </w:pPr>
      <w:rPr>
        <w:rFonts w:hint="default"/>
      </w:rPr>
    </w:lvl>
    <w:lvl w:ilvl="6" w:tplc="70F60D2C">
      <w:start w:val="1"/>
      <w:numFmt w:val="bullet"/>
      <w:lvlText w:val="•"/>
      <w:lvlJc w:val="left"/>
      <w:pPr>
        <w:ind w:left="7321" w:hanging="346"/>
      </w:pPr>
      <w:rPr>
        <w:rFonts w:hint="default"/>
      </w:rPr>
    </w:lvl>
    <w:lvl w:ilvl="7" w:tplc="C6622BDC">
      <w:start w:val="1"/>
      <w:numFmt w:val="bullet"/>
      <w:lvlText w:val="•"/>
      <w:lvlJc w:val="left"/>
      <w:pPr>
        <w:ind w:left="8239" w:hanging="346"/>
      </w:pPr>
      <w:rPr>
        <w:rFonts w:hint="default"/>
      </w:rPr>
    </w:lvl>
    <w:lvl w:ilvl="8" w:tplc="DF7A0CC8">
      <w:start w:val="1"/>
      <w:numFmt w:val="bullet"/>
      <w:lvlText w:val="•"/>
      <w:lvlJc w:val="left"/>
      <w:pPr>
        <w:ind w:left="9157" w:hanging="346"/>
      </w:pPr>
      <w:rPr>
        <w:rFonts w:hint="default"/>
      </w:rPr>
    </w:lvl>
  </w:abstractNum>
  <w:abstractNum w:abstractNumId="2">
    <w:nsid w:val="0A2F5C08"/>
    <w:multiLevelType w:val="hybridMultilevel"/>
    <w:tmpl w:val="CE7AD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E62C0"/>
    <w:multiLevelType w:val="multilevel"/>
    <w:tmpl w:val="4DF4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A4147"/>
    <w:multiLevelType w:val="hybridMultilevel"/>
    <w:tmpl w:val="21A2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6D8C"/>
    <w:multiLevelType w:val="hybridMultilevel"/>
    <w:tmpl w:val="D788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A4F83"/>
    <w:multiLevelType w:val="hybridMultilevel"/>
    <w:tmpl w:val="15189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65922"/>
    <w:multiLevelType w:val="hybridMultilevel"/>
    <w:tmpl w:val="C82AAFE8"/>
    <w:lvl w:ilvl="0" w:tplc="4482AE3C">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574E"/>
    <w:multiLevelType w:val="hybridMultilevel"/>
    <w:tmpl w:val="526C4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2FB1"/>
    <w:multiLevelType w:val="hybridMultilevel"/>
    <w:tmpl w:val="B3C40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DD4ECA"/>
    <w:multiLevelType w:val="hybridMultilevel"/>
    <w:tmpl w:val="ADFA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02362D"/>
    <w:multiLevelType w:val="multilevel"/>
    <w:tmpl w:val="22DEFA20"/>
    <w:lvl w:ilvl="0">
      <w:start w:val="1"/>
      <w:numFmt w:val="upperLetter"/>
      <w:lvlText w:val="%1."/>
      <w:lvlJc w:val="left"/>
      <w:pPr>
        <w:ind w:left="1180" w:hanging="720"/>
        <w:jc w:val="right"/>
      </w:pPr>
      <w:rPr>
        <w:rFonts w:ascii="Garamond" w:eastAsia="Times" w:hAnsi="Palatino" w:cs="Times New Roman"/>
        <w:b/>
        <w:bCs/>
        <w:w w:val="100"/>
        <w:sz w:val="24"/>
        <w:szCs w:val="24"/>
      </w:rPr>
    </w:lvl>
    <w:lvl w:ilvl="1">
      <w:start w:val="1"/>
      <w:numFmt w:val="upperLetter"/>
      <w:lvlText w:val="%2."/>
      <w:lvlJc w:val="left"/>
      <w:pPr>
        <w:ind w:left="1540" w:hanging="360"/>
      </w:pPr>
      <w:rPr>
        <w:rFonts w:ascii="Garamond" w:eastAsia="Garamond" w:hAnsi="Garamond" w:hint="default"/>
        <w:b/>
        <w:bCs/>
        <w:w w:val="100"/>
        <w:sz w:val="24"/>
        <w:szCs w:val="24"/>
      </w:rPr>
    </w:lvl>
    <w:lvl w:ilvl="2">
      <w:start w:val="1"/>
      <w:numFmt w:val="decimal"/>
      <w:lvlText w:val="%3."/>
      <w:lvlJc w:val="left"/>
      <w:pPr>
        <w:ind w:left="2261" w:hanging="361"/>
      </w:pPr>
      <w:rPr>
        <w:rFonts w:ascii="Garamond" w:eastAsia="Garamond" w:hAnsi="Garamond" w:hint="default"/>
        <w:w w:val="97"/>
        <w:sz w:val="24"/>
        <w:szCs w:val="24"/>
      </w:rPr>
    </w:lvl>
    <w:lvl w:ilvl="3">
      <w:start w:val="1"/>
      <w:numFmt w:val="bullet"/>
      <w:lvlText w:val="•"/>
      <w:lvlJc w:val="left"/>
      <w:pPr>
        <w:ind w:left="1900" w:hanging="361"/>
      </w:pPr>
      <w:rPr>
        <w:rFonts w:hint="default"/>
      </w:rPr>
    </w:lvl>
    <w:lvl w:ilvl="4">
      <w:start w:val="1"/>
      <w:numFmt w:val="bullet"/>
      <w:lvlText w:val="•"/>
      <w:lvlJc w:val="left"/>
      <w:pPr>
        <w:ind w:left="2260" w:hanging="361"/>
      </w:pPr>
      <w:rPr>
        <w:rFonts w:hint="default"/>
      </w:rPr>
    </w:lvl>
    <w:lvl w:ilvl="5">
      <w:start w:val="1"/>
      <w:numFmt w:val="bullet"/>
      <w:lvlText w:val="•"/>
      <w:lvlJc w:val="left"/>
      <w:pPr>
        <w:ind w:left="3350" w:hanging="361"/>
      </w:pPr>
      <w:rPr>
        <w:rFonts w:hint="default"/>
      </w:rPr>
    </w:lvl>
    <w:lvl w:ilvl="6">
      <w:start w:val="1"/>
      <w:numFmt w:val="bullet"/>
      <w:lvlText w:val="•"/>
      <w:lvlJc w:val="left"/>
      <w:pPr>
        <w:ind w:left="4440" w:hanging="361"/>
      </w:pPr>
      <w:rPr>
        <w:rFonts w:hint="default"/>
      </w:rPr>
    </w:lvl>
    <w:lvl w:ilvl="7">
      <w:start w:val="1"/>
      <w:numFmt w:val="bullet"/>
      <w:lvlText w:val="•"/>
      <w:lvlJc w:val="left"/>
      <w:pPr>
        <w:ind w:left="5530" w:hanging="361"/>
      </w:pPr>
      <w:rPr>
        <w:rFonts w:hint="default"/>
      </w:rPr>
    </w:lvl>
    <w:lvl w:ilvl="8">
      <w:start w:val="1"/>
      <w:numFmt w:val="bullet"/>
      <w:lvlText w:val="•"/>
      <w:lvlJc w:val="left"/>
      <w:pPr>
        <w:ind w:left="6620" w:hanging="361"/>
      </w:pPr>
      <w:rPr>
        <w:rFonts w:hint="default"/>
      </w:rPr>
    </w:lvl>
  </w:abstractNum>
  <w:abstractNum w:abstractNumId="12">
    <w:nsid w:val="2B2B4076"/>
    <w:multiLevelType w:val="hybridMultilevel"/>
    <w:tmpl w:val="6F88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471E97"/>
    <w:multiLevelType w:val="hybridMultilevel"/>
    <w:tmpl w:val="358E0BAC"/>
    <w:lvl w:ilvl="0" w:tplc="8012A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F084A"/>
    <w:multiLevelType w:val="hybridMultilevel"/>
    <w:tmpl w:val="7D02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E5FA7"/>
    <w:multiLevelType w:val="hybridMultilevel"/>
    <w:tmpl w:val="B302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E67C6F"/>
    <w:multiLevelType w:val="hybridMultilevel"/>
    <w:tmpl w:val="234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F3F32"/>
    <w:multiLevelType w:val="hybridMultilevel"/>
    <w:tmpl w:val="5F4EC2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F24CC"/>
    <w:multiLevelType w:val="hybridMultilevel"/>
    <w:tmpl w:val="9A88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8631A"/>
    <w:multiLevelType w:val="hybridMultilevel"/>
    <w:tmpl w:val="6A4EC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A6110A"/>
    <w:multiLevelType w:val="hybridMultilevel"/>
    <w:tmpl w:val="C7DC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EC3323"/>
    <w:multiLevelType w:val="hybridMultilevel"/>
    <w:tmpl w:val="24927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C63110"/>
    <w:multiLevelType w:val="hybridMultilevel"/>
    <w:tmpl w:val="C6227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6251E8"/>
    <w:multiLevelType w:val="hybridMultilevel"/>
    <w:tmpl w:val="09C07A48"/>
    <w:lvl w:ilvl="0" w:tplc="392A6744">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B409F"/>
    <w:multiLevelType w:val="hybridMultilevel"/>
    <w:tmpl w:val="BED805B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E851E9"/>
    <w:multiLevelType w:val="hybridMultilevel"/>
    <w:tmpl w:val="1902B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062DCF"/>
    <w:multiLevelType w:val="hybridMultilevel"/>
    <w:tmpl w:val="B33E07C4"/>
    <w:lvl w:ilvl="0" w:tplc="15B07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7"/>
  </w:num>
  <w:num w:numId="4">
    <w:abstractNumId w:val="21"/>
  </w:num>
  <w:num w:numId="5">
    <w:abstractNumId w:val="18"/>
  </w:num>
  <w:num w:numId="6">
    <w:abstractNumId w:val="10"/>
  </w:num>
  <w:num w:numId="7">
    <w:abstractNumId w:val="8"/>
  </w:num>
  <w:num w:numId="8">
    <w:abstractNumId w:val="0"/>
  </w:num>
  <w:num w:numId="9">
    <w:abstractNumId w:val="12"/>
  </w:num>
  <w:num w:numId="10">
    <w:abstractNumId w:val="14"/>
  </w:num>
  <w:num w:numId="11">
    <w:abstractNumId w:val="20"/>
  </w:num>
  <w:num w:numId="12">
    <w:abstractNumId w:val="19"/>
  </w:num>
  <w:num w:numId="13">
    <w:abstractNumId w:val="2"/>
  </w:num>
  <w:num w:numId="14">
    <w:abstractNumId w:val="9"/>
  </w:num>
  <w:num w:numId="15">
    <w:abstractNumId w:val="1"/>
  </w:num>
  <w:num w:numId="16">
    <w:abstractNumId w:val="22"/>
  </w:num>
  <w:num w:numId="17">
    <w:abstractNumId w:val="15"/>
  </w:num>
  <w:num w:numId="18">
    <w:abstractNumId w:val="24"/>
  </w:num>
  <w:num w:numId="19">
    <w:abstractNumId w:val="16"/>
  </w:num>
  <w:num w:numId="20">
    <w:abstractNumId w:val="11"/>
  </w:num>
  <w:num w:numId="21">
    <w:abstractNumId w:val="23"/>
  </w:num>
  <w:num w:numId="22">
    <w:abstractNumId w:val="26"/>
  </w:num>
  <w:num w:numId="23">
    <w:abstractNumId w:val="7"/>
  </w:num>
  <w:num w:numId="24">
    <w:abstractNumId w:val="4"/>
  </w:num>
  <w:num w:numId="25">
    <w:abstractNumId w:val="5"/>
  </w:num>
  <w:num w:numId="26">
    <w:abstractNumId w:val="3"/>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D"/>
    <w:rsid w:val="000053A1"/>
    <w:rsid w:val="00012C73"/>
    <w:rsid w:val="00013A66"/>
    <w:rsid w:val="000179F6"/>
    <w:rsid w:val="00023F8B"/>
    <w:rsid w:val="0002595E"/>
    <w:rsid w:val="0003520F"/>
    <w:rsid w:val="0003738C"/>
    <w:rsid w:val="000373C6"/>
    <w:rsid w:val="00037913"/>
    <w:rsid w:val="00041AEA"/>
    <w:rsid w:val="000463E7"/>
    <w:rsid w:val="00047704"/>
    <w:rsid w:val="00071830"/>
    <w:rsid w:val="00076C47"/>
    <w:rsid w:val="000940AD"/>
    <w:rsid w:val="000A235C"/>
    <w:rsid w:val="000A57EB"/>
    <w:rsid w:val="000A6181"/>
    <w:rsid w:val="000A7408"/>
    <w:rsid w:val="000B0CD1"/>
    <w:rsid w:val="000B32F9"/>
    <w:rsid w:val="000B335B"/>
    <w:rsid w:val="000B64B4"/>
    <w:rsid w:val="000C0A67"/>
    <w:rsid w:val="000C10EA"/>
    <w:rsid w:val="000C43F9"/>
    <w:rsid w:val="000C53EB"/>
    <w:rsid w:val="000D0A8E"/>
    <w:rsid w:val="000D0D3E"/>
    <w:rsid w:val="000D74A0"/>
    <w:rsid w:val="000E1A73"/>
    <w:rsid w:val="000E2FD8"/>
    <w:rsid w:val="000E7F00"/>
    <w:rsid w:val="000E7FC3"/>
    <w:rsid w:val="000F106E"/>
    <w:rsid w:val="000F2D65"/>
    <w:rsid w:val="000F3D0B"/>
    <w:rsid w:val="000F6505"/>
    <w:rsid w:val="000F6F1C"/>
    <w:rsid w:val="00100B53"/>
    <w:rsid w:val="001058E6"/>
    <w:rsid w:val="001177EA"/>
    <w:rsid w:val="00117B06"/>
    <w:rsid w:val="001300FA"/>
    <w:rsid w:val="00140254"/>
    <w:rsid w:val="00141803"/>
    <w:rsid w:val="001442D5"/>
    <w:rsid w:val="0014628E"/>
    <w:rsid w:val="00146A0D"/>
    <w:rsid w:val="00146D9E"/>
    <w:rsid w:val="00150B24"/>
    <w:rsid w:val="00155E7F"/>
    <w:rsid w:val="00157A28"/>
    <w:rsid w:val="00163586"/>
    <w:rsid w:val="0016458B"/>
    <w:rsid w:val="00173FA2"/>
    <w:rsid w:val="0018445D"/>
    <w:rsid w:val="00184BE1"/>
    <w:rsid w:val="001861D6"/>
    <w:rsid w:val="0018630C"/>
    <w:rsid w:val="00192059"/>
    <w:rsid w:val="001937B6"/>
    <w:rsid w:val="001977DC"/>
    <w:rsid w:val="001A05F2"/>
    <w:rsid w:val="001A38A6"/>
    <w:rsid w:val="001A6C38"/>
    <w:rsid w:val="001B2402"/>
    <w:rsid w:val="001B371D"/>
    <w:rsid w:val="001B5508"/>
    <w:rsid w:val="001B627E"/>
    <w:rsid w:val="001B6559"/>
    <w:rsid w:val="001D3C1E"/>
    <w:rsid w:val="001E5033"/>
    <w:rsid w:val="001F1DFD"/>
    <w:rsid w:val="001F3033"/>
    <w:rsid w:val="001F3280"/>
    <w:rsid w:val="001F707F"/>
    <w:rsid w:val="00202AFE"/>
    <w:rsid w:val="00203B08"/>
    <w:rsid w:val="0020463C"/>
    <w:rsid w:val="00207AC2"/>
    <w:rsid w:val="0021096B"/>
    <w:rsid w:val="002143C5"/>
    <w:rsid w:val="00217AEF"/>
    <w:rsid w:val="00217E2F"/>
    <w:rsid w:val="0022017C"/>
    <w:rsid w:val="002279BD"/>
    <w:rsid w:val="00235C9F"/>
    <w:rsid w:val="002368E3"/>
    <w:rsid w:val="002530A6"/>
    <w:rsid w:val="00265215"/>
    <w:rsid w:val="00273C80"/>
    <w:rsid w:val="00281D15"/>
    <w:rsid w:val="00284008"/>
    <w:rsid w:val="00287C9D"/>
    <w:rsid w:val="00292429"/>
    <w:rsid w:val="002A283D"/>
    <w:rsid w:val="002A4BA7"/>
    <w:rsid w:val="002A5C2D"/>
    <w:rsid w:val="002B3CB6"/>
    <w:rsid w:val="002B5D86"/>
    <w:rsid w:val="002C5C33"/>
    <w:rsid w:val="002D1892"/>
    <w:rsid w:val="002E36C1"/>
    <w:rsid w:val="002E61F0"/>
    <w:rsid w:val="002F309E"/>
    <w:rsid w:val="002F7DD9"/>
    <w:rsid w:val="0030300E"/>
    <w:rsid w:val="00313515"/>
    <w:rsid w:val="003142D9"/>
    <w:rsid w:val="00315C81"/>
    <w:rsid w:val="00315D9F"/>
    <w:rsid w:val="0032780E"/>
    <w:rsid w:val="00333D5E"/>
    <w:rsid w:val="003341B8"/>
    <w:rsid w:val="00335C3B"/>
    <w:rsid w:val="0033651C"/>
    <w:rsid w:val="00337C0E"/>
    <w:rsid w:val="0034095D"/>
    <w:rsid w:val="003507C6"/>
    <w:rsid w:val="003526A9"/>
    <w:rsid w:val="003541A7"/>
    <w:rsid w:val="003629AE"/>
    <w:rsid w:val="003631EC"/>
    <w:rsid w:val="003634B9"/>
    <w:rsid w:val="00371674"/>
    <w:rsid w:val="003745F5"/>
    <w:rsid w:val="0038361A"/>
    <w:rsid w:val="00390D4C"/>
    <w:rsid w:val="003A31AB"/>
    <w:rsid w:val="003A360A"/>
    <w:rsid w:val="003A7A12"/>
    <w:rsid w:val="003B1484"/>
    <w:rsid w:val="003B278C"/>
    <w:rsid w:val="003B4F9B"/>
    <w:rsid w:val="003B5BD7"/>
    <w:rsid w:val="003B62C6"/>
    <w:rsid w:val="003D6B02"/>
    <w:rsid w:val="003E7EB4"/>
    <w:rsid w:val="003F30C3"/>
    <w:rsid w:val="003F41BB"/>
    <w:rsid w:val="00402FBD"/>
    <w:rsid w:val="00405DA3"/>
    <w:rsid w:val="00407653"/>
    <w:rsid w:val="0041205D"/>
    <w:rsid w:val="0042202A"/>
    <w:rsid w:val="004269B0"/>
    <w:rsid w:val="004278C8"/>
    <w:rsid w:val="00427FBA"/>
    <w:rsid w:val="00435CD8"/>
    <w:rsid w:val="0044188F"/>
    <w:rsid w:val="00444131"/>
    <w:rsid w:val="004443D9"/>
    <w:rsid w:val="00444F27"/>
    <w:rsid w:val="004535A5"/>
    <w:rsid w:val="00461376"/>
    <w:rsid w:val="00473A22"/>
    <w:rsid w:val="00474A06"/>
    <w:rsid w:val="0047566B"/>
    <w:rsid w:val="004845B9"/>
    <w:rsid w:val="00486DB1"/>
    <w:rsid w:val="004A0A10"/>
    <w:rsid w:val="004B25DC"/>
    <w:rsid w:val="004B4308"/>
    <w:rsid w:val="004B729F"/>
    <w:rsid w:val="004C715B"/>
    <w:rsid w:val="004D5CE7"/>
    <w:rsid w:val="004E73C4"/>
    <w:rsid w:val="004F045D"/>
    <w:rsid w:val="004F21A7"/>
    <w:rsid w:val="004F73D9"/>
    <w:rsid w:val="004F7F47"/>
    <w:rsid w:val="00500CB3"/>
    <w:rsid w:val="00501256"/>
    <w:rsid w:val="00501A90"/>
    <w:rsid w:val="00503951"/>
    <w:rsid w:val="00511B76"/>
    <w:rsid w:val="0051303A"/>
    <w:rsid w:val="00520AC7"/>
    <w:rsid w:val="00524947"/>
    <w:rsid w:val="00525F4A"/>
    <w:rsid w:val="00540705"/>
    <w:rsid w:val="00544D99"/>
    <w:rsid w:val="00551BB3"/>
    <w:rsid w:val="00554029"/>
    <w:rsid w:val="00557336"/>
    <w:rsid w:val="00557ABF"/>
    <w:rsid w:val="0056204C"/>
    <w:rsid w:val="00562A88"/>
    <w:rsid w:val="005631C0"/>
    <w:rsid w:val="00564CB2"/>
    <w:rsid w:val="00565116"/>
    <w:rsid w:val="00566D41"/>
    <w:rsid w:val="005743A1"/>
    <w:rsid w:val="00581AAE"/>
    <w:rsid w:val="00581ECF"/>
    <w:rsid w:val="00583224"/>
    <w:rsid w:val="005935AD"/>
    <w:rsid w:val="00595B2C"/>
    <w:rsid w:val="00595E40"/>
    <w:rsid w:val="005A4227"/>
    <w:rsid w:val="005A4903"/>
    <w:rsid w:val="005A61EA"/>
    <w:rsid w:val="005A7BB4"/>
    <w:rsid w:val="005A7F92"/>
    <w:rsid w:val="005B2815"/>
    <w:rsid w:val="005B5066"/>
    <w:rsid w:val="005B58AE"/>
    <w:rsid w:val="005B71DD"/>
    <w:rsid w:val="005B7BF6"/>
    <w:rsid w:val="005C352E"/>
    <w:rsid w:val="005D4839"/>
    <w:rsid w:val="005D67CD"/>
    <w:rsid w:val="005E0A7E"/>
    <w:rsid w:val="005E26A2"/>
    <w:rsid w:val="005E3E95"/>
    <w:rsid w:val="005E3E9D"/>
    <w:rsid w:val="005E5113"/>
    <w:rsid w:val="005E58DF"/>
    <w:rsid w:val="005E686E"/>
    <w:rsid w:val="005E7AE2"/>
    <w:rsid w:val="005F41C3"/>
    <w:rsid w:val="00606543"/>
    <w:rsid w:val="00607716"/>
    <w:rsid w:val="00612C4A"/>
    <w:rsid w:val="006133C7"/>
    <w:rsid w:val="00615A0F"/>
    <w:rsid w:val="00617106"/>
    <w:rsid w:val="00617C53"/>
    <w:rsid w:val="006240B6"/>
    <w:rsid w:val="00624B5F"/>
    <w:rsid w:val="00634390"/>
    <w:rsid w:val="00642882"/>
    <w:rsid w:val="006535D0"/>
    <w:rsid w:val="00653896"/>
    <w:rsid w:val="00655417"/>
    <w:rsid w:val="00662AD4"/>
    <w:rsid w:val="00672125"/>
    <w:rsid w:val="00673F8C"/>
    <w:rsid w:val="006753CA"/>
    <w:rsid w:val="00676C9A"/>
    <w:rsid w:val="006802F7"/>
    <w:rsid w:val="00681C5D"/>
    <w:rsid w:val="0068342F"/>
    <w:rsid w:val="00686EF4"/>
    <w:rsid w:val="00697CAB"/>
    <w:rsid w:val="006A0C0E"/>
    <w:rsid w:val="006A4951"/>
    <w:rsid w:val="006B00AD"/>
    <w:rsid w:val="006B5643"/>
    <w:rsid w:val="006C1BBC"/>
    <w:rsid w:val="006D3067"/>
    <w:rsid w:val="006E36EA"/>
    <w:rsid w:val="006E6919"/>
    <w:rsid w:val="006F26A0"/>
    <w:rsid w:val="006F2FCB"/>
    <w:rsid w:val="0070086A"/>
    <w:rsid w:val="00713550"/>
    <w:rsid w:val="00720176"/>
    <w:rsid w:val="007208B0"/>
    <w:rsid w:val="007229A5"/>
    <w:rsid w:val="007251C8"/>
    <w:rsid w:val="00725A70"/>
    <w:rsid w:val="0073733D"/>
    <w:rsid w:val="007408EB"/>
    <w:rsid w:val="0074356E"/>
    <w:rsid w:val="0075448B"/>
    <w:rsid w:val="0075798B"/>
    <w:rsid w:val="0076651E"/>
    <w:rsid w:val="007667EE"/>
    <w:rsid w:val="007667FD"/>
    <w:rsid w:val="00770A6F"/>
    <w:rsid w:val="007713A0"/>
    <w:rsid w:val="00773A57"/>
    <w:rsid w:val="00775F32"/>
    <w:rsid w:val="00780EBB"/>
    <w:rsid w:val="007817A4"/>
    <w:rsid w:val="00781D4D"/>
    <w:rsid w:val="00786166"/>
    <w:rsid w:val="00787774"/>
    <w:rsid w:val="00792A42"/>
    <w:rsid w:val="00797D34"/>
    <w:rsid w:val="007A3B10"/>
    <w:rsid w:val="007A74A7"/>
    <w:rsid w:val="007B0445"/>
    <w:rsid w:val="007B437D"/>
    <w:rsid w:val="007C3FFB"/>
    <w:rsid w:val="007D273B"/>
    <w:rsid w:val="007D29B3"/>
    <w:rsid w:val="007E270A"/>
    <w:rsid w:val="007E5E16"/>
    <w:rsid w:val="007E7F15"/>
    <w:rsid w:val="007F0A07"/>
    <w:rsid w:val="007F4A51"/>
    <w:rsid w:val="007F77FE"/>
    <w:rsid w:val="00807CA7"/>
    <w:rsid w:val="00810B8B"/>
    <w:rsid w:val="008134EF"/>
    <w:rsid w:val="0081509B"/>
    <w:rsid w:val="00817896"/>
    <w:rsid w:val="008223F1"/>
    <w:rsid w:val="00824C6A"/>
    <w:rsid w:val="00826AD2"/>
    <w:rsid w:val="00826ADE"/>
    <w:rsid w:val="0082749A"/>
    <w:rsid w:val="008300D1"/>
    <w:rsid w:val="008303FA"/>
    <w:rsid w:val="0083348A"/>
    <w:rsid w:val="008429B3"/>
    <w:rsid w:val="0084508E"/>
    <w:rsid w:val="00847145"/>
    <w:rsid w:val="00850870"/>
    <w:rsid w:val="00851E86"/>
    <w:rsid w:val="00852254"/>
    <w:rsid w:val="00854BA3"/>
    <w:rsid w:val="0085515E"/>
    <w:rsid w:val="0085666C"/>
    <w:rsid w:val="008566E7"/>
    <w:rsid w:val="00864F6D"/>
    <w:rsid w:val="00871C83"/>
    <w:rsid w:val="00882132"/>
    <w:rsid w:val="00883078"/>
    <w:rsid w:val="0089737A"/>
    <w:rsid w:val="008A4279"/>
    <w:rsid w:val="008B45FA"/>
    <w:rsid w:val="008B5E14"/>
    <w:rsid w:val="008C19B8"/>
    <w:rsid w:val="008C1C0C"/>
    <w:rsid w:val="008C76ED"/>
    <w:rsid w:val="008D1F6D"/>
    <w:rsid w:val="008D6833"/>
    <w:rsid w:val="008E0560"/>
    <w:rsid w:val="008E1915"/>
    <w:rsid w:val="008E5EC0"/>
    <w:rsid w:val="008F35FC"/>
    <w:rsid w:val="008F483C"/>
    <w:rsid w:val="008F5B48"/>
    <w:rsid w:val="00906D13"/>
    <w:rsid w:val="00913913"/>
    <w:rsid w:val="00921586"/>
    <w:rsid w:val="009336EF"/>
    <w:rsid w:val="00935A69"/>
    <w:rsid w:val="00941079"/>
    <w:rsid w:val="009455F3"/>
    <w:rsid w:val="00945829"/>
    <w:rsid w:val="00946604"/>
    <w:rsid w:val="00947C4F"/>
    <w:rsid w:val="00951451"/>
    <w:rsid w:val="009524D4"/>
    <w:rsid w:val="009528D8"/>
    <w:rsid w:val="0095408A"/>
    <w:rsid w:val="0096328D"/>
    <w:rsid w:val="009742AD"/>
    <w:rsid w:val="009826F2"/>
    <w:rsid w:val="00983534"/>
    <w:rsid w:val="0098787C"/>
    <w:rsid w:val="00995D7D"/>
    <w:rsid w:val="009A1DAD"/>
    <w:rsid w:val="009A7552"/>
    <w:rsid w:val="009B0ED7"/>
    <w:rsid w:val="009B5587"/>
    <w:rsid w:val="009B6FE1"/>
    <w:rsid w:val="009C0C16"/>
    <w:rsid w:val="009C0C55"/>
    <w:rsid w:val="009D11B4"/>
    <w:rsid w:val="009D3E91"/>
    <w:rsid w:val="009D6A4A"/>
    <w:rsid w:val="009E2FE4"/>
    <w:rsid w:val="009E360D"/>
    <w:rsid w:val="009E3993"/>
    <w:rsid w:val="009E75B7"/>
    <w:rsid w:val="009F6CCA"/>
    <w:rsid w:val="00A00B0A"/>
    <w:rsid w:val="00A07A7B"/>
    <w:rsid w:val="00A1088F"/>
    <w:rsid w:val="00A2355B"/>
    <w:rsid w:val="00A2481E"/>
    <w:rsid w:val="00A248C7"/>
    <w:rsid w:val="00A42F06"/>
    <w:rsid w:val="00A4376D"/>
    <w:rsid w:val="00A500B0"/>
    <w:rsid w:val="00A53AEE"/>
    <w:rsid w:val="00A601A7"/>
    <w:rsid w:val="00A62A18"/>
    <w:rsid w:val="00A634FD"/>
    <w:rsid w:val="00A646D5"/>
    <w:rsid w:val="00A67BA8"/>
    <w:rsid w:val="00A70605"/>
    <w:rsid w:val="00A70719"/>
    <w:rsid w:val="00A718ED"/>
    <w:rsid w:val="00A76B16"/>
    <w:rsid w:val="00A80749"/>
    <w:rsid w:val="00A82C1F"/>
    <w:rsid w:val="00A91FDC"/>
    <w:rsid w:val="00A92F4E"/>
    <w:rsid w:val="00A93317"/>
    <w:rsid w:val="00AA167C"/>
    <w:rsid w:val="00AA3632"/>
    <w:rsid w:val="00AB7E01"/>
    <w:rsid w:val="00AC134C"/>
    <w:rsid w:val="00AC7FF7"/>
    <w:rsid w:val="00AD11D6"/>
    <w:rsid w:val="00AE012C"/>
    <w:rsid w:val="00AE5049"/>
    <w:rsid w:val="00AE6CF7"/>
    <w:rsid w:val="00AE6DDA"/>
    <w:rsid w:val="00AE7C07"/>
    <w:rsid w:val="00AF01CA"/>
    <w:rsid w:val="00AF092A"/>
    <w:rsid w:val="00B025F0"/>
    <w:rsid w:val="00B051C6"/>
    <w:rsid w:val="00B05774"/>
    <w:rsid w:val="00B07BD7"/>
    <w:rsid w:val="00B172DA"/>
    <w:rsid w:val="00B21ECE"/>
    <w:rsid w:val="00B26C6E"/>
    <w:rsid w:val="00B33F58"/>
    <w:rsid w:val="00B36E94"/>
    <w:rsid w:val="00B450D7"/>
    <w:rsid w:val="00B45E2D"/>
    <w:rsid w:val="00B5421F"/>
    <w:rsid w:val="00B55ADB"/>
    <w:rsid w:val="00B56903"/>
    <w:rsid w:val="00B576DC"/>
    <w:rsid w:val="00B61033"/>
    <w:rsid w:val="00B647C2"/>
    <w:rsid w:val="00B65B3A"/>
    <w:rsid w:val="00B71626"/>
    <w:rsid w:val="00B72DC8"/>
    <w:rsid w:val="00B80FB1"/>
    <w:rsid w:val="00B83ABE"/>
    <w:rsid w:val="00B97946"/>
    <w:rsid w:val="00BA23DF"/>
    <w:rsid w:val="00BA25BF"/>
    <w:rsid w:val="00BA469B"/>
    <w:rsid w:val="00BA5745"/>
    <w:rsid w:val="00BB6B96"/>
    <w:rsid w:val="00BB72C7"/>
    <w:rsid w:val="00BC1D2D"/>
    <w:rsid w:val="00BC451A"/>
    <w:rsid w:val="00BC60B1"/>
    <w:rsid w:val="00BE10B4"/>
    <w:rsid w:val="00BE297C"/>
    <w:rsid w:val="00BF01DC"/>
    <w:rsid w:val="00BF1DB0"/>
    <w:rsid w:val="00BF2046"/>
    <w:rsid w:val="00C03366"/>
    <w:rsid w:val="00C05B42"/>
    <w:rsid w:val="00C17326"/>
    <w:rsid w:val="00C223C0"/>
    <w:rsid w:val="00C231A5"/>
    <w:rsid w:val="00C25BCA"/>
    <w:rsid w:val="00C33303"/>
    <w:rsid w:val="00C33666"/>
    <w:rsid w:val="00C41369"/>
    <w:rsid w:val="00C43714"/>
    <w:rsid w:val="00C44682"/>
    <w:rsid w:val="00C46CAC"/>
    <w:rsid w:val="00C478CA"/>
    <w:rsid w:val="00C47CBC"/>
    <w:rsid w:val="00C57F20"/>
    <w:rsid w:val="00C6110D"/>
    <w:rsid w:val="00C646DD"/>
    <w:rsid w:val="00C64C8D"/>
    <w:rsid w:val="00C65BA9"/>
    <w:rsid w:val="00C6661B"/>
    <w:rsid w:val="00C676AE"/>
    <w:rsid w:val="00C67E26"/>
    <w:rsid w:val="00C72590"/>
    <w:rsid w:val="00C75279"/>
    <w:rsid w:val="00C75FC7"/>
    <w:rsid w:val="00C80CEF"/>
    <w:rsid w:val="00C82B7C"/>
    <w:rsid w:val="00C82C6D"/>
    <w:rsid w:val="00C852E3"/>
    <w:rsid w:val="00CA071A"/>
    <w:rsid w:val="00CB0005"/>
    <w:rsid w:val="00CB34CC"/>
    <w:rsid w:val="00CB4E33"/>
    <w:rsid w:val="00CD22B2"/>
    <w:rsid w:val="00CD2442"/>
    <w:rsid w:val="00CD307B"/>
    <w:rsid w:val="00CD5416"/>
    <w:rsid w:val="00CD791C"/>
    <w:rsid w:val="00CE3F1C"/>
    <w:rsid w:val="00CE65B8"/>
    <w:rsid w:val="00CE7DDC"/>
    <w:rsid w:val="00CF1BA1"/>
    <w:rsid w:val="00D001E5"/>
    <w:rsid w:val="00D11B05"/>
    <w:rsid w:val="00D13C9B"/>
    <w:rsid w:val="00D2746F"/>
    <w:rsid w:val="00D33E8B"/>
    <w:rsid w:val="00D356F9"/>
    <w:rsid w:val="00D357FC"/>
    <w:rsid w:val="00D42D66"/>
    <w:rsid w:val="00D44E93"/>
    <w:rsid w:val="00D50A86"/>
    <w:rsid w:val="00D54EC8"/>
    <w:rsid w:val="00D61B7B"/>
    <w:rsid w:val="00D65B11"/>
    <w:rsid w:val="00D70D6C"/>
    <w:rsid w:val="00D71A6C"/>
    <w:rsid w:val="00D7360A"/>
    <w:rsid w:val="00D83905"/>
    <w:rsid w:val="00D9174A"/>
    <w:rsid w:val="00D937C7"/>
    <w:rsid w:val="00D95564"/>
    <w:rsid w:val="00D9757A"/>
    <w:rsid w:val="00DA4FEB"/>
    <w:rsid w:val="00DA6459"/>
    <w:rsid w:val="00DB0C30"/>
    <w:rsid w:val="00DD1876"/>
    <w:rsid w:val="00DD33FB"/>
    <w:rsid w:val="00DE421D"/>
    <w:rsid w:val="00DE44D3"/>
    <w:rsid w:val="00DF1D83"/>
    <w:rsid w:val="00DF1F60"/>
    <w:rsid w:val="00E04F39"/>
    <w:rsid w:val="00E05115"/>
    <w:rsid w:val="00E063DF"/>
    <w:rsid w:val="00E11A0F"/>
    <w:rsid w:val="00E1665E"/>
    <w:rsid w:val="00E1721F"/>
    <w:rsid w:val="00E17AC0"/>
    <w:rsid w:val="00E232E0"/>
    <w:rsid w:val="00E258AE"/>
    <w:rsid w:val="00E27DD8"/>
    <w:rsid w:val="00E30381"/>
    <w:rsid w:val="00E30ACD"/>
    <w:rsid w:val="00E37936"/>
    <w:rsid w:val="00E40D59"/>
    <w:rsid w:val="00E4568C"/>
    <w:rsid w:val="00E55C0D"/>
    <w:rsid w:val="00E55D45"/>
    <w:rsid w:val="00E609BA"/>
    <w:rsid w:val="00E70686"/>
    <w:rsid w:val="00E709D6"/>
    <w:rsid w:val="00E73C77"/>
    <w:rsid w:val="00E80437"/>
    <w:rsid w:val="00EA189F"/>
    <w:rsid w:val="00EA1ACB"/>
    <w:rsid w:val="00EA5844"/>
    <w:rsid w:val="00EB2923"/>
    <w:rsid w:val="00EB357A"/>
    <w:rsid w:val="00EB5B51"/>
    <w:rsid w:val="00EB66DF"/>
    <w:rsid w:val="00EB7A22"/>
    <w:rsid w:val="00EC669E"/>
    <w:rsid w:val="00ED3018"/>
    <w:rsid w:val="00ED5388"/>
    <w:rsid w:val="00ED5690"/>
    <w:rsid w:val="00EE1B35"/>
    <w:rsid w:val="00EF094B"/>
    <w:rsid w:val="00EF2602"/>
    <w:rsid w:val="00EF2B8A"/>
    <w:rsid w:val="00F005BC"/>
    <w:rsid w:val="00F04C65"/>
    <w:rsid w:val="00F05C2D"/>
    <w:rsid w:val="00F15B6C"/>
    <w:rsid w:val="00F23598"/>
    <w:rsid w:val="00F23D72"/>
    <w:rsid w:val="00F31EAA"/>
    <w:rsid w:val="00F407AC"/>
    <w:rsid w:val="00F44EC3"/>
    <w:rsid w:val="00F45D35"/>
    <w:rsid w:val="00F4743A"/>
    <w:rsid w:val="00F64A71"/>
    <w:rsid w:val="00F761D8"/>
    <w:rsid w:val="00F81855"/>
    <w:rsid w:val="00F82343"/>
    <w:rsid w:val="00F85DC0"/>
    <w:rsid w:val="00F85E7A"/>
    <w:rsid w:val="00F960FA"/>
    <w:rsid w:val="00F96FDD"/>
    <w:rsid w:val="00FA1172"/>
    <w:rsid w:val="00FA24A4"/>
    <w:rsid w:val="00FA24A5"/>
    <w:rsid w:val="00FA3FA5"/>
    <w:rsid w:val="00FA4ADF"/>
    <w:rsid w:val="00FA7599"/>
    <w:rsid w:val="00FC5E64"/>
    <w:rsid w:val="00FD2CF7"/>
    <w:rsid w:val="00FF3561"/>
    <w:rsid w:val="00FF55B8"/>
    <w:rsid w:val="00FF68CE"/>
    <w:rsid w:val="00FF6EF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408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pPr>
  </w:style>
  <w:style w:type="paragraph" w:styleId="DocumentMap">
    <w:name w:val="Document Map"/>
    <w:basedOn w:val="Normal"/>
    <w:semiHidden/>
    <w:pPr>
      <w:shd w:val="clear" w:color="auto" w:fill="000080"/>
    </w:pPr>
    <w:rPr>
      <w:rFonts w:ascii="Tahoma" w:hAnsi="Tahoma" w:cs="Tahoma"/>
    </w:rPr>
  </w:style>
  <w:style w:type="paragraph" w:customStyle="1" w:styleId="msolistparagraph0">
    <w:name w:val="msolistparagraph"/>
    <w:basedOn w:val="Normal"/>
    <w:rsid w:val="00336726"/>
    <w:pPr>
      <w:spacing w:before="100" w:beforeAutospacing="1" w:after="100" w:afterAutospacing="1"/>
    </w:pPr>
    <w:rPr>
      <w:rFonts w:ascii="Times New Roman" w:eastAsia="Times New Roman" w:hAnsi="Times New Roman"/>
      <w:lang w:bidi="ta-IN"/>
    </w:rPr>
  </w:style>
  <w:style w:type="character" w:customStyle="1" w:styleId="cb-course-header-course-link">
    <w:name w:val="cb-course-header-course-link"/>
    <w:basedOn w:val="DefaultParagraphFont"/>
    <w:rsid w:val="00E86AE8"/>
  </w:style>
  <w:style w:type="character" w:customStyle="1" w:styleId="a-size-extra-large">
    <w:name w:val="a-size-extra-large"/>
    <w:rsid w:val="0070086A"/>
  </w:style>
  <w:style w:type="paragraph" w:styleId="BodyText">
    <w:name w:val="Body Text"/>
    <w:basedOn w:val="Normal"/>
    <w:link w:val="BodyTextChar"/>
    <w:rsid w:val="00315C81"/>
    <w:pPr>
      <w:spacing w:after="120"/>
    </w:pPr>
  </w:style>
  <w:style w:type="character" w:customStyle="1" w:styleId="BodyTextChar">
    <w:name w:val="Body Text Char"/>
    <w:basedOn w:val="DefaultParagraphFont"/>
    <w:link w:val="BodyText"/>
    <w:rsid w:val="00315C81"/>
    <w:rPr>
      <w:rFonts w:ascii="Palatino" w:hAnsi="Palatino"/>
      <w:sz w:val="24"/>
    </w:rPr>
  </w:style>
  <w:style w:type="paragraph" w:styleId="ListParagraph">
    <w:name w:val="List Paragraph"/>
    <w:basedOn w:val="Normal"/>
    <w:uiPriority w:val="1"/>
    <w:qFormat/>
    <w:rsid w:val="00012C73"/>
    <w:pPr>
      <w:ind w:left="720"/>
      <w:contextualSpacing/>
    </w:pPr>
  </w:style>
  <w:style w:type="character" w:customStyle="1" w:styleId="apple-converted-space">
    <w:name w:val="apple-converted-space"/>
    <w:basedOn w:val="DefaultParagraphFont"/>
    <w:rsid w:val="001F3033"/>
  </w:style>
  <w:style w:type="paragraph" w:styleId="NormalWeb">
    <w:name w:val="Normal (Web)"/>
    <w:basedOn w:val="Normal"/>
    <w:uiPriority w:val="99"/>
    <w:unhideWhenUsed/>
    <w:rsid w:val="00B71626"/>
    <w:pPr>
      <w:spacing w:before="100" w:beforeAutospacing="1" w:after="100" w:afterAutospacing="1"/>
    </w:pPr>
    <w:rPr>
      <w:rFonts w:ascii="Times" w:eastAsiaTheme="minorEastAsia" w:hAnsi="Times"/>
      <w:sz w:val="20"/>
      <w:szCs w:val="20"/>
    </w:rPr>
  </w:style>
  <w:style w:type="table" w:styleId="TableGrid">
    <w:name w:val="Table Grid"/>
    <w:basedOn w:val="TableNormal"/>
    <w:rsid w:val="00EB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6093">
      <w:bodyDiv w:val="1"/>
      <w:marLeft w:val="0"/>
      <w:marRight w:val="0"/>
      <w:marTop w:val="0"/>
      <w:marBottom w:val="0"/>
      <w:divBdr>
        <w:top w:val="none" w:sz="0" w:space="0" w:color="auto"/>
        <w:left w:val="none" w:sz="0" w:space="0" w:color="auto"/>
        <w:bottom w:val="none" w:sz="0" w:space="0" w:color="auto"/>
        <w:right w:val="none" w:sz="0" w:space="0" w:color="auto"/>
      </w:divBdr>
      <w:divsChild>
        <w:div w:id="993029328">
          <w:marLeft w:val="0"/>
          <w:marRight w:val="0"/>
          <w:marTop w:val="0"/>
          <w:marBottom w:val="0"/>
          <w:divBdr>
            <w:top w:val="none" w:sz="0" w:space="0" w:color="auto"/>
            <w:left w:val="none" w:sz="0" w:space="0" w:color="auto"/>
            <w:bottom w:val="none" w:sz="0" w:space="0" w:color="auto"/>
            <w:right w:val="none" w:sz="0" w:space="0" w:color="auto"/>
          </w:divBdr>
        </w:div>
      </w:divsChild>
    </w:div>
    <w:div w:id="314259459">
      <w:bodyDiv w:val="1"/>
      <w:marLeft w:val="0"/>
      <w:marRight w:val="0"/>
      <w:marTop w:val="0"/>
      <w:marBottom w:val="0"/>
      <w:divBdr>
        <w:top w:val="none" w:sz="0" w:space="0" w:color="auto"/>
        <w:left w:val="none" w:sz="0" w:space="0" w:color="auto"/>
        <w:bottom w:val="none" w:sz="0" w:space="0" w:color="auto"/>
        <w:right w:val="none" w:sz="0" w:space="0" w:color="auto"/>
      </w:divBdr>
    </w:div>
    <w:div w:id="640311993">
      <w:bodyDiv w:val="1"/>
      <w:marLeft w:val="0"/>
      <w:marRight w:val="0"/>
      <w:marTop w:val="0"/>
      <w:marBottom w:val="0"/>
      <w:divBdr>
        <w:top w:val="none" w:sz="0" w:space="0" w:color="auto"/>
        <w:left w:val="none" w:sz="0" w:space="0" w:color="auto"/>
        <w:bottom w:val="none" w:sz="0" w:space="0" w:color="auto"/>
        <w:right w:val="none" w:sz="0" w:space="0" w:color="auto"/>
      </w:divBdr>
    </w:div>
    <w:div w:id="1328249593">
      <w:bodyDiv w:val="1"/>
      <w:marLeft w:val="0"/>
      <w:marRight w:val="0"/>
      <w:marTop w:val="0"/>
      <w:marBottom w:val="0"/>
      <w:divBdr>
        <w:top w:val="none" w:sz="0" w:space="0" w:color="auto"/>
        <w:left w:val="none" w:sz="0" w:space="0" w:color="auto"/>
        <w:bottom w:val="none" w:sz="0" w:space="0" w:color="auto"/>
        <w:right w:val="none" w:sz="0" w:space="0" w:color="auto"/>
      </w:divBdr>
    </w:div>
    <w:div w:id="1821186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pearson@hawaii.edu" TargetMode="External"/><Relationship Id="rId8" Type="http://schemas.openxmlformats.org/officeDocument/2006/relationships/hyperlink" Target="http://www.studentaffairs.manoa.hawaii.edu/policies/conduct%20co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3524</Words>
  <Characters>19246</Characters>
  <Application>Microsoft Macintosh Word</Application>
  <DocSecurity>0</DocSecurity>
  <Lines>620</Lines>
  <Paragraphs>385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Management 650 </vt:lpstr>
      <vt:lpstr>Required Materials: TEXT: Corporate Governance Matters: A Closer Look at Organiz</vt:lpstr>
      <vt:lpstr>    </vt:lpstr>
      <vt:lpstr>    TENTATIVE COURSE SCHEDULE AND ACTIVITIES</vt:lpstr>
      <vt:lpstr>    Total 	200</vt:lpstr>
      <vt:lpstr>    To prepare for class discussion on a case, Read the Case Twice</vt:lpstr>
    </vt:vector>
  </TitlesOfParts>
  <Company>University of Hawaii</Company>
  <LinksUpToDate>false</LinksUpToDate>
  <CharactersWithSpaces>22385</CharactersWithSpaces>
  <SharedDoc>false</SharedDoc>
  <HLinks>
    <vt:vector size="120" baseType="variant">
      <vt:variant>
        <vt:i4>393295</vt:i4>
      </vt:variant>
      <vt:variant>
        <vt:i4>57</vt:i4>
      </vt:variant>
      <vt:variant>
        <vt:i4>0</vt:i4>
      </vt:variant>
      <vt:variant>
        <vt:i4>5</vt:i4>
      </vt:variant>
      <vt:variant>
        <vt:lpwstr>http://www.conference-board.org/</vt:lpwstr>
      </vt:variant>
      <vt:variant>
        <vt:lpwstr/>
      </vt:variant>
      <vt:variant>
        <vt:i4>5963863</vt:i4>
      </vt:variant>
      <vt:variant>
        <vt:i4>54</vt:i4>
      </vt:variant>
      <vt:variant>
        <vt:i4>0</vt:i4>
      </vt:variant>
      <vt:variant>
        <vt:i4>5</vt:i4>
      </vt:variant>
      <vt:variant>
        <vt:lpwstr>http://www.weil.com/</vt:lpwstr>
      </vt:variant>
      <vt:variant>
        <vt:lpwstr/>
      </vt:variant>
      <vt:variant>
        <vt:i4>5767259</vt:i4>
      </vt:variant>
      <vt:variant>
        <vt:i4>51</vt:i4>
      </vt:variant>
      <vt:variant>
        <vt:i4>0</vt:i4>
      </vt:variant>
      <vt:variant>
        <vt:i4>5</vt:i4>
      </vt:variant>
      <vt:variant>
        <vt:lpwstr>http://www.towerswatson.com/</vt:lpwstr>
      </vt:variant>
      <vt:variant>
        <vt:lpwstr/>
      </vt:variant>
      <vt:variant>
        <vt:i4>3080237</vt:i4>
      </vt:variant>
      <vt:variant>
        <vt:i4>48</vt:i4>
      </vt:variant>
      <vt:variant>
        <vt:i4>0</vt:i4>
      </vt:variant>
      <vt:variant>
        <vt:i4>5</vt:i4>
      </vt:variant>
      <vt:variant>
        <vt:lpwstr>http://www.fwcook.com/</vt:lpwstr>
      </vt:variant>
      <vt:variant>
        <vt:lpwstr/>
      </vt:variant>
      <vt:variant>
        <vt:i4>8192061</vt:i4>
      </vt:variant>
      <vt:variant>
        <vt:i4>45</vt:i4>
      </vt:variant>
      <vt:variant>
        <vt:i4>0</vt:i4>
      </vt:variant>
      <vt:variant>
        <vt:i4>5</vt:i4>
      </vt:variant>
      <vt:variant>
        <vt:lpwstr>http://www.equilar.com/publications/36.5-2014-new-york-times-100-higest-paid-ceos.html</vt:lpwstr>
      </vt:variant>
      <vt:variant>
        <vt:lpwstr/>
      </vt:variant>
      <vt:variant>
        <vt:i4>1835031</vt:i4>
      </vt:variant>
      <vt:variant>
        <vt:i4>42</vt:i4>
      </vt:variant>
      <vt:variant>
        <vt:i4>0</vt:i4>
      </vt:variant>
      <vt:variant>
        <vt:i4>5</vt:i4>
      </vt:variant>
      <vt:variant>
        <vt:lpwstr>http://www.equilar.com/knowledge-center.html</vt:lpwstr>
      </vt:variant>
      <vt:variant>
        <vt:lpwstr/>
      </vt:variant>
      <vt:variant>
        <vt:i4>983105</vt:i4>
      </vt:variant>
      <vt:variant>
        <vt:i4>39</vt:i4>
      </vt:variant>
      <vt:variant>
        <vt:i4>0</vt:i4>
      </vt:variant>
      <vt:variant>
        <vt:i4>5</vt:i4>
      </vt:variant>
      <vt:variant>
        <vt:lpwstr>http://www.kpmg.com/aci/</vt:lpwstr>
      </vt:variant>
      <vt:variant>
        <vt:lpwstr/>
      </vt:variant>
      <vt:variant>
        <vt:i4>6422617</vt:i4>
      </vt:variant>
      <vt:variant>
        <vt:i4>36</vt:i4>
      </vt:variant>
      <vt:variant>
        <vt:i4>0</vt:i4>
      </vt:variant>
      <vt:variant>
        <vt:i4>5</vt:i4>
      </vt:variant>
      <vt:variant>
        <vt:lpwstr>http://www.oecd.org/topic/0,2686,en_2649_37439_1_1_1_1_37439,00.html</vt:lpwstr>
      </vt:variant>
      <vt:variant>
        <vt:lpwstr/>
      </vt:variant>
      <vt:variant>
        <vt:i4>2752603</vt:i4>
      </vt:variant>
      <vt:variant>
        <vt:i4>33</vt:i4>
      </vt:variant>
      <vt:variant>
        <vt:i4>0</vt:i4>
      </vt:variant>
      <vt:variant>
        <vt:i4>5</vt:i4>
      </vt:variant>
      <vt:variant>
        <vt:lpwstr>http://www.sec.gov/</vt:lpwstr>
      </vt:variant>
      <vt:variant>
        <vt:lpwstr/>
      </vt:variant>
      <vt:variant>
        <vt:i4>3735594</vt:i4>
      </vt:variant>
      <vt:variant>
        <vt:i4>30</vt:i4>
      </vt:variant>
      <vt:variant>
        <vt:i4>0</vt:i4>
      </vt:variant>
      <vt:variant>
        <vt:i4>5</vt:i4>
      </vt:variant>
      <vt:variant>
        <vt:lpwstr>http://www.nasdaq.com/</vt:lpwstr>
      </vt:variant>
      <vt:variant>
        <vt:lpwstr/>
      </vt:variant>
      <vt:variant>
        <vt:i4>7798850</vt:i4>
      </vt:variant>
      <vt:variant>
        <vt:i4>27</vt:i4>
      </vt:variant>
      <vt:variant>
        <vt:i4>0</vt:i4>
      </vt:variant>
      <vt:variant>
        <vt:i4>5</vt:i4>
      </vt:variant>
      <vt:variant>
        <vt:lpwstr>http://www.nyse.com</vt:lpwstr>
      </vt:variant>
      <vt:variant>
        <vt:lpwstr/>
      </vt:variant>
      <vt:variant>
        <vt:i4>8192066</vt:i4>
      </vt:variant>
      <vt:variant>
        <vt:i4>24</vt:i4>
      </vt:variant>
      <vt:variant>
        <vt:i4>0</vt:i4>
      </vt:variant>
      <vt:variant>
        <vt:i4>5</vt:i4>
      </vt:variant>
      <vt:variant>
        <vt:lpwstr>http://www3.gmiratings.com/</vt:lpwstr>
      </vt:variant>
      <vt:variant>
        <vt:lpwstr/>
      </vt:variant>
      <vt:variant>
        <vt:i4>3932221</vt:i4>
      </vt:variant>
      <vt:variant>
        <vt:i4>21</vt:i4>
      </vt:variant>
      <vt:variant>
        <vt:i4>0</vt:i4>
      </vt:variant>
      <vt:variant>
        <vt:i4>5</vt:i4>
      </vt:variant>
      <vt:variant>
        <vt:lpwstr>http://www.ifc.org/corporategovernance</vt:lpwstr>
      </vt:variant>
      <vt:variant>
        <vt:lpwstr/>
      </vt:variant>
      <vt:variant>
        <vt:i4>3932201</vt:i4>
      </vt:variant>
      <vt:variant>
        <vt:i4>18</vt:i4>
      </vt:variant>
      <vt:variant>
        <vt:i4>0</vt:i4>
      </vt:variant>
      <vt:variant>
        <vt:i4>5</vt:i4>
      </vt:variant>
      <vt:variant>
        <vt:lpwstr>http://www.glasslewis.com/</vt:lpwstr>
      </vt:variant>
      <vt:variant>
        <vt:lpwstr/>
      </vt:variant>
      <vt:variant>
        <vt:i4>5242924</vt:i4>
      </vt:variant>
      <vt:variant>
        <vt:i4>15</vt:i4>
      </vt:variant>
      <vt:variant>
        <vt:i4>0</vt:i4>
      </vt:variant>
      <vt:variant>
        <vt:i4>5</vt:i4>
      </vt:variant>
      <vt:variant>
        <vt:lpwstr>http://www.issgovernance.com/</vt:lpwstr>
      </vt:variant>
      <vt:variant>
        <vt:lpwstr/>
      </vt:variant>
      <vt:variant>
        <vt:i4>4718603</vt:i4>
      </vt:variant>
      <vt:variant>
        <vt:i4>12</vt:i4>
      </vt:variant>
      <vt:variant>
        <vt:i4>0</vt:i4>
      </vt:variant>
      <vt:variant>
        <vt:i4>5</vt:i4>
      </vt:variant>
      <vt:variant>
        <vt:lpwstr>http://www.ecoda.org</vt:lpwstr>
      </vt:variant>
      <vt:variant>
        <vt:lpwstr/>
      </vt:variant>
      <vt:variant>
        <vt:i4>6357098</vt:i4>
      </vt:variant>
      <vt:variant>
        <vt:i4>9</vt:i4>
      </vt:variant>
      <vt:variant>
        <vt:i4>0</vt:i4>
      </vt:variant>
      <vt:variant>
        <vt:i4>5</vt:i4>
      </vt:variant>
      <vt:variant>
        <vt:lpwstr>http://www.acga-asia.org/index.cfm</vt:lpwstr>
      </vt:variant>
      <vt:variant>
        <vt:lpwstr/>
      </vt:variant>
      <vt:variant>
        <vt:i4>5046333</vt:i4>
      </vt:variant>
      <vt:variant>
        <vt:i4>6</vt:i4>
      </vt:variant>
      <vt:variant>
        <vt:i4>0</vt:i4>
      </vt:variant>
      <vt:variant>
        <vt:i4>5</vt:i4>
      </vt:variant>
      <vt:variant>
        <vt:lpwstr>https://www.icgn.org/</vt:lpwstr>
      </vt:variant>
      <vt:variant>
        <vt:lpwstr/>
      </vt:variant>
      <vt:variant>
        <vt:i4>2752543</vt:i4>
      </vt:variant>
      <vt:variant>
        <vt:i4>3</vt:i4>
      </vt:variant>
      <vt:variant>
        <vt:i4>0</vt:i4>
      </vt:variant>
      <vt:variant>
        <vt:i4>5</vt:i4>
      </vt:variant>
      <vt:variant>
        <vt:lpwstr>http://www.cbsnews.com/videos/chinas-sovereign-wealth-fund/</vt:lpwstr>
      </vt:variant>
      <vt:variant>
        <vt:lpwstr/>
      </vt:variant>
      <vt:variant>
        <vt:i4>786503</vt:i4>
      </vt:variant>
      <vt:variant>
        <vt:i4>0</vt:i4>
      </vt:variant>
      <vt:variant>
        <vt:i4>0</vt:i4>
      </vt:variant>
      <vt:variant>
        <vt:i4>5</vt:i4>
      </vt:variant>
      <vt:variant>
        <vt:lpwstr>https://cb.hbsp.harvard.edu/cbmp/access/38197067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650 </dc:title>
  <dc:subject/>
  <dc:creator>Shirley J. Daniel</dc:creator>
  <cp:keywords/>
  <dc:description/>
  <cp:lastModifiedBy>Thomas Pearson</cp:lastModifiedBy>
  <cp:revision>3</cp:revision>
  <cp:lastPrinted>2013-05-15T00:58:00Z</cp:lastPrinted>
  <dcterms:created xsi:type="dcterms:W3CDTF">2017-06-02T01:10:00Z</dcterms:created>
  <dcterms:modified xsi:type="dcterms:W3CDTF">2017-06-02T01:26:00Z</dcterms:modified>
</cp:coreProperties>
</file>