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5663" w14:textId="77777777" w:rsidR="0084141A" w:rsidRPr="00CA75F3" w:rsidRDefault="0084141A" w:rsidP="0084141A">
      <w:pPr>
        <w:spacing w:after="0" w:line="240" w:lineRule="auto"/>
        <w:jc w:val="center"/>
        <w:rPr>
          <w:rFonts w:ascii="Times New Roman" w:eastAsia="Times New Roman" w:hAnsi="Times New Roman" w:cs="Times New Roman"/>
          <w:sz w:val="24"/>
          <w:szCs w:val="24"/>
        </w:rPr>
      </w:pPr>
      <w:r w:rsidRPr="00CA75F3">
        <w:rPr>
          <w:rFonts w:ascii="Times New Roman" w:eastAsia="Times New Roman" w:hAnsi="Times New Roman" w:cs="Times New Roman"/>
          <w:b/>
          <w:bCs/>
          <w:color w:val="000000"/>
          <w:sz w:val="24"/>
          <w:szCs w:val="24"/>
        </w:rPr>
        <w:t>School of Accountancy Faculty meeting</w:t>
      </w:r>
    </w:p>
    <w:p w14:paraId="2BA1EBDB" w14:textId="349B108A" w:rsidR="0084141A" w:rsidRPr="00CA75F3" w:rsidRDefault="00CA75F3" w:rsidP="0084141A">
      <w:pPr>
        <w:spacing w:after="0" w:line="240" w:lineRule="auto"/>
        <w:jc w:val="center"/>
        <w:rPr>
          <w:rFonts w:ascii="Times New Roman" w:eastAsia="Times New Roman" w:hAnsi="Times New Roman" w:cs="Times New Roman"/>
          <w:b/>
          <w:bCs/>
          <w:color w:val="000000"/>
          <w:sz w:val="24"/>
          <w:szCs w:val="24"/>
        </w:rPr>
      </w:pPr>
      <w:r w:rsidRPr="00CA75F3">
        <w:rPr>
          <w:rFonts w:ascii="Times New Roman" w:eastAsia="Times New Roman" w:hAnsi="Times New Roman" w:cs="Times New Roman"/>
          <w:b/>
          <w:bCs/>
          <w:color w:val="000000"/>
          <w:sz w:val="24"/>
          <w:szCs w:val="24"/>
        </w:rPr>
        <w:t>November 25</w:t>
      </w:r>
      <w:r w:rsidR="0084141A" w:rsidRPr="00CA75F3">
        <w:rPr>
          <w:rFonts w:ascii="Times New Roman" w:eastAsia="Times New Roman" w:hAnsi="Times New Roman" w:cs="Times New Roman"/>
          <w:b/>
          <w:bCs/>
          <w:color w:val="000000"/>
          <w:sz w:val="24"/>
          <w:szCs w:val="24"/>
        </w:rPr>
        <w:t>, 202</w:t>
      </w:r>
      <w:r w:rsidR="00A55476" w:rsidRPr="00CA75F3">
        <w:rPr>
          <w:rFonts w:ascii="Times New Roman" w:eastAsia="Times New Roman" w:hAnsi="Times New Roman" w:cs="Times New Roman"/>
          <w:b/>
          <w:bCs/>
          <w:color w:val="000000"/>
          <w:sz w:val="24"/>
          <w:szCs w:val="24"/>
        </w:rPr>
        <w:t>4</w:t>
      </w:r>
    </w:p>
    <w:p w14:paraId="7DE20CDE" w14:textId="6F3D2491" w:rsidR="00842321" w:rsidRPr="00CA75F3" w:rsidRDefault="00842321" w:rsidP="0084141A">
      <w:pPr>
        <w:spacing w:after="0" w:line="240" w:lineRule="auto"/>
        <w:jc w:val="center"/>
        <w:rPr>
          <w:rFonts w:ascii="Times New Roman" w:eastAsia="Times New Roman" w:hAnsi="Times New Roman" w:cs="Times New Roman"/>
          <w:b/>
          <w:bCs/>
          <w:color w:val="000000"/>
          <w:sz w:val="24"/>
          <w:szCs w:val="24"/>
        </w:rPr>
      </w:pPr>
      <w:r w:rsidRPr="00CA75F3">
        <w:rPr>
          <w:rFonts w:ascii="Times New Roman" w:eastAsia="Times New Roman" w:hAnsi="Times New Roman" w:cs="Times New Roman"/>
          <w:b/>
          <w:bCs/>
          <w:color w:val="000000"/>
          <w:sz w:val="24"/>
          <w:szCs w:val="24"/>
        </w:rPr>
        <w:t>1</w:t>
      </w:r>
      <w:r w:rsidR="004D4032" w:rsidRPr="00CA75F3">
        <w:rPr>
          <w:rFonts w:ascii="Times New Roman" w:eastAsia="Times New Roman" w:hAnsi="Times New Roman" w:cs="Times New Roman"/>
          <w:b/>
          <w:bCs/>
          <w:color w:val="000000"/>
          <w:sz w:val="24"/>
          <w:szCs w:val="24"/>
        </w:rPr>
        <w:t>2</w:t>
      </w:r>
      <w:r w:rsidRPr="00CA75F3">
        <w:rPr>
          <w:rFonts w:ascii="Times New Roman" w:eastAsia="Times New Roman" w:hAnsi="Times New Roman" w:cs="Times New Roman"/>
          <w:b/>
          <w:bCs/>
          <w:color w:val="000000"/>
          <w:sz w:val="24"/>
          <w:szCs w:val="24"/>
        </w:rPr>
        <w:t xml:space="preserve">:00 </w:t>
      </w:r>
      <w:r w:rsidR="007D141B" w:rsidRPr="00CA75F3">
        <w:rPr>
          <w:rFonts w:ascii="Times New Roman" w:eastAsia="Times New Roman" w:hAnsi="Times New Roman" w:cs="Times New Roman"/>
          <w:b/>
          <w:bCs/>
          <w:color w:val="000000"/>
          <w:sz w:val="24"/>
          <w:szCs w:val="24"/>
        </w:rPr>
        <w:t>p</w:t>
      </w:r>
      <w:r w:rsidR="003F7421" w:rsidRPr="00CA75F3">
        <w:rPr>
          <w:rFonts w:ascii="Times New Roman" w:eastAsia="Times New Roman" w:hAnsi="Times New Roman" w:cs="Times New Roman"/>
          <w:b/>
          <w:bCs/>
          <w:color w:val="000000"/>
          <w:sz w:val="24"/>
          <w:szCs w:val="24"/>
        </w:rPr>
        <w:t>m</w:t>
      </w:r>
      <w:r w:rsidRPr="00CA75F3">
        <w:rPr>
          <w:rFonts w:ascii="Times New Roman" w:eastAsia="Times New Roman" w:hAnsi="Times New Roman" w:cs="Times New Roman"/>
          <w:b/>
          <w:bCs/>
          <w:color w:val="000000"/>
          <w:sz w:val="24"/>
          <w:szCs w:val="24"/>
        </w:rPr>
        <w:t xml:space="preserve"> to </w:t>
      </w:r>
      <w:r w:rsidR="00A55476" w:rsidRPr="00CA75F3">
        <w:rPr>
          <w:rFonts w:ascii="Times New Roman" w:eastAsia="Times New Roman" w:hAnsi="Times New Roman" w:cs="Times New Roman"/>
          <w:b/>
          <w:bCs/>
          <w:color w:val="000000"/>
          <w:sz w:val="24"/>
          <w:szCs w:val="24"/>
        </w:rPr>
        <w:t>2</w:t>
      </w:r>
      <w:r w:rsidRPr="00CA75F3">
        <w:rPr>
          <w:rFonts w:ascii="Times New Roman" w:eastAsia="Times New Roman" w:hAnsi="Times New Roman" w:cs="Times New Roman"/>
          <w:b/>
          <w:bCs/>
          <w:color w:val="000000"/>
          <w:sz w:val="24"/>
          <w:szCs w:val="24"/>
        </w:rPr>
        <w:t>:</w:t>
      </w:r>
      <w:r w:rsidR="004D4032" w:rsidRPr="00CA75F3">
        <w:rPr>
          <w:rFonts w:ascii="Times New Roman" w:eastAsia="Times New Roman" w:hAnsi="Times New Roman" w:cs="Times New Roman"/>
          <w:b/>
          <w:bCs/>
          <w:color w:val="000000"/>
          <w:sz w:val="24"/>
          <w:szCs w:val="24"/>
        </w:rPr>
        <w:t>0</w:t>
      </w:r>
      <w:r w:rsidRPr="00CA75F3">
        <w:rPr>
          <w:rFonts w:ascii="Times New Roman" w:eastAsia="Times New Roman" w:hAnsi="Times New Roman" w:cs="Times New Roman"/>
          <w:b/>
          <w:bCs/>
          <w:color w:val="000000"/>
          <w:sz w:val="24"/>
          <w:szCs w:val="24"/>
        </w:rPr>
        <w:t xml:space="preserve">0 </w:t>
      </w:r>
      <w:r w:rsidR="004D4032" w:rsidRPr="00CA75F3">
        <w:rPr>
          <w:rFonts w:ascii="Times New Roman" w:eastAsia="Times New Roman" w:hAnsi="Times New Roman" w:cs="Times New Roman"/>
          <w:b/>
          <w:bCs/>
          <w:color w:val="000000"/>
          <w:sz w:val="24"/>
          <w:szCs w:val="24"/>
        </w:rPr>
        <w:t>p</w:t>
      </w:r>
      <w:r w:rsidRPr="00CA75F3">
        <w:rPr>
          <w:rFonts w:ascii="Times New Roman" w:eastAsia="Times New Roman" w:hAnsi="Times New Roman" w:cs="Times New Roman"/>
          <w:b/>
          <w:bCs/>
          <w:color w:val="000000"/>
          <w:sz w:val="24"/>
          <w:szCs w:val="24"/>
        </w:rPr>
        <w:t>m.</w:t>
      </w:r>
    </w:p>
    <w:p w14:paraId="64149875" w14:textId="77777777" w:rsidR="00842321" w:rsidRPr="00CA75F3" w:rsidRDefault="00842321" w:rsidP="0084141A">
      <w:pPr>
        <w:spacing w:after="0" w:line="240" w:lineRule="auto"/>
        <w:jc w:val="center"/>
        <w:rPr>
          <w:rFonts w:ascii="Times New Roman" w:eastAsia="Times New Roman" w:hAnsi="Times New Roman" w:cs="Times New Roman"/>
          <w:b/>
          <w:bCs/>
          <w:color w:val="000000"/>
          <w:sz w:val="24"/>
          <w:szCs w:val="24"/>
        </w:rPr>
      </w:pPr>
      <w:r w:rsidRPr="00CA75F3">
        <w:rPr>
          <w:rFonts w:ascii="Times New Roman" w:eastAsia="Times New Roman" w:hAnsi="Times New Roman" w:cs="Times New Roman"/>
          <w:b/>
          <w:bCs/>
          <w:color w:val="000000"/>
          <w:sz w:val="24"/>
          <w:szCs w:val="24"/>
        </w:rPr>
        <w:t>PwC Room</w:t>
      </w:r>
    </w:p>
    <w:p w14:paraId="0529AB6E" w14:textId="77777777" w:rsidR="0084141A" w:rsidRPr="00CA75F3" w:rsidRDefault="0084141A" w:rsidP="0084141A">
      <w:pPr>
        <w:spacing w:after="0" w:line="240" w:lineRule="auto"/>
        <w:jc w:val="center"/>
        <w:rPr>
          <w:rFonts w:ascii="Times New Roman" w:eastAsia="Times New Roman" w:hAnsi="Times New Roman" w:cs="Times New Roman"/>
          <w:b/>
          <w:bCs/>
          <w:color w:val="000000"/>
          <w:sz w:val="24"/>
          <w:szCs w:val="24"/>
        </w:rPr>
      </w:pPr>
      <w:r w:rsidRPr="00CA75F3">
        <w:rPr>
          <w:rFonts w:ascii="Times New Roman" w:eastAsia="Times New Roman" w:hAnsi="Times New Roman" w:cs="Times New Roman"/>
          <w:b/>
          <w:bCs/>
          <w:color w:val="000000"/>
          <w:sz w:val="24"/>
          <w:szCs w:val="24"/>
        </w:rPr>
        <w:t>Agenda</w:t>
      </w:r>
    </w:p>
    <w:p w14:paraId="2AA25628" w14:textId="77777777" w:rsidR="0084141A" w:rsidRPr="00CA75F3" w:rsidRDefault="0084141A" w:rsidP="0084141A">
      <w:pPr>
        <w:spacing w:after="0" w:line="240" w:lineRule="auto"/>
        <w:jc w:val="center"/>
        <w:rPr>
          <w:rFonts w:ascii="Times New Roman" w:eastAsia="Times New Roman" w:hAnsi="Times New Roman" w:cs="Times New Roman"/>
          <w:color w:val="000000"/>
          <w:sz w:val="24"/>
          <w:szCs w:val="24"/>
        </w:rPr>
      </w:pPr>
    </w:p>
    <w:p w14:paraId="4FFA9B54" w14:textId="77777777" w:rsidR="00CA75F3" w:rsidRPr="00CA75F3" w:rsidRDefault="0084141A" w:rsidP="00CA75F3">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CA75F3">
        <w:rPr>
          <w:rFonts w:ascii="Times New Roman" w:eastAsia="Times New Roman" w:hAnsi="Times New Roman" w:cs="Times New Roman"/>
          <w:color w:val="000000"/>
          <w:sz w:val="24"/>
          <w:szCs w:val="24"/>
        </w:rPr>
        <w:t>Approval of the Minutes</w:t>
      </w:r>
      <w:r w:rsidR="007D141B" w:rsidRPr="00CA75F3">
        <w:rPr>
          <w:rFonts w:ascii="Times New Roman" w:eastAsia="Times New Roman" w:hAnsi="Times New Roman" w:cs="Times New Roman"/>
          <w:color w:val="000000"/>
          <w:sz w:val="24"/>
          <w:szCs w:val="24"/>
        </w:rPr>
        <w:t xml:space="preserve"> </w:t>
      </w:r>
      <w:r w:rsidR="00552347" w:rsidRPr="00CA75F3">
        <w:rPr>
          <w:rFonts w:ascii="Times New Roman" w:eastAsia="Times New Roman" w:hAnsi="Times New Roman" w:cs="Times New Roman"/>
          <w:color w:val="000000"/>
          <w:sz w:val="24"/>
          <w:szCs w:val="24"/>
        </w:rPr>
        <w:t>(</w:t>
      </w:r>
      <w:r w:rsidR="004D4032" w:rsidRPr="00CA75F3">
        <w:rPr>
          <w:rFonts w:ascii="Times New Roman" w:eastAsia="Times New Roman" w:hAnsi="Times New Roman" w:cs="Times New Roman"/>
          <w:color w:val="000000"/>
          <w:sz w:val="24"/>
          <w:szCs w:val="24"/>
        </w:rPr>
        <w:t>9/</w:t>
      </w:r>
      <w:r w:rsidR="00CA75F3" w:rsidRPr="00CA75F3">
        <w:rPr>
          <w:rFonts w:ascii="Times New Roman" w:eastAsia="Times New Roman" w:hAnsi="Times New Roman" w:cs="Times New Roman"/>
          <w:color w:val="000000"/>
          <w:sz w:val="24"/>
          <w:szCs w:val="24"/>
        </w:rPr>
        <w:t>30</w:t>
      </w:r>
      <w:r w:rsidR="004D4032" w:rsidRPr="00CA75F3">
        <w:rPr>
          <w:rFonts w:ascii="Times New Roman" w:eastAsia="Times New Roman" w:hAnsi="Times New Roman" w:cs="Times New Roman"/>
          <w:color w:val="000000"/>
          <w:sz w:val="24"/>
          <w:szCs w:val="24"/>
        </w:rPr>
        <w:t>/</w:t>
      </w:r>
      <w:r w:rsidR="00552347" w:rsidRPr="00CA75F3">
        <w:rPr>
          <w:rFonts w:ascii="Times New Roman" w:eastAsia="Times New Roman" w:hAnsi="Times New Roman" w:cs="Times New Roman"/>
          <w:color w:val="000000"/>
          <w:sz w:val="24"/>
          <w:szCs w:val="24"/>
        </w:rPr>
        <w:t>202</w:t>
      </w:r>
      <w:r w:rsidR="004D4032" w:rsidRPr="00CA75F3">
        <w:rPr>
          <w:rFonts w:ascii="Times New Roman" w:eastAsia="Times New Roman" w:hAnsi="Times New Roman" w:cs="Times New Roman"/>
          <w:color w:val="000000"/>
          <w:sz w:val="24"/>
          <w:szCs w:val="24"/>
        </w:rPr>
        <w:t>4</w:t>
      </w:r>
      <w:r w:rsidR="007D141B" w:rsidRPr="00CA75F3">
        <w:rPr>
          <w:rFonts w:ascii="Times New Roman" w:eastAsia="Times New Roman" w:hAnsi="Times New Roman" w:cs="Times New Roman"/>
          <w:color w:val="000000"/>
          <w:sz w:val="24"/>
          <w:szCs w:val="24"/>
        </w:rPr>
        <w:t>)</w:t>
      </w:r>
      <w:r w:rsidR="00A15B70" w:rsidRPr="00CA75F3">
        <w:rPr>
          <w:rFonts w:ascii="Times New Roman" w:eastAsia="Times New Roman" w:hAnsi="Times New Roman" w:cs="Times New Roman"/>
          <w:color w:val="000000"/>
          <w:sz w:val="24"/>
          <w:szCs w:val="24"/>
        </w:rPr>
        <w:t>-</w:t>
      </w:r>
      <w:r w:rsidR="00CA75F3" w:rsidRPr="00CA75F3">
        <w:rPr>
          <w:rFonts w:ascii="Times New Roman" w:eastAsia="Times New Roman" w:hAnsi="Times New Roman" w:cs="Times New Roman"/>
          <w:color w:val="000000"/>
          <w:sz w:val="24"/>
          <w:szCs w:val="24"/>
        </w:rPr>
        <w:t xml:space="preserve"> </w:t>
      </w:r>
    </w:p>
    <w:p w14:paraId="55A58715" w14:textId="245CF5C0" w:rsidR="00CA75F3" w:rsidRPr="00CA75F3" w:rsidRDefault="00CA75F3" w:rsidP="00CA75F3">
      <w:pPr>
        <w:pStyle w:val="ListParagraph"/>
        <w:numPr>
          <w:ilvl w:val="0"/>
          <w:numId w:val="1"/>
        </w:numPr>
        <w:shd w:val="clear" w:color="auto" w:fill="FFFFFF"/>
        <w:spacing w:before="120"/>
        <w:rPr>
          <w:rFonts w:ascii="Times New Roman" w:hAnsi="Times New Roman" w:cs="Times New Roman"/>
          <w:color w:val="222222"/>
          <w:sz w:val="24"/>
          <w:szCs w:val="24"/>
        </w:rPr>
      </w:pPr>
      <w:r w:rsidRPr="00CA75F3">
        <w:rPr>
          <w:rFonts w:ascii="Times New Roman" w:hAnsi="Times New Roman" w:cs="Times New Roman"/>
          <w:color w:val="222222"/>
          <w:sz w:val="24"/>
          <w:szCs w:val="24"/>
        </w:rPr>
        <w:t>Review of accounting courses offered in other programs </w:t>
      </w:r>
    </w:p>
    <w:p w14:paraId="4A3C024D" w14:textId="054DAB64" w:rsidR="00CA75F3" w:rsidRPr="00CA75F3" w:rsidRDefault="00CA75F3" w:rsidP="00CA75F3">
      <w:pPr>
        <w:pStyle w:val="ListParagraph"/>
        <w:shd w:val="clear" w:color="auto" w:fill="FFFFFF"/>
        <w:spacing w:before="120"/>
        <w:rPr>
          <w:rFonts w:ascii="Times New Roman" w:hAnsi="Times New Roman" w:cs="Times New Roman"/>
          <w:color w:val="222222"/>
          <w:sz w:val="24"/>
          <w:szCs w:val="24"/>
        </w:rPr>
      </w:pPr>
      <w:hyperlink r:id="rId7" w:history="1">
        <w:r w:rsidRPr="00CA75F3">
          <w:rPr>
            <w:rStyle w:val="Hyperlink"/>
            <w:rFonts w:ascii="Times New Roman" w:hAnsi="Times New Roman" w:cs="Times New Roman"/>
            <w:sz w:val="24"/>
            <w:szCs w:val="24"/>
          </w:rPr>
          <w:t>https://docs.google.com/spreadsheets/d/1Kypjf1adBpxE5TqBKNIgkbB76uEzZ4LH/edit?usp=sharing&amp;ouid=109772627723568781529&amp;rtpof=true&amp;sd=true</w:t>
        </w:r>
      </w:hyperlink>
    </w:p>
    <w:p w14:paraId="7B311D5C" w14:textId="77777777" w:rsidR="00CA75F3" w:rsidRPr="00CA75F3" w:rsidRDefault="00CA75F3" w:rsidP="00CA75F3">
      <w:pPr>
        <w:pStyle w:val="ListParagraph"/>
        <w:shd w:val="clear" w:color="auto" w:fill="FFFFFF"/>
        <w:spacing w:before="120"/>
        <w:rPr>
          <w:rFonts w:ascii="Times New Roman" w:hAnsi="Times New Roman" w:cs="Times New Roman"/>
          <w:color w:val="222222"/>
          <w:sz w:val="24"/>
          <w:szCs w:val="24"/>
        </w:rPr>
      </w:pPr>
    </w:p>
    <w:p w14:paraId="26404703" w14:textId="38480B44" w:rsidR="00CA75F3" w:rsidRPr="00CA75F3" w:rsidRDefault="00CA75F3" w:rsidP="00CA75F3">
      <w:pPr>
        <w:pStyle w:val="ListParagraph"/>
        <w:numPr>
          <w:ilvl w:val="0"/>
          <w:numId w:val="1"/>
        </w:numPr>
        <w:shd w:val="clear" w:color="auto" w:fill="FFFFFF"/>
        <w:spacing w:before="120"/>
        <w:rPr>
          <w:rFonts w:ascii="Times New Roman" w:hAnsi="Times New Roman" w:cs="Times New Roman"/>
          <w:color w:val="222222"/>
          <w:sz w:val="24"/>
          <w:szCs w:val="24"/>
        </w:rPr>
      </w:pPr>
      <w:r w:rsidRPr="00CA75F3">
        <w:rPr>
          <w:rFonts w:ascii="Times New Roman" w:hAnsi="Times New Roman" w:cs="Times New Roman"/>
          <w:color w:val="222222"/>
          <w:sz w:val="24"/>
          <w:szCs w:val="24"/>
        </w:rPr>
        <w:t>Discussion of our assessment methods (in response to comments about the validity of the methods will be addressed, including how we can change them to more meaningful methods that provide better information)</w:t>
      </w:r>
    </w:p>
    <w:p w14:paraId="5C136F72" w14:textId="653E82C6" w:rsidR="00CA75F3" w:rsidRPr="00CA75F3" w:rsidRDefault="00CA75F3" w:rsidP="00CA75F3">
      <w:pPr>
        <w:pStyle w:val="ListParagraph"/>
        <w:numPr>
          <w:ilvl w:val="0"/>
          <w:numId w:val="1"/>
        </w:numPr>
        <w:shd w:val="clear" w:color="auto" w:fill="FFFFFF"/>
        <w:spacing w:before="120" w:line="235" w:lineRule="atLeast"/>
        <w:rPr>
          <w:rFonts w:ascii="Times New Roman" w:hAnsi="Times New Roman" w:cs="Times New Roman"/>
          <w:color w:val="222222"/>
          <w:sz w:val="24"/>
          <w:szCs w:val="24"/>
        </w:rPr>
      </w:pPr>
      <w:r w:rsidRPr="00CA75F3">
        <w:rPr>
          <w:rFonts w:ascii="Times New Roman" w:hAnsi="Times New Roman" w:cs="Times New Roman"/>
          <w:b/>
          <w:bCs/>
          <w:color w:val="222222"/>
          <w:spacing w:val="2"/>
          <w:sz w:val="24"/>
          <w:szCs w:val="24"/>
          <w:shd w:val="clear" w:color="auto" w:fill="FFFF00"/>
        </w:rPr>
        <w:t>A Hawaiian place of learning</w:t>
      </w:r>
    </w:p>
    <w:p w14:paraId="70A7494B" w14:textId="77777777" w:rsidR="00CA75F3" w:rsidRPr="00CA75F3" w:rsidRDefault="00CA75F3" w:rsidP="00CA75F3">
      <w:pPr>
        <w:pStyle w:val="ListParagraph"/>
        <w:shd w:val="clear" w:color="auto" w:fill="FFFFFF"/>
        <w:spacing w:before="120" w:line="235" w:lineRule="atLeast"/>
        <w:rPr>
          <w:rFonts w:ascii="Times New Roman" w:hAnsi="Times New Roman" w:cs="Times New Roman"/>
          <w:color w:val="222222"/>
          <w:sz w:val="24"/>
          <w:szCs w:val="24"/>
        </w:rPr>
      </w:pPr>
      <w:r w:rsidRPr="00CA75F3">
        <w:rPr>
          <w:rFonts w:ascii="Times New Roman" w:hAnsi="Times New Roman" w:cs="Times New Roman"/>
          <w:color w:val="000000"/>
          <w:sz w:val="24"/>
          <w:szCs w:val="24"/>
        </w:rPr>
        <w:t>A few years ago, the UH revised its strategic plan to include:</w:t>
      </w:r>
    </w:p>
    <w:p w14:paraId="5CB3BD21" w14:textId="77777777" w:rsidR="00CA75F3" w:rsidRPr="00CA75F3" w:rsidRDefault="00CA75F3" w:rsidP="00CA75F3">
      <w:pPr>
        <w:pStyle w:val="ListParagraph"/>
        <w:numPr>
          <w:ilvl w:val="1"/>
          <w:numId w:val="1"/>
        </w:numPr>
        <w:shd w:val="clear" w:color="auto" w:fill="FFFFFF"/>
        <w:spacing w:before="120"/>
        <w:rPr>
          <w:rFonts w:ascii="Times New Roman" w:hAnsi="Times New Roman" w:cs="Times New Roman"/>
          <w:color w:val="222222"/>
          <w:sz w:val="24"/>
          <w:szCs w:val="24"/>
        </w:rPr>
      </w:pPr>
      <w:r w:rsidRPr="00CA75F3">
        <w:rPr>
          <w:rFonts w:ascii="Times New Roman" w:hAnsi="Times New Roman" w:cs="Times New Roman"/>
          <w:color w:val="000000"/>
          <w:spacing w:val="2"/>
          <w:sz w:val="24"/>
          <w:szCs w:val="24"/>
        </w:rPr>
        <w:t xml:space="preserve">A goal is to promote a Hawaiian place of learning. The plan also includes activities centered around Native Hawaiian concepts, such as genealogy, </w:t>
      </w:r>
      <w:proofErr w:type="spellStart"/>
      <w:r w:rsidRPr="00CA75F3">
        <w:rPr>
          <w:rFonts w:ascii="Times New Roman" w:hAnsi="Times New Roman" w:cs="Times New Roman"/>
          <w:color w:val="000000"/>
          <w:spacing w:val="2"/>
          <w:sz w:val="24"/>
          <w:szCs w:val="24"/>
        </w:rPr>
        <w:t>kuleana</w:t>
      </w:r>
      <w:proofErr w:type="spellEnd"/>
      <w:r w:rsidRPr="00CA75F3">
        <w:rPr>
          <w:rFonts w:ascii="Times New Roman" w:hAnsi="Times New Roman" w:cs="Times New Roman"/>
          <w:color w:val="000000"/>
          <w:spacing w:val="2"/>
          <w:sz w:val="24"/>
          <w:szCs w:val="24"/>
        </w:rPr>
        <w:t>, and intergenerational relationships. Manu is helping develop ways to implement and assess this goal (objective).</w:t>
      </w:r>
    </w:p>
    <w:p w14:paraId="12CCC1EF" w14:textId="38B074AD" w:rsidR="00CA75F3" w:rsidRPr="00CA75F3" w:rsidRDefault="00CA75F3" w:rsidP="00CA75F3">
      <w:pPr>
        <w:pStyle w:val="ListParagraph"/>
        <w:numPr>
          <w:ilvl w:val="0"/>
          <w:numId w:val="1"/>
        </w:numPr>
        <w:shd w:val="clear" w:color="auto" w:fill="FFFFFF"/>
        <w:spacing w:before="120" w:line="235" w:lineRule="atLeast"/>
        <w:rPr>
          <w:rFonts w:ascii="Times New Roman" w:hAnsi="Times New Roman" w:cs="Times New Roman"/>
          <w:color w:val="222222"/>
          <w:sz w:val="24"/>
          <w:szCs w:val="24"/>
        </w:rPr>
      </w:pPr>
      <w:r w:rsidRPr="00CA75F3">
        <w:rPr>
          <w:rFonts w:ascii="Times New Roman" w:hAnsi="Times New Roman" w:cs="Times New Roman"/>
          <w:b/>
          <w:bCs/>
          <w:color w:val="222222"/>
          <w:spacing w:val="2"/>
          <w:sz w:val="24"/>
          <w:szCs w:val="24"/>
          <w:shd w:val="clear" w:color="auto" w:fill="FFFF00"/>
        </w:rPr>
        <w:t xml:space="preserve"> Culturally-Responsive and Equity-minded Assessment (CEA</w:t>
      </w:r>
      <w:r w:rsidRPr="00CA75F3">
        <w:rPr>
          <w:rFonts w:ascii="Times New Roman" w:hAnsi="Times New Roman" w:cs="Times New Roman"/>
          <w:b/>
          <w:bCs/>
          <w:color w:val="222222"/>
          <w:spacing w:val="2"/>
          <w:sz w:val="24"/>
          <w:szCs w:val="24"/>
        </w:rPr>
        <w:t>)</w:t>
      </w:r>
    </w:p>
    <w:p w14:paraId="5438A199" w14:textId="77777777" w:rsidR="00CA75F3" w:rsidRPr="00CA75F3" w:rsidRDefault="00CA75F3" w:rsidP="00CA75F3">
      <w:pPr>
        <w:pStyle w:val="ListParagraph"/>
        <w:shd w:val="clear" w:color="auto" w:fill="FFFFFF"/>
        <w:spacing w:before="120"/>
        <w:rPr>
          <w:rFonts w:ascii="Times New Roman" w:hAnsi="Times New Roman" w:cs="Times New Roman"/>
          <w:color w:val="222222"/>
          <w:sz w:val="24"/>
          <w:szCs w:val="24"/>
        </w:rPr>
      </w:pPr>
      <w:r w:rsidRPr="00CA75F3">
        <w:rPr>
          <w:rFonts w:ascii="Times New Roman" w:hAnsi="Times New Roman" w:cs="Times New Roman"/>
          <w:color w:val="000000"/>
          <w:spacing w:val="2"/>
          <w:sz w:val="24"/>
          <w:szCs w:val="24"/>
        </w:rPr>
        <w:t>University of Hawaii at Manoa 10 Culturally-Responsive and Equity-minded Assessment (CEA) Recommendations:</w:t>
      </w:r>
    </w:p>
    <w:p w14:paraId="57EDB2E4" w14:textId="77777777" w:rsidR="00CA75F3" w:rsidRPr="00CA75F3" w:rsidRDefault="00CA75F3" w:rsidP="00CA75F3">
      <w:pPr>
        <w:pStyle w:val="NormalWeb"/>
        <w:shd w:val="clear" w:color="auto" w:fill="FFFFFF"/>
        <w:spacing w:before="0" w:beforeAutospacing="0" w:after="0" w:afterAutospacing="0"/>
        <w:ind w:left="720"/>
        <w:rPr>
          <w:color w:val="222222"/>
        </w:rPr>
      </w:pPr>
      <w:r w:rsidRPr="00CA75F3">
        <w:rPr>
          <w:color w:val="142F22"/>
        </w:rPr>
        <w:t>·        </w:t>
      </w:r>
      <w:r w:rsidRPr="00CA75F3">
        <w:rPr>
          <w:color w:val="152D24"/>
        </w:rPr>
        <w:t>Ensure</w:t>
      </w:r>
      <w:r w:rsidRPr="00CA75F3">
        <w:rPr>
          <w:color w:val="152D24"/>
          <w:spacing w:val="-28"/>
        </w:rPr>
        <w:t> </w:t>
      </w:r>
      <w:r w:rsidRPr="00CA75F3">
        <w:rPr>
          <w:color w:val="152D24"/>
          <w:spacing w:val="-2"/>
        </w:rPr>
        <w:t>transparency</w:t>
      </w:r>
    </w:p>
    <w:p w14:paraId="54F4CAEA" w14:textId="77777777" w:rsidR="00CA75F3" w:rsidRPr="00CA75F3" w:rsidRDefault="00CA75F3" w:rsidP="00CA75F3">
      <w:pPr>
        <w:pStyle w:val="NormalWeb"/>
        <w:shd w:val="clear" w:color="auto" w:fill="FFFFFF"/>
        <w:spacing w:before="0" w:beforeAutospacing="0" w:after="0" w:afterAutospacing="0"/>
        <w:ind w:left="720"/>
        <w:rPr>
          <w:color w:val="222222"/>
        </w:rPr>
      </w:pPr>
      <w:r w:rsidRPr="00CA75F3">
        <w:rPr>
          <w:color w:val="142F22"/>
        </w:rPr>
        <w:t>·        </w:t>
      </w:r>
      <w:r w:rsidRPr="00CA75F3">
        <w:rPr>
          <w:color w:val="163324"/>
          <w:spacing w:val="-2"/>
        </w:rPr>
        <w:t>Use</w:t>
      </w:r>
      <w:r w:rsidRPr="00CA75F3">
        <w:rPr>
          <w:color w:val="163324"/>
          <w:spacing w:val="-15"/>
        </w:rPr>
        <w:t> </w:t>
      </w:r>
      <w:r w:rsidRPr="00CA75F3">
        <w:rPr>
          <w:color w:val="163324"/>
          <w:spacing w:val="-2"/>
        </w:rPr>
        <w:t>student-focused</w:t>
      </w:r>
      <w:r w:rsidRPr="00CA75F3">
        <w:rPr>
          <w:color w:val="163324"/>
          <w:spacing w:val="-36"/>
        </w:rPr>
        <w:t> </w:t>
      </w:r>
      <w:r w:rsidRPr="00CA75F3">
        <w:rPr>
          <w:color w:val="163324"/>
          <w:spacing w:val="-2"/>
        </w:rPr>
        <w:t>language</w:t>
      </w:r>
      <w:r w:rsidRPr="00CA75F3">
        <w:rPr>
          <w:color w:val="163324"/>
          <w:spacing w:val="-35"/>
        </w:rPr>
        <w:t> </w:t>
      </w:r>
      <w:r w:rsidRPr="00CA75F3">
        <w:rPr>
          <w:color w:val="163324"/>
          <w:spacing w:val="-2"/>
        </w:rPr>
        <w:t>to</w:t>
      </w:r>
      <w:r w:rsidRPr="00CA75F3">
        <w:rPr>
          <w:color w:val="163324"/>
          <w:spacing w:val="-27"/>
        </w:rPr>
        <w:t> </w:t>
      </w:r>
      <w:r w:rsidRPr="00CA75F3">
        <w:rPr>
          <w:color w:val="163324"/>
          <w:spacing w:val="-2"/>
        </w:rPr>
        <w:t>explain</w:t>
      </w:r>
      <w:r w:rsidRPr="00CA75F3">
        <w:rPr>
          <w:color w:val="163324"/>
          <w:spacing w:val="-28"/>
        </w:rPr>
        <w:t> </w:t>
      </w:r>
      <w:r w:rsidRPr="00CA75F3">
        <w:rPr>
          <w:color w:val="163324"/>
          <w:spacing w:val="-2"/>
        </w:rPr>
        <w:t>expectations</w:t>
      </w:r>
    </w:p>
    <w:p w14:paraId="4E195709" w14:textId="77777777" w:rsidR="00CA75F3" w:rsidRPr="00CA75F3" w:rsidRDefault="00CA75F3" w:rsidP="00CA75F3">
      <w:pPr>
        <w:pStyle w:val="NormalWeb"/>
        <w:shd w:val="clear" w:color="auto" w:fill="FFFFFF"/>
        <w:spacing w:before="0" w:beforeAutospacing="0" w:after="0" w:afterAutospacing="0"/>
        <w:ind w:left="720"/>
        <w:rPr>
          <w:color w:val="222222"/>
        </w:rPr>
      </w:pPr>
      <w:r w:rsidRPr="00CA75F3">
        <w:rPr>
          <w:color w:val="142F22"/>
        </w:rPr>
        <w:t>·        </w:t>
      </w:r>
      <w:r w:rsidRPr="00CA75F3">
        <w:rPr>
          <w:color w:val="1B342A"/>
          <w:spacing w:val="-2"/>
        </w:rPr>
        <w:t>Engage</w:t>
      </w:r>
      <w:r w:rsidRPr="00CA75F3">
        <w:rPr>
          <w:color w:val="1B342A"/>
          <w:spacing w:val="-24"/>
        </w:rPr>
        <w:t> </w:t>
      </w:r>
      <w:r w:rsidRPr="00CA75F3">
        <w:rPr>
          <w:color w:val="1B342A"/>
          <w:spacing w:val="-2"/>
        </w:rPr>
        <w:t>multiple</w:t>
      </w:r>
      <w:r w:rsidRPr="00CA75F3">
        <w:rPr>
          <w:color w:val="1B342A"/>
          <w:spacing w:val="-23"/>
        </w:rPr>
        <w:t> </w:t>
      </w:r>
      <w:r w:rsidRPr="00CA75F3">
        <w:rPr>
          <w:color w:val="1B342A"/>
          <w:spacing w:val="-2"/>
        </w:rPr>
        <w:t>perspectives</w:t>
      </w:r>
    </w:p>
    <w:p w14:paraId="3D2CE0EB" w14:textId="77777777" w:rsidR="00CA75F3" w:rsidRPr="00CA75F3" w:rsidRDefault="00CA75F3" w:rsidP="00CA75F3">
      <w:pPr>
        <w:pStyle w:val="NormalWeb"/>
        <w:shd w:val="clear" w:color="auto" w:fill="FFFFFF"/>
        <w:spacing w:before="0" w:beforeAutospacing="0" w:after="0" w:afterAutospacing="0"/>
        <w:ind w:left="720"/>
        <w:rPr>
          <w:color w:val="222222"/>
        </w:rPr>
      </w:pPr>
      <w:r w:rsidRPr="00CA75F3">
        <w:rPr>
          <w:color w:val="162E27"/>
        </w:rPr>
        <w:t>·        </w:t>
      </w:r>
      <w:r w:rsidRPr="00CA75F3">
        <w:rPr>
          <w:color w:val="142F22"/>
        </w:rPr>
        <w:t>Critically</w:t>
      </w:r>
      <w:r w:rsidRPr="00CA75F3">
        <w:rPr>
          <w:color w:val="142F22"/>
          <w:spacing w:val="-26"/>
        </w:rPr>
        <w:t> </w:t>
      </w:r>
      <w:r w:rsidRPr="00CA75F3">
        <w:rPr>
          <w:color w:val="142F22"/>
        </w:rPr>
        <w:t>reflect</w:t>
      </w:r>
      <w:r w:rsidRPr="00CA75F3">
        <w:rPr>
          <w:color w:val="142F22"/>
          <w:spacing w:val="-10"/>
        </w:rPr>
        <w:t> </w:t>
      </w:r>
      <w:r w:rsidRPr="00CA75F3">
        <w:rPr>
          <w:color w:val="142F22"/>
        </w:rPr>
        <w:t>on</w:t>
      </w:r>
      <w:r w:rsidRPr="00CA75F3">
        <w:rPr>
          <w:color w:val="142F22"/>
          <w:spacing w:val="-24"/>
        </w:rPr>
        <w:t> </w:t>
      </w:r>
      <w:r w:rsidRPr="00CA75F3">
        <w:rPr>
          <w:color w:val="142F22"/>
        </w:rPr>
        <w:t>biases</w:t>
      </w:r>
      <w:r w:rsidRPr="00CA75F3">
        <w:rPr>
          <w:color w:val="142F22"/>
          <w:spacing w:val="-12"/>
        </w:rPr>
        <w:t> </w:t>
      </w:r>
      <w:r w:rsidRPr="00CA75F3">
        <w:rPr>
          <w:color w:val="142F22"/>
        </w:rPr>
        <w:t>and</w:t>
      </w:r>
      <w:r w:rsidRPr="00CA75F3">
        <w:rPr>
          <w:color w:val="142F22"/>
          <w:spacing w:val="-13"/>
        </w:rPr>
        <w:t> </w:t>
      </w:r>
      <w:r w:rsidRPr="00CA75F3">
        <w:rPr>
          <w:color w:val="142F22"/>
          <w:spacing w:val="-2"/>
        </w:rPr>
        <w:t>positionality</w:t>
      </w:r>
    </w:p>
    <w:p w14:paraId="7DBD5961" w14:textId="77777777" w:rsidR="00CA75F3" w:rsidRPr="00CA75F3" w:rsidRDefault="00CA75F3" w:rsidP="00CA75F3">
      <w:pPr>
        <w:pStyle w:val="NormalWeb"/>
        <w:shd w:val="clear" w:color="auto" w:fill="FFFFFF"/>
        <w:spacing w:before="0" w:beforeAutospacing="0" w:after="0" w:afterAutospacing="0"/>
        <w:ind w:left="720" w:right="319"/>
        <w:rPr>
          <w:color w:val="222222"/>
        </w:rPr>
      </w:pPr>
      <w:r w:rsidRPr="00CA75F3">
        <w:rPr>
          <w:color w:val="222222"/>
        </w:rPr>
        <w:t>·        </w:t>
      </w:r>
      <w:r w:rsidRPr="00CA75F3">
        <w:rPr>
          <w:color w:val="162E27"/>
        </w:rPr>
        <w:t>Use</w:t>
      </w:r>
      <w:r w:rsidRPr="00CA75F3">
        <w:rPr>
          <w:color w:val="162E27"/>
          <w:spacing w:val="-28"/>
        </w:rPr>
        <w:t> </w:t>
      </w:r>
      <w:r w:rsidRPr="00CA75F3">
        <w:rPr>
          <w:color w:val="162E27"/>
        </w:rPr>
        <w:t>learning</w:t>
      </w:r>
      <w:r w:rsidRPr="00CA75F3">
        <w:rPr>
          <w:color w:val="162E27"/>
          <w:spacing w:val="-32"/>
        </w:rPr>
        <w:t> </w:t>
      </w:r>
      <w:r w:rsidRPr="00CA75F3">
        <w:rPr>
          <w:color w:val="162E27"/>
        </w:rPr>
        <w:t>outcomes</w:t>
      </w:r>
      <w:r w:rsidRPr="00CA75F3">
        <w:rPr>
          <w:color w:val="162E27"/>
          <w:spacing w:val="-41"/>
        </w:rPr>
        <w:t> </w:t>
      </w:r>
      <w:r w:rsidRPr="00CA75F3">
        <w:rPr>
          <w:color w:val="162E27"/>
        </w:rPr>
        <w:t>that</w:t>
      </w:r>
      <w:r w:rsidRPr="00CA75F3">
        <w:rPr>
          <w:color w:val="162E27"/>
          <w:spacing w:val="-21"/>
        </w:rPr>
        <w:t> </w:t>
      </w:r>
      <w:r w:rsidRPr="00CA75F3">
        <w:rPr>
          <w:color w:val="162E27"/>
        </w:rPr>
        <w:t>aim</w:t>
      </w:r>
      <w:r w:rsidRPr="00CA75F3">
        <w:rPr>
          <w:color w:val="162E27"/>
          <w:spacing w:val="-39"/>
        </w:rPr>
        <w:t> </w:t>
      </w:r>
      <w:r w:rsidRPr="00CA75F3">
        <w:rPr>
          <w:color w:val="162E27"/>
        </w:rPr>
        <w:t>to</w:t>
      </w:r>
      <w:r w:rsidRPr="00CA75F3">
        <w:rPr>
          <w:color w:val="162E27"/>
          <w:spacing w:val="-27"/>
        </w:rPr>
        <w:t> </w:t>
      </w:r>
      <w:r w:rsidRPr="00CA75F3">
        <w:rPr>
          <w:color w:val="162E27"/>
        </w:rPr>
        <w:t>foster</w:t>
      </w:r>
      <w:r w:rsidRPr="00CA75F3">
        <w:rPr>
          <w:color w:val="162E27"/>
          <w:spacing w:val="-10"/>
        </w:rPr>
        <w:t> </w:t>
      </w:r>
      <w:r w:rsidRPr="00CA75F3">
        <w:rPr>
          <w:color w:val="162E27"/>
        </w:rPr>
        <w:t>Diversity, equity, and inclusion values and skills</w:t>
      </w:r>
    </w:p>
    <w:p w14:paraId="641ADF6A" w14:textId="77777777" w:rsidR="00CA75F3" w:rsidRPr="00CA75F3" w:rsidRDefault="00CA75F3" w:rsidP="00CA75F3">
      <w:pPr>
        <w:pStyle w:val="NormalWeb"/>
        <w:shd w:val="clear" w:color="auto" w:fill="FFFFFF"/>
        <w:spacing w:before="0" w:beforeAutospacing="0" w:after="0" w:afterAutospacing="0"/>
        <w:ind w:left="720" w:right="319"/>
        <w:rPr>
          <w:color w:val="222222"/>
        </w:rPr>
      </w:pPr>
      <w:r w:rsidRPr="00CA75F3">
        <w:rPr>
          <w:color w:val="222222"/>
        </w:rPr>
        <w:t>·        </w:t>
      </w:r>
      <w:r w:rsidRPr="00CA75F3">
        <w:rPr>
          <w:color w:val="183429"/>
          <w:spacing w:val="-2"/>
        </w:rPr>
        <w:t>Use</w:t>
      </w:r>
      <w:r w:rsidRPr="00CA75F3">
        <w:rPr>
          <w:color w:val="183429"/>
          <w:spacing w:val="-5"/>
        </w:rPr>
        <w:t> </w:t>
      </w:r>
      <w:r w:rsidRPr="00CA75F3">
        <w:rPr>
          <w:color w:val="183429"/>
          <w:spacing w:val="-2"/>
        </w:rPr>
        <w:t>culturally</w:t>
      </w:r>
      <w:r w:rsidRPr="00CA75F3">
        <w:rPr>
          <w:color w:val="183429"/>
          <w:spacing w:val="-16"/>
        </w:rPr>
        <w:t> </w:t>
      </w:r>
      <w:r w:rsidRPr="00CA75F3">
        <w:rPr>
          <w:color w:val="183429"/>
          <w:spacing w:val="-2"/>
        </w:rPr>
        <w:t>responsive</w:t>
      </w:r>
      <w:r w:rsidRPr="00CA75F3">
        <w:rPr>
          <w:color w:val="183429"/>
          <w:spacing w:val="-30"/>
        </w:rPr>
        <w:t> </w:t>
      </w:r>
      <w:r w:rsidRPr="00CA75F3">
        <w:rPr>
          <w:color w:val="183429"/>
          <w:spacing w:val="-4"/>
        </w:rPr>
        <w:t>tasks</w:t>
      </w:r>
    </w:p>
    <w:p w14:paraId="75F9C50A" w14:textId="77777777" w:rsidR="00CA75F3" w:rsidRPr="00CA75F3" w:rsidRDefault="00CA75F3" w:rsidP="00CA75F3">
      <w:pPr>
        <w:pStyle w:val="NormalWeb"/>
        <w:shd w:val="clear" w:color="auto" w:fill="FFFFFF"/>
        <w:spacing w:before="0" w:beforeAutospacing="0" w:after="0" w:afterAutospacing="0"/>
        <w:ind w:left="720" w:right="319"/>
        <w:rPr>
          <w:color w:val="222222"/>
        </w:rPr>
      </w:pPr>
      <w:r w:rsidRPr="00CA75F3">
        <w:rPr>
          <w:color w:val="18342B"/>
        </w:rPr>
        <w:t>·        </w:t>
      </w:r>
      <w:r w:rsidRPr="00CA75F3">
        <w:rPr>
          <w:color w:val="142E22"/>
        </w:rPr>
        <w:t>Allow</w:t>
      </w:r>
      <w:r w:rsidRPr="00CA75F3">
        <w:rPr>
          <w:color w:val="142E22"/>
          <w:spacing w:val="-31"/>
        </w:rPr>
        <w:t> </w:t>
      </w:r>
      <w:r w:rsidRPr="00CA75F3">
        <w:rPr>
          <w:color w:val="142E22"/>
        </w:rPr>
        <w:t>multiple</w:t>
      </w:r>
      <w:r w:rsidRPr="00CA75F3">
        <w:rPr>
          <w:color w:val="142E22"/>
          <w:spacing w:val="-31"/>
        </w:rPr>
        <w:t> </w:t>
      </w:r>
      <w:r w:rsidRPr="00CA75F3">
        <w:rPr>
          <w:color w:val="142E22"/>
        </w:rPr>
        <w:t>options</w:t>
      </w:r>
      <w:r w:rsidRPr="00CA75F3">
        <w:rPr>
          <w:color w:val="142E22"/>
          <w:spacing w:val="-37"/>
        </w:rPr>
        <w:t> </w:t>
      </w:r>
      <w:r w:rsidRPr="00CA75F3">
        <w:rPr>
          <w:color w:val="142E22"/>
        </w:rPr>
        <w:t>to</w:t>
      </w:r>
      <w:r w:rsidRPr="00CA75F3">
        <w:rPr>
          <w:color w:val="142E22"/>
          <w:spacing w:val="-28"/>
        </w:rPr>
        <w:t> </w:t>
      </w:r>
      <w:r w:rsidRPr="00CA75F3">
        <w:rPr>
          <w:color w:val="142E22"/>
        </w:rPr>
        <w:t>demonstrate</w:t>
      </w:r>
      <w:r w:rsidRPr="00CA75F3">
        <w:rPr>
          <w:color w:val="142E22"/>
          <w:spacing w:val="-44"/>
        </w:rPr>
        <w:t> </w:t>
      </w:r>
      <w:r w:rsidRPr="00CA75F3">
        <w:rPr>
          <w:color w:val="142E22"/>
        </w:rPr>
        <w:t>learning;</w:t>
      </w:r>
      <w:r w:rsidRPr="00CA75F3">
        <w:rPr>
          <w:color w:val="142E22"/>
          <w:spacing w:val="-23"/>
        </w:rPr>
        <w:t> </w:t>
      </w:r>
      <w:r w:rsidRPr="00CA75F3">
        <w:rPr>
          <w:color w:val="142E22"/>
        </w:rPr>
        <w:t>use</w:t>
      </w:r>
      <w:r w:rsidRPr="00CA75F3">
        <w:rPr>
          <w:color w:val="142E22"/>
          <w:spacing w:val="-23"/>
        </w:rPr>
        <w:t> </w:t>
      </w:r>
      <w:r w:rsidRPr="00CA75F3">
        <w:rPr>
          <w:color w:val="142E22"/>
        </w:rPr>
        <w:t>a</w:t>
      </w:r>
      <w:r w:rsidRPr="00CA75F3">
        <w:rPr>
          <w:color w:val="142E22"/>
          <w:spacing w:val="-32"/>
        </w:rPr>
        <w:t> </w:t>
      </w:r>
      <w:r w:rsidRPr="00CA75F3">
        <w:rPr>
          <w:color w:val="142E22"/>
        </w:rPr>
        <w:t>variety </w:t>
      </w:r>
      <w:r w:rsidRPr="00CA75F3">
        <w:rPr>
          <w:color w:val="1A3025"/>
        </w:rPr>
        <w:t>of</w:t>
      </w:r>
      <w:r w:rsidRPr="00CA75F3">
        <w:rPr>
          <w:color w:val="1A3025"/>
          <w:spacing w:val="-8"/>
        </w:rPr>
        <w:t> </w:t>
      </w:r>
      <w:r w:rsidRPr="00CA75F3">
        <w:rPr>
          <w:color w:val="1A3025"/>
        </w:rPr>
        <w:t>methods</w:t>
      </w:r>
    </w:p>
    <w:p w14:paraId="0A09012E" w14:textId="77777777" w:rsidR="00CA75F3" w:rsidRPr="00CA75F3" w:rsidRDefault="00CA75F3" w:rsidP="00CA75F3">
      <w:pPr>
        <w:pStyle w:val="NormalWeb"/>
        <w:shd w:val="clear" w:color="auto" w:fill="FFFFFF"/>
        <w:spacing w:before="0" w:beforeAutospacing="0" w:after="0" w:afterAutospacing="0"/>
        <w:ind w:left="720" w:right="319"/>
        <w:rPr>
          <w:color w:val="222222"/>
        </w:rPr>
      </w:pPr>
      <w:r w:rsidRPr="00CA75F3">
        <w:rPr>
          <w:color w:val="122C20"/>
        </w:rPr>
        <w:t>·        </w:t>
      </w:r>
      <w:r w:rsidRPr="00CA75F3">
        <w:rPr>
          <w:color w:val="18342B"/>
          <w:spacing w:val="2"/>
        </w:rPr>
        <w:t>Meaningfully</w:t>
      </w:r>
      <w:r w:rsidRPr="00CA75F3">
        <w:rPr>
          <w:color w:val="18342B"/>
          <w:spacing w:val="-15"/>
        </w:rPr>
        <w:t> </w:t>
      </w:r>
      <w:r w:rsidRPr="00CA75F3">
        <w:rPr>
          <w:color w:val="18342B"/>
          <w:spacing w:val="2"/>
        </w:rPr>
        <w:t>disaggregate</w:t>
      </w:r>
      <w:r w:rsidRPr="00CA75F3">
        <w:rPr>
          <w:color w:val="18342B"/>
          <w:spacing w:val="25"/>
        </w:rPr>
        <w:t> </w:t>
      </w:r>
      <w:r w:rsidRPr="00CA75F3">
        <w:rPr>
          <w:color w:val="18342B"/>
          <w:spacing w:val="-4"/>
        </w:rPr>
        <w:t>data</w:t>
      </w:r>
    </w:p>
    <w:p w14:paraId="167EEE99" w14:textId="77777777" w:rsidR="00CA75F3" w:rsidRPr="00CA75F3" w:rsidRDefault="00CA75F3" w:rsidP="00CA75F3">
      <w:pPr>
        <w:pStyle w:val="NormalWeb"/>
        <w:shd w:val="clear" w:color="auto" w:fill="FFFFFF"/>
        <w:spacing w:before="0" w:beforeAutospacing="0" w:after="0" w:afterAutospacing="0"/>
        <w:ind w:left="720" w:right="319"/>
        <w:rPr>
          <w:color w:val="222222"/>
        </w:rPr>
      </w:pPr>
      <w:r w:rsidRPr="00CA75F3">
        <w:rPr>
          <w:color w:val="122C20"/>
        </w:rPr>
        <w:t>·        Eliminate</w:t>
      </w:r>
      <w:r w:rsidRPr="00CA75F3">
        <w:rPr>
          <w:color w:val="122C20"/>
          <w:spacing w:val="-17"/>
        </w:rPr>
        <w:t> </w:t>
      </w:r>
      <w:r w:rsidRPr="00CA75F3">
        <w:rPr>
          <w:color w:val="122C20"/>
        </w:rPr>
        <w:t>deficit-based</w:t>
      </w:r>
      <w:r w:rsidRPr="00CA75F3">
        <w:rPr>
          <w:color w:val="122C20"/>
          <w:spacing w:val="-15"/>
        </w:rPr>
        <w:t> </w:t>
      </w:r>
      <w:r w:rsidRPr="00CA75F3">
        <w:rPr>
          <w:color w:val="122C20"/>
          <w:spacing w:val="-2"/>
        </w:rPr>
        <w:t>interpretations</w:t>
      </w:r>
    </w:p>
    <w:p w14:paraId="1E940F7E" w14:textId="77777777" w:rsidR="00CA75F3" w:rsidRPr="00CA75F3" w:rsidRDefault="00CA75F3" w:rsidP="00CA75F3">
      <w:pPr>
        <w:pStyle w:val="NormalWeb"/>
        <w:shd w:val="clear" w:color="auto" w:fill="FFFFFF"/>
        <w:spacing w:before="0" w:beforeAutospacing="0" w:after="0" w:afterAutospacing="0"/>
        <w:ind w:left="720"/>
        <w:rPr>
          <w:color w:val="222222"/>
        </w:rPr>
      </w:pPr>
      <w:r w:rsidRPr="00CA75F3">
        <w:rPr>
          <w:color w:val="222222"/>
        </w:rPr>
        <w:t>·        </w:t>
      </w:r>
      <w:r w:rsidRPr="00CA75F3">
        <w:rPr>
          <w:color w:val="1C382C"/>
        </w:rPr>
        <w:t>Use</w:t>
      </w:r>
      <w:r w:rsidRPr="00CA75F3">
        <w:rPr>
          <w:color w:val="1C382C"/>
          <w:spacing w:val="-19"/>
        </w:rPr>
        <w:t> </w:t>
      </w:r>
      <w:r w:rsidRPr="00CA75F3">
        <w:rPr>
          <w:color w:val="1C382C"/>
        </w:rPr>
        <w:t>results</w:t>
      </w:r>
      <w:r w:rsidRPr="00CA75F3">
        <w:rPr>
          <w:color w:val="1C382C"/>
          <w:spacing w:val="-24"/>
        </w:rPr>
        <w:t> </w:t>
      </w:r>
      <w:r w:rsidRPr="00CA75F3">
        <w:rPr>
          <w:color w:val="1C382C"/>
        </w:rPr>
        <w:t>to</w:t>
      </w:r>
      <w:r w:rsidRPr="00CA75F3">
        <w:rPr>
          <w:color w:val="1C382C"/>
          <w:spacing w:val="-27"/>
        </w:rPr>
        <w:t> </w:t>
      </w:r>
      <w:r w:rsidRPr="00CA75F3">
        <w:rPr>
          <w:color w:val="1C382C"/>
        </w:rPr>
        <w:t>advance</w:t>
      </w:r>
      <w:r w:rsidRPr="00CA75F3">
        <w:rPr>
          <w:color w:val="1C382C"/>
          <w:spacing w:val="-32"/>
        </w:rPr>
        <w:t> </w:t>
      </w:r>
      <w:r w:rsidRPr="00CA75F3">
        <w:rPr>
          <w:color w:val="1C382C"/>
        </w:rPr>
        <w:t>culturally</w:t>
      </w:r>
      <w:r w:rsidRPr="00CA75F3">
        <w:rPr>
          <w:color w:val="1C382C"/>
          <w:spacing w:val="-24"/>
        </w:rPr>
        <w:t> </w:t>
      </w:r>
      <w:r w:rsidRPr="00CA75F3">
        <w:rPr>
          <w:color w:val="1C382C"/>
        </w:rPr>
        <w:t>responsive</w:t>
      </w:r>
      <w:r w:rsidRPr="00CA75F3">
        <w:rPr>
          <w:color w:val="1C382C"/>
          <w:spacing w:val="-33"/>
        </w:rPr>
        <w:t> </w:t>
      </w:r>
      <w:r w:rsidRPr="00CA75F3">
        <w:rPr>
          <w:color w:val="1C382C"/>
        </w:rPr>
        <w:t>and</w:t>
      </w:r>
      <w:r w:rsidRPr="00CA75F3">
        <w:rPr>
          <w:color w:val="1C382C"/>
          <w:spacing w:val="-14"/>
        </w:rPr>
        <w:t> </w:t>
      </w:r>
      <w:r w:rsidRPr="00CA75F3">
        <w:rPr>
          <w:color w:val="1C382C"/>
        </w:rPr>
        <w:t>equitable </w:t>
      </w:r>
      <w:r w:rsidRPr="00CA75F3">
        <w:rPr>
          <w:color w:val="173328"/>
          <w:spacing w:val="-2"/>
        </w:rPr>
        <w:t>education</w:t>
      </w:r>
    </w:p>
    <w:p w14:paraId="2A89F3B2" w14:textId="2556AE56" w:rsidR="00CA75F3" w:rsidRPr="00CA75F3" w:rsidRDefault="00CA75F3" w:rsidP="00CA75F3">
      <w:pPr>
        <w:pStyle w:val="ListParagraph"/>
        <w:numPr>
          <w:ilvl w:val="0"/>
          <w:numId w:val="1"/>
        </w:numPr>
        <w:shd w:val="clear" w:color="auto" w:fill="FFFFFF"/>
        <w:spacing w:before="120"/>
        <w:rPr>
          <w:rFonts w:ascii="Times New Roman" w:hAnsi="Times New Roman" w:cs="Times New Roman"/>
          <w:color w:val="222222"/>
          <w:sz w:val="24"/>
          <w:szCs w:val="24"/>
        </w:rPr>
      </w:pPr>
      <w:r w:rsidRPr="00CA75F3">
        <w:rPr>
          <w:rFonts w:ascii="Times New Roman" w:hAnsi="Times New Roman" w:cs="Times New Roman"/>
          <w:color w:val="222222"/>
          <w:sz w:val="24"/>
          <w:szCs w:val="24"/>
        </w:rPr>
        <w:t>how to incorporate new items in our assessment </w:t>
      </w:r>
    </w:p>
    <w:p w14:paraId="0956C26B" w14:textId="762D2393" w:rsidR="00CA75F3" w:rsidRPr="00CA75F3" w:rsidRDefault="00CA75F3" w:rsidP="00CA75F3">
      <w:pPr>
        <w:pStyle w:val="ListParagraph"/>
        <w:numPr>
          <w:ilvl w:val="0"/>
          <w:numId w:val="1"/>
        </w:numPr>
        <w:shd w:val="clear" w:color="auto" w:fill="FFFFFF"/>
        <w:spacing w:before="120"/>
        <w:rPr>
          <w:rFonts w:ascii="Times New Roman" w:hAnsi="Times New Roman" w:cs="Times New Roman"/>
          <w:color w:val="222222"/>
          <w:sz w:val="24"/>
          <w:szCs w:val="24"/>
        </w:rPr>
      </w:pPr>
      <w:r w:rsidRPr="00CA75F3">
        <w:rPr>
          <w:rFonts w:ascii="Times New Roman" w:hAnsi="Times New Roman" w:cs="Times New Roman"/>
          <w:color w:val="222222"/>
          <w:sz w:val="24"/>
          <w:szCs w:val="24"/>
        </w:rPr>
        <w:t xml:space="preserve">News: the number of </w:t>
      </w:r>
      <w:proofErr w:type="gramStart"/>
      <w:r w:rsidRPr="00CA75F3">
        <w:rPr>
          <w:rFonts w:ascii="Times New Roman" w:hAnsi="Times New Roman" w:cs="Times New Roman"/>
          <w:color w:val="222222"/>
          <w:sz w:val="24"/>
          <w:szCs w:val="24"/>
        </w:rPr>
        <w:t>Accounting</w:t>
      </w:r>
      <w:proofErr w:type="gramEnd"/>
      <w:r w:rsidRPr="00CA75F3">
        <w:rPr>
          <w:rFonts w:ascii="Times New Roman" w:hAnsi="Times New Roman" w:cs="Times New Roman"/>
          <w:color w:val="222222"/>
          <w:sz w:val="24"/>
          <w:szCs w:val="24"/>
        </w:rPr>
        <w:t xml:space="preserve"> students </w:t>
      </w:r>
    </w:p>
    <w:p w14:paraId="606D32AC" w14:textId="69403159" w:rsidR="00CA75F3" w:rsidRPr="00CA75F3" w:rsidRDefault="00CA75F3" w:rsidP="00CA75F3">
      <w:pPr>
        <w:pStyle w:val="ListParagraph"/>
        <w:numPr>
          <w:ilvl w:val="0"/>
          <w:numId w:val="1"/>
        </w:numPr>
        <w:shd w:val="clear" w:color="auto" w:fill="FFFFFF"/>
        <w:spacing w:before="120"/>
        <w:rPr>
          <w:rFonts w:ascii="Times New Roman" w:hAnsi="Times New Roman" w:cs="Times New Roman"/>
          <w:color w:val="222222"/>
          <w:sz w:val="24"/>
          <w:szCs w:val="24"/>
        </w:rPr>
      </w:pPr>
      <w:r w:rsidRPr="00CA75F3">
        <w:rPr>
          <w:rFonts w:ascii="Times New Roman" w:hAnsi="Times New Roman" w:cs="Times New Roman"/>
          <w:color w:val="222222"/>
          <w:sz w:val="24"/>
          <w:szCs w:val="24"/>
        </w:rPr>
        <w:t>BAP and A/C news</w:t>
      </w:r>
    </w:p>
    <w:p w14:paraId="583DEC57" w14:textId="52C959A7" w:rsidR="00CA75F3" w:rsidRPr="00CA75F3" w:rsidRDefault="00CA75F3" w:rsidP="00CA75F3">
      <w:pPr>
        <w:pStyle w:val="ListParagraph"/>
        <w:numPr>
          <w:ilvl w:val="0"/>
          <w:numId w:val="1"/>
        </w:numPr>
        <w:shd w:val="clear" w:color="auto" w:fill="FFFFFF"/>
        <w:spacing w:before="120"/>
        <w:rPr>
          <w:rFonts w:ascii="Times New Roman" w:hAnsi="Times New Roman" w:cs="Times New Roman"/>
          <w:color w:val="222222"/>
          <w:sz w:val="24"/>
          <w:szCs w:val="24"/>
        </w:rPr>
      </w:pPr>
      <w:r w:rsidRPr="00CA75F3">
        <w:rPr>
          <w:rFonts w:ascii="Times New Roman" w:hAnsi="Times New Roman" w:cs="Times New Roman"/>
          <w:color w:val="222222"/>
          <w:sz w:val="24"/>
          <w:szCs w:val="24"/>
        </w:rPr>
        <w:t>HARC news</w:t>
      </w:r>
    </w:p>
    <w:sectPr w:rsidR="00CA75F3" w:rsidRPr="00CA75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E57E" w14:textId="77777777" w:rsidR="000F2EB6" w:rsidRDefault="000F2EB6" w:rsidP="006F62C9">
      <w:pPr>
        <w:spacing w:after="0" w:line="240" w:lineRule="auto"/>
      </w:pPr>
      <w:r>
        <w:separator/>
      </w:r>
    </w:p>
  </w:endnote>
  <w:endnote w:type="continuationSeparator" w:id="0">
    <w:p w14:paraId="4CDAE86D" w14:textId="77777777" w:rsidR="000F2EB6" w:rsidRDefault="000F2EB6" w:rsidP="006F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877115"/>
      <w:docPartObj>
        <w:docPartGallery w:val="Page Numbers (Bottom of Page)"/>
        <w:docPartUnique/>
      </w:docPartObj>
    </w:sdtPr>
    <w:sdtEndPr>
      <w:rPr>
        <w:noProof/>
      </w:rPr>
    </w:sdtEndPr>
    <w:sdtContent>
      <w:p w14:paraId="682EC992" w14:textId="77777777" w:rsidR="007D141B" w:rsidRDefault="007D14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7E723" w14:textId="77777777" w:rsidR="007D141B" w:rsidRDefault="007D1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1EE9" w14:textId="77777777" w:rsidR="000F2EB6" w:rsidRDefault="000F2EB6" w:rsidP="006F62C9">
      <w:pPr>
        <w:spacing w:after="0" w:line="240" w:lineRule="auto"/>
      </w:pPr>
      <w:r>
        <w:separator/>
      </w:r>
    </w:p>
  </w:footnote>
  <w:footnote w:type="continuationSeparator" w:id="0">
    <w:p w14:paraId="51F3C53A" w14:textId="77777777" w:rsidR="000F2EB6" w:rsidRDefault="000F2EB6" w:rsidP="006F6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73E"/>
    <w:multiLevelType w:val="multilevel"/>
    <w:tmpl w:val="F3E8C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925375"/>
    <w:multiLevelType w:val="multilevel"/>
    <w:tmpl w:val="0FC44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B7A9F"/>
    <w:multiLevelType w:val="hybridMultilevel"/>
    <w:tmpl w:val="E69C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E25B7"/>
    <w:multiLevelType w:val="hybridMultilevel"/>
    <w:tmpl w:val="39723E7A"/>
    <w:lvl w:ilvl="0" w:tplc="50EE5236">
      <w:numFmt w:val="bullet"/>
      <w:lvlText w:val="-"/>
      <w:lvlJc w:val="left"/>
      <w:pPr>
        <w:ind w:left="100" w:hanging="361"/>
      </w:pPr>
      <w:rPr>
        <w:rFonts w:ascii="Calibri" w:eastAsia="Calibri" w:hAnsi="Calibri" w:cs="Calibri" w:hint="default"/>
        <w:w w:val="100"/>
        <w:sz w:val="28"/>
        <w:szCs w:val="28"/>
        <w:lang w:val="en-AU" w:eastAsia="en-AU" w:bidi="en-AU"/>
      </w:rPr>
    </w:lvl>
    <w:lvl w:ilvl="1" w:tplc="473631F6">
      <w:numFmt w:val="bullet"/>
      <w:lvlText w:val="•"/>
      <w:lvlJc w:val="left"/>
      <w:pPr>
        <w:ind w:left="1200" w:hanging="361"/>
      </w:pPr>
      <w:rPr>
        <w:lang w:val="en-AU" w:eastAsia="en-AU" w:bidi="en-AU"/>
      </w:rPr>
    </w:lvl>
    <w:lvl w:ilvl="2" w:tplc="FAE48598">
      <w:numFmt w:val="bullet"/>
      <w:lvlText w:val="•"/>
      <w:lvlJc w:val="left"/>
      <w:pPr>
        <w:ind w:left="2300" w:hanging="361"/>
      </w:pPr>
      <w:rPr>
        <w:lang w:val="en-AU" w:eastAsia="en-AU" w:bidi="en-AU"/>
      </w:rPr>
    </w:lvl>
    <w:lvl w:ilvl="3" w:tplc="8C9E08C8">
      <w:numFmt w:val="bullet"/>
      <w:lvlText w:val="•"/>
      <w:lvlJc w:val="left"/>
      <w:pPr>
        <w:ind w:left="3400" w:hanging="361"/>
      </w:pPr>
      <w:rPr>
        <w:lang w:val="en-AU" w:eastAsia="en-AU" w:bidi="en-AU"/>
      </w:rPr>
    </w:lvl>
    <w:lvl w:ilvl="4" w:tplc="5A167826">
      <w:numFmt w:val="bullet"/>
      <w:lvlText w:val="•"/>
      <w:lvlJc w:val="left"/>
      <w:pPr>
        <w:ind w:left="4500" w:hanging="361"/>
      </w:pPr>
      <w:rPr>
        <w:lang w:val="en-AU" w:eastAsia="en-AU" w:bidi="en-AU"/>
      </w:rPr>
    </w:lvl>
    <w:lvl w:ilvl="5" w:tplc="DC4873A0">
      <w:numFmt w:val="bullet"/>
      <w:lvlText w:val="•"/>
      <w:lvlJc w:val="left"/>
      <w:pPr>
        <w:ind w:left="5600" w:hanging="361"/>
      </w:pPr>
      <w:rPr>
        <w:lang w:val="en-AU" w:eastAsia="en-AU" w:bidi="en-AU"/>
      </w:rPr>
    </w:lvl>
    <w:lvl w:ilvl="6" w:tplc="3C32C2B4">
      <w:numFmt w:val="bullet"/>
      <w:lvlText w:val="•"/>
      <w:lvlJc w:val="left"/>
      <w:pPr>
        <w:ind w:left="6700" w:hanging="361"/>
      </w:pPr>
      <w:rPr>
        <w:lang w:val="en-AU" w:eastAsia="en-AU" w:bidi="en-AU"/>
      </w:rPr>
    </w:lvl>
    <w:lvl w:ilvl="7" w:tplc="F8A0C278">
      <w:numFmt w:val="bullet"/>
      <w:lvlText w:val="•"/>
      <w:lvlJc w:val="left"/>
      <w:pPr>
        <w:ind w:left="7800" w:hanging="361"/>
      </w:pPr>
      <w:rPr>
        <w:lang w:val="en-AU" w:eastAsia="en-AU" w:bidi="en-AU"/>
      </w:rPr>
    </w:lvl>
    <w:lvl w:ilvl="8" w:tplc="F8E4F3DC">
      <w:numFmt w:val="bullet"/>
      <w:lvlText w:val="•"/>
      <w:lvlJc w:val="left"/>
      <w:pPr>
        <w:ind w:left="8900" w:hanging="361"/>
      </w:pPr>
      <w:rPr>
        <w:lang w:val="en-AU" w:eastAsia="en-AU" w:bidi="en-AU"/>
      </w:rPr>
    </w:lvl>
  </w:abstractNum>
  <w:abstractNum w:abstractNumId="4" w15:restartNumberingAfterBreak="0">
    <w:nsid w:val="145A7C85"/>
    <w:multiLevelType w:val="hybridMultilevel"/>
    <w:tmpl w:val="A29E1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F5680B"/>
    <w:multiLevelType w:val="hybridMultilevel"/>
    <w:tmpl w:val="2464778E"/>
    <w:lvl w:ilvl="0" w:tplc="A1CCB0C0">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6575E"/>
    <w:multiLevelType w:val="hybridMultilevel"/>
    <w:tmpl w:val="FB0A4D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21307978"/>
    <w:multiLevelType w:val="hybridMultilevel"/>
    <w:tmpl w:val="4CDAB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83CD1"/>
    <w:multiLevelType w:val="hybridMultilevel"/>
    <w:tmpl w:val="AB626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F06A09"/>
    <w:multiLevelType w:val="hybridMultilevel"/>
    <w:tmpl w:val="30C681DC"/>
    <w:lvl w:ilvl="0" w:tplc="04090001">
      <w:start w:val="1"/>
      <w:numFmt w:val="bullet"/>
      <w:lvlText w:val=""/>
      <w:lvlJc w:val="left"/>
      <w:pPr>
        <w:ind w:left="1080" w:hanging="360"/>
      </w:pPr>
      <w:rPr>
        <w:rFonts w:ascii="Symbol" w:hAnsi="Symbol" w:hint="default"/>
        <w:b w:val="0"/>
        <w:color w:val="auto"/>
        <w:sz w:val="20"/>
        <w:szCs w:val="20"/>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72F7E56"/>
    <w:multiLevelType w:val="hybridMultilevel"/>
    <w:tmpl w:val="DC1E2C2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1" w15:restartNumberingAfterBreak="0">
    <w:nsid w:val="278132CB"/>
    <w:multiLevelType w:val="hybridMultilevel"/>
    <w:tmpl w:val="8412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48148C"/>
    <w:multiLevelType w:val="hybridMultilevel"/>
    <w:tmpl w:val="14C661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8A4E6D"/>
    <w:multiLevelType w:val="hybridMultilevel"/>
    <w:tmpl w:val="CFA2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B25C14"/>
    <w:multiLevelType w:val="multilevel"/>
    <w:tmpl w:val="59965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636917"/>
    <w:multiLevelType w:val="hybridMultilevel"/>
    <w:tmpl w:val="F3826F22"/>
    <w:lvl w:ilvl="0" w:tplc="605C2126">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 w15:restartNumberingAfterBreak="0">
    <w:nsid w:val="47FE117B"/>
    <w:multiLevelType w:val="hybridMultilevel"/>
    <w:tmpl w:val="F1FACA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7B61EA"/>
    <w:multiLevelType w:val="multilevel"/>
    <w:tmpl w:val="0D12B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22FA6"/>
    <w:multiLevelType w:val="hybridMultilevel"/>
    <w:tmpl w:val="4CDAB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A1EDA"/>
    <w:multiLevelType w:val="multilevel"/>
    <w:tmpl w:val="6BF87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77032"/>
    <w:multiLevelType w:val="hybridMultilevel"/>
    <w:tmpl w:val="ADCE65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F7D542E"/>
    <w:multiLevelType w:val="hybridMultilevel"/>
    <w:tmpl w:val="854898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70D73939"/>
    <w:multiLevelType w:val="hybridMultilevel"/>
    <w:tmpl w:val="E8326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D6664C"/>
    <w:multiLevelType w:val="hybridMultilevel"/>
    <w:tmpl w:val="6A50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EF04CF"/>
    <w:multiLevelType w:val="hybridMultilevel"/>
    <w:tmpl w:val="6A9EA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EB5A99"/>
    <w:multiLevelType w:val="hybridMultilevel"/>
    <w:tmpl w:val="A978EA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1A7E9E"/>
    <w:multiLevelType w:val="hybridMultilevel"/>
    <w:tmpl w:val="ED3A5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0D0B5A"/>
    <w:multiLevelType w:val="hybridMultilevel"/>
    <w:tmpl w:val="0E74C8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8"/>
  </w:num>
  <w:num w:numId="3">
    <w:abstractNumId w:val="11"/>
  </w:num>
  <w:num w:numId="4">
    <w:abstractNumId w:val="2"/>
  </w:num>
  <w:num w:numId="5">
    <w:abstractNumId w:val="2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4"/>
  </w:num>
  <w:num w:numId="10">
    <w:abstractNumId w:val="24"/>
  </w:num>
  <w:num w:numId="11">
    <w:abstractNumId w:val="1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num>
  <w:num w:numId="23">
    <w:abstractNumId w:val="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10"/>
  </w:num>
  <w:num w:numId="28">
    <w:abstractNumId w:val="21"/>
  </w:num>
  <w:num w:numId="29">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rE0NzExNzczMzBX0lEKTi0uzszPAykwqgUAPZukcCwAAAA="/>
  </w:docVars>
  <w:rsids>
    <w:rsidRoot w:val="0084141A"/>
    <w:rsid w:val="00021634"/>
    <w:rsid w:val="000919A2"/>
    <w:rsid w:val="000A446A"/>
    <w:rsid w:val="000F2EB6"/>
    <w:rsid w:val="001629C4"/>
    <w:rsid w:val="00246AFA"/>
    <w:rsid w:val="002F3C6E"/>
    <w:rsid w:val="00351F27"/>
    <w:rsid w:val="0035221D"/>
    <w:rsid w:val="00356AEB"/>
    <w:rsid w:val="00384A10"/>
    <w:rsid w:val="003F2D8A"/>
    <w:rsid w:val="003F7421"/>
    <w:rsid w:val="00437508"/>
    <w:rsid w:val="004D4032"/>
    <w:rsid w:val="00552347"/>
    <w:rsid w:val="00602071"/>
    <w:rsid w:val="00673DD2"/>
    <w:rsid w:val="006A1ED6"/>
    <w:rsid w:val="006D1496"/>
    <w:rsid w:val="006F62C9"/>
    <w:rsid w:val="007315BA"/>
    <w:rsid w:val="00781A6B"/>
    <w:rsid w:val="007A771E"/>
    <w:rsid w:val="007D141B"/>
    <w:rsid w:val="00801B55"/>
    <w:rsid w:val="00806F35"/>
    <w:rsid w:val="0084141A"/>
    <w:rsid w:val="00842321"/>
    <w:rsid w:val="008C7A86"/>
    <w:rsid w:val="008D17D7"/>
    <w:rsid w:val="008D6768"/>
    <w:rsid w:val="00A15B70"/>
    <w:rsid w:val="00A244EC"/>
    <w:rsid w:val="00A55476"/>
    <w:rsid w:val="00AF61CA"/>
    <w:rsid w:val="00B10EB6"/>
    <w:rsid w:val="00BD1641"/>
    <w:rsid w:val="00C15861"/>
    <w:rsid w:val="00C5278D"/>
    <w:rsid w:val="00CA75F3"/>
    <w:rsid w:val="00CD13A7"/>
    <w:rsid w:val="00CD5AB2"/>
    <w:rsid w:val="00D8110E"/>
    <w:rsid w:val="00F01032"/>
    <w:rsid w:val="00F502A9"/>
    <w:rsid w:val="00FD0FB1"/>
    <w:rsid w:val="00FD4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5E9E6"/>
  <w15:chartTrackingRefBased/>
  <w15:docId w15:val="{057FDD9E-E51B-41E5-B3F0-A0E8980A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41A"/>
    <w:pPr>
      <w:ind w:left="720"/>
      <w:contextualSpacing/>
    </w:pPr>
  </w:style>
  <w:style w:type="paragraph" w:styleId="NormalWeb">
    <w:name w:val="Normal (Web)"/>
    <w:basedOn w:val="Normal"/>
    <w:uiPriority w:val="99"/>
    <w:semiHidden/>
    <w:unhideWhenUsed/>
    <w:rsid w:val="0073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315BA"/>
  </w:style>
  <w:style w:type="character" w:styleId="Hyperlink">
    <w:name w:val="Hyperlink"/>
    <w:basedOn w:val="DefaultParagraphFont"/>
    <w:uiPriority w:val="99"/>
    <w:unhideWhenUsed/>
    <w:rsid w:val="007315BA"/>
    <w:rPr>
      <w:color w:val="0000FF"/>
      <w:u w:val="single"/>
    </w:rPr>
  </w:style>
  <w:style w:type="paragraph" w:customStyle="1" w:styleId="m-4165707008859903410msolistparagraph">
    <w:name w:val="m_-4165707008859903410msolistparagraph"/>
    <w:basedOn w:val="Normal"/>
    <w:rsid w:val="002F3C6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781A6B"/>
    <w:pPr>
      <w:widowControl w:val="0"/>
      <w:autoSpaceDE w:val="0"/>
      <w:autoSpaceDN w:val="0"/>
      <w:spacing w:before="172" w:after="0" w:line="240" w:lineRule="auto"/>
      <w:ind w:left="100"/>
    </w:pPr>
    <w:rPr>
      <w:rFonts w:ascii="Calibri" w:eastAsia="Calibri" w:hAnsi="Calibri" w:cs="Calibri"/>
      <w:sz w:val="28"/>
      <w:szCs w:val="28"/>
      <w:lang w:val="en-AU" w:eastAsia="en-AU" w:bidi="en-AU"/>
    </w:rPr>
  </w:style>
  <w:style w:type="character" w:customStyle="1" w:styleId="BodyTextChar">
    <w:name w:val="Body Text Char"/>
    <w:basedOn w:val="DefaultParagraphFont"/>
    <w:link w:val="BodyText"/>
    <w:uiPriority w:val="1"/>
    <w:rsid w:val="00781A6B"/>
    <w:rPr>
      <w:rFonts w:ascii="Calibri" w:eastAsia="Calibri" w:hAnsi="Calibri" w:cs="Calibri"/>
      <w:sz w:val="28"/>
      <w:szCs w:val="28"/>
      <w:lang w:val="en-AU" w:eastAsia="en-AU" w:bidi="en-AU"/>
    </w:rPr>
  </w:style>
  <w:style w:type="paragraph" w:customStyle="1" w:styleId="TableParagraph">
    <w:name w:val="Table Paragraph"/>
    <w:basedOn w:val="Normal"/>
    <w:uiPriority w:val="1"/>
    <w:qFormat/>
    <w:rsid w:val="00781A6B"/>
    <w:pPr>
      <w:widowControl w:val="0"/>
      <w:autoSpaceDE w:val="0"/>
      <w:autoSpaceDN w:val="0"/>
      <w:spacing w:after="0" w:line="240" w:lineRule="auto"/>
    </w:pPr>
    <w:rPr>
      <w:rFonts w:ascii="Arial" w:eastAsia="Arial" w:hAnsi="Arial" w:cs="Arial"/>
      <w:lang w:val="en-AU" w:eastAsia="en-AU" w:bidi="en-AU"/>
    </w:rPr>
  </w:style>
  <w:style w:type="paragraph" w:styleId="FootnoteText">
    <w:name w:val="footnote text"/>
    <w:basedOn w:val="Normal"/>
    <w:link w:val="FootnoteTextChar"/>
    <w:uiPriority w:val="99"/>
    <w:semiHidden/>
    <w:unhideWhenUsed/>
    <w:rsid w:val="006F6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2C9"/>
    <w:rPr>
      <w:sz w:val="20"/>
      <w:szCs w:val="20"/>
    </w:rPr>
  </w:style>
  <w:style w:type="character" w:styleId="FootnoteReference">
    <w:name w:val="footnote reference"/>
    <w:basedOn w:val="DefaultParagraphFont"/>
    <w:uiPriority w:val="99"/>
    <w:semiHidden/>
    <w:unhideWhenUsed/>
    <w:rsid w:val="006F62C9"/>
    <w:rPr>
      <w:vertAlign w:val="superscript"/>
    </w:rPr>
  </w:style>
  <w:style w:type="paragraph" w:styleId="Header">
    <w:name w:val="header"/>
    <w:basedOn w:val="Normal"/>
    <w:link w:val="HeaderChar"/>
    <w:uiPriority w:val="99"/>
    <w:unhideWhenUsed/>
    <w:rsid w:val="008D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7D7"/>
  </w:style>
  <w:style w:type="paragraph" w:styleId="Footer">
    <w:name w:val="footer"/>
    <w:basedOn w:val="Normal"/>
    <w:link w:val="FooterChar"/>
    <w:uiPriority w:val="99"/>
    <w:unhideWhenUsed/>
    <w:rsid w:val="008D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7D7"/>
  </w:style>
  <w:style w:type="character" w:styleId="Strong">
    <w:name w:val="Strong"/>
    <w:basedOn w:val="DefaultParagraphFont"/>
    <w:uiPriority w:val="22"/>
    <w:qFormat/>
    <w:rsid w:val="00552347"/>
    <w:rPr>
      <w:b/>
      <w:bCs/>
    </w:rPr>
  </w:style>
  <w:style w:type="character" w:styleId="UnresolvedMention">
    <w:name w:val="Unresolved Mention"/>
    <w:basedOn w:val="DefaultParagraphFont"/>
    <w:uiPriority w:val="99"/>
    <w:semiHidden/>
    <w:unhideWhenUsed/>
    <w:rsid w:val="008C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5621">
      <w:bodyDiv w:val="1"/>
      <w:marLeft w:val="0"/>
      <w:marRight w:val="0"/>
      <w:marTop w:val="0"/>
      <w:marBottom w:val="0"/>
      <w:divBdr>
        <w:top w:val="none" w:sz="0" w:space="0" w:color="auto"/>
        <w:left w:val="none" w:sz="0" w:space="0" w:color="auto"/>
        <w:bottom w:val="none" w:sz="0" w:space="0" w:color="auto"/>
        <w:right w:val="none" w:sz="0" w:space="0" w:color="auto"/>
      </w:divBdr>
    </w:div>
    <w:div w:id="152764722">
      <w:bodyDiv w:val="1"/>
      <w:marLeft w:val="0"/>
      <w:marRight w:val="0"/>
      <w:marTop w:val="0"/>
      <w:marBottom w:val="0"/>
      <w:divBdr>
        <w:top w:val="none" w:sz="0" w:space="0" w:color="auto"/>
        <w:left w:val="none" w:sz="0" w:space="0" w:color="auto"/>
        <w:bottom w:val="none" w:sz="0" w:space="0" w:color="auto"/>
        <w:right w:val="none" w:sz="0" w:space="0" w:color="auto"/>
      </w:divBdr>
    </w:div>
    <w:div w:id="511842071">
      <w:bodyDiv w:val="1"/>
      <w:marLeft w:val="0"/>
      <w:marRight w:val="0"/>
      <w:marTop w:val="0"/>
      <w:marBottom w:val="0"/>
      <w:divBdr>
        <w:top w:val="none" w:sz="0" w:space="0" w:color="auto"/>
        <w:left w:val="none" w:sz="0" w:space="0" w:color="auto"/>
        <w:bottom w:val="none" w:sz="0" w:space="0" w:color="auto"/>
        <w:right w:val="none" w:sz="0" w:space="0" w:color="auto"/>
      </w:divBdr>
      <w:divsChild>
        <w:div w:id="1421221384">
          <w:marLeft w:val="0"/>
          <w:marRight w:val="0"/>
          <w:marTop w:val="120"/>
          <w:marBottom w:val="0"/>
          <w:divBdr>
            <w:top w:val="none" w:sz="0" w:space="0" w:color="auto"/>
            <w:left w:val="none" w:sz="0" w:space="0" w:color="auto"/>
            <w:bottom w:val="none" w:sz="0" w:space="0" w:color="auto"/>
            <w:right w:val="none" w:sz="0" w:space="0" w:color="auto"/>
          </w:divBdr>
          <w:divsChild>
            <w:div w:id="761994618">
              <w:marLeft w:val="0"/>
              <w:marRight w:val="0"/>
              <w:marTop w:val="0"/>
              <w:marBottom w:val="0"/>
              <w:divBdr>
                <w:top w:val="none" w:sz="0" w:space="0" w:color="auto"/>
                <w:left w:val="none" w:sz="0" w:space="0" w:color="auto"/>
                <w:bottom w:val="none" w:sz="0" w:space="0" w:color="auto"/>
                <w:right w:val="none" w:sz="0" w:space="0" w:color="auto"/>
              </w:divBdr>
              <w:divsChild>
                <w:div w:id="939146796">
                  <w:marLeft w:val="0"/>
                  <w:marRight w:val="0"/>
                  <w:marTop w:val="0"/>
                  <w:marBottom w:val="0"/>
                  <w:divBdr>
                    <w:top w:val="none" w:sz="0" w:space="0" w:color="auto"/>
                    <w:left w:val="none" w:sz="0" w:space="0" w:color="auto"/>
                    <w:bottom w:val="none" w:sz="0" w:space="0" w:color="auto"/>
                    <w:right w:val="none" w:sz="0" w:space="0" w:color="auto"/>
                  </w:divBdr>
                  <w:divsChild>
                    <w:div w:id="1097990893">
                      <w:marLeft w:val="0"/>
                      <w:marRight w:val="0"/>
                      <w:marTop w:val="0"/>
                      <w:marBottom w:val="0"/>
                      <w:divBdr>
                        <w:top w:val="none" w:sz="0" w:space="0" w:color="auto"/>
                        <w:left w:val="none" w:sz="0" w:space="0" w:color="auto"/>
                        <w:bottom w:val="none" w:sz="0" w:space="0" w:color="auto"/>
                        <w:right w:val="none" w:sz="0" w:space="0" w:color="auto"/>
                      </w:divBdr>
                    </w:div>
                    <w:div w:id="1185050743">
                      <w:marLeft w:val="0"/>
                      <w:marRight w:val="0"/>
                      <w:marTop w:val="0"/>
                      <w:marBottom w:val="0"/>
                      <w:divBdr>
                        <w:top w:val="none" w:sz="0" w:space="0" w:color="auto"/>
                        <w:left w:val="none" w:sz="0" w:space="0" w:color="auto"/>
                        <w:bottom w:val="none" w:sz="0" w:space="0" w:color="auto"/>
                        <w:right w:val="none" w:sz="0" w:space="0" w:color="auto"/>
                      </w:divBdr>
                    </w:div>
                    <w:div w:id="1098603996">
                      <w:marLeft w:val="0"/>
                      <w:marRight w:val="0"/>
                      <w:marTop w:val="0"/>
                      <w:marBottom w:val="0"/>
                      <w:divBdr>
                        <w:top w:val="none" w:sz="0" w:space="0" w:color="auto"/>
                        <w:left w:val="none" w:sz="0" w:space="0" w:color="auto"/>
                        <w:bottom w:val="none" w:sz="0" w:space="0" w:color="auto"/>
                        <w:right w:val="none" w:sz="0" w:space="0" w:color="auto"/>
                      </w:divBdr>
                    </w:div>
                    <w:div w:id="1397313443">
                      <w:marLeft w:val="0"/>
                      <w:marRight w:val="0"/>
                      <w:marTop w:val="0"/>
                      <w:marBottom w:val="0"/>
                      <w:divBdr>
                        <w:top w:val="none" w:sz="0" w:space="0" w:color="auto"/>
                        <w:left w:val="none" w:sz="0" w:space="0" w:color="auto"/>
                        <w:bottom w:val="none" w:sz="0" w:space="0" w:color="auto"/>
                        <w:right w:val="none" w:sz="0" w:space="0" w:color="auto"/>
                      </w:divBdr>
                    </w:div>
                    <w:div w:id="1344166801">
                      <w:marLeft w:val="0"/>
                      <w:marRight w:val="0"/>
                      <w:marTop w:val="0"/>
                      <w:marBottom w:val="0"/>
                      <w:divBdr>
                        <w:top w:val="none" w:sz="0" w:space="0" w:color="auto"/>
                        <w:left w:val="none" w:sz="0" w:space="0" w:color="auto"/>
                        <w:bottom w:val="none" w:sz="0" w:space="0" w:color="auto"/>
                        <w:right w:val="none" w:sz="0" w:space="0" w:color="auto"/>
                      </w:divBdr>
                    </w:div>
                    <w:div w:id="1942453003">
                      <w:marLeft w:val="0"/>
                      <w:marRight w:val="0"/>
                      <w:marTop w:val="0"/>
                      <w:marBottom w:val="0"/>
                      <w:divBdr>
                        <w:top w:val="none" w:sz="0" w:space="0" w:color="auto"/>
                        <w:left w:val="none" w:sz="0" w:space="0" w:color="auto"/>
                        <w:bottom w:val="none" w:sz="0" w:space="0" w:color="auto"/>
                        <w:right w:val="none" w:sz="0" w:space="0" w:color="auto"/>
                      </w:divBdr>
                    </w:div>
                    <w:div w:id="2070957730">
                      <w:marLeft w:val="0"/>
                      <w:marRight w:val="0"/>
                      <w:marTop w:val="0"/>
                      <w:marBottom w:val="0"/>
                      <w:divBdr>
                        <w:top w:val="none" w:sz="0" w:space="0" w:color="auto"/>
                        <w:left w:val="none" w:sz="0" w:space="0" w:color="auto"/>
                        <w:bottom w:val="none" w:sz="0" w:space="0" w:color="auto"/>
                        <w:right w:val="none" w:sz="0" w:space="0" w:color="auto"/>
                      </w:divBdr>
                    </w:div>
                    <w:div w:id="723021737">
                      <w:marLeft w:val="0"/>
                      <w:marRight w:val="0"/>
                      <w:marTop w:val="0"/>
                      <w:marBottom w:val="0"/>
                      <w:divBdr>
                        <w:top w:val="none" w:sz="0" w:space="0" w:color="auto"/>
                        <w:left w:val="none" w:sz="0" w:space="0" w:color="auto"/>
                        <w:bottom w:val="none" w:sz="0" w:space="0" w:color="auto"/>
                        <w:right w:val="none" w:sz="0" w:space="0" w:color="auto"/>
                      </w:divBdr>
                    </w:div>
                    <w:div w:id="1485126261">
                      <w:marLeft w:val="0"/>
                      <w:marRight w:val="0"/>
                      <w:marTop w:val="0"/>
                      <w:marBottom w:val="0"/>
                      <w:divBdr>
                        <w:top w:val="none" w:sz="0" w:space="0" w:color="auto"/>
                        <w:left w:val="none" w:sz="0" w:space="0" w:color="auto"/>
                        <w:bottom w:val="none" w:sz="0" w:space="0" w:color="auto"/>
                        <w:right w:val="none" w:sz="0" w:space="0" w:color="auto"/>
                      </w:divBdr>
                    </w:div>
                    <w:div w:id="956567867">
                      <w:marLeft w:val="0"/>
                      <w:marRight w:val="0"/>
                      <w:marTop w:val="0"/>
                      <w:marBottom w:val="0"/>
                      <w:divBdr>
                        <w:top w:val="none" w:sz="0" w:space="0" w:color="auto"/>
                        <w:left w:val="none" w:sz="0" w:space="0" w:color="auto"/>
                        <w:bottom w:val="none" w:sz="0" w:space="0" w:color="auto"/>
                        <w:right w:val="none" w:sz="0" w:space="0" w:color="auto"/>
                      </w:divBdr>
                    </w:div>
                    <w:div w:id="25447680">
                      <w:marLeft w:val="0"/>
                      <w:marRight w:val="0"/>
                      <w:marTop w:val="0"/>
                      <w:marBottom w:val="0"/>
                      <w:divBdr>
                        <w:top w:val="none" w:sz="0" w:space="0" w:color="auto"/>
                        <w:left w:val="none" w:sz="0" w:space="0" w:color="auto"/>
                        <w:bottom w:val="none" w:sz="0" w:space="0" w:color="auto"/>
                        <w:right w:val="none" w:sz="0" w:space="0" w:color="auto"/>
                      </w:divBdr>
                    </w:div>
                    <w:div w:id="490365223">
                      <w:marLeft w:val="0"/>
                      <w:marRight w:val="0"/>
                      <w:marTop w:val="0"/>
                      <w:marBottom w:val="0"/>
                      <w:divBdr>
                        <w:top w:val="none" w:sz="0" w:space="0" w:color="auto"/>
                        <w:left w:val="none" w:sz="0" w:space="0" w:color="auto"/>
                        <w:bottom w:val="none" w:sz="0" w:space="0" w:color="auto"/>
                        <w:right w:val="none" w:sz="0" w:space="0" w:color="auto"/>
                      </w:divBdr>
                    </w:div>
                    <w:div w:id="730692893">
                      <w:marLeft w:val="0"/>
                      <w:marRight w:val="0"/>
                      <w:marTop w:val="0"/>
                      <w:marBottom w:val="0"/>
                      <w:divBdr>
                        <w:top w:val="none" w:sz="0" w:space="0" w:color="auto"/>
                        <w:left w:val="none" w:sz="0" w:space="0" w:color="auto"/>
                        <w:bottom w:val="none" w:sz="0" w:space="0" w:color="auto"/>
                        <w:right w:val="none" w:sz="0" w:space="0" w:color="auto"/>
                      </w:divBdr>
                    </w:div>
                    <w:div w:id="21355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02040">
      <w:bodyDiv w:val="1"/>
      <w:marLeft w:val="0"/>
      <w:marRight w:val="0"/>
      <w:marTop w:val="0"/>
      <w:marBottom w:val="0"/>
      <w:divBdr>
        <w:top w:val="none" w:sz="0" w:space="0" w:color="auto"/>
        <w:left w:val="none" w:sz="0" w:space="0" w:color="auto"/>
        <w:bottom w:val="none" w:sz="0" w:space="0" w:color="auto"/>
        <w:right w:val="none" w:sz="0" w:space="0" w:color="auto"/>
      </w:divBdr>
    </w:div>
    <w:div w:id="769468486">
      <w:bodyDiv w:val="1"/>
      <w:marLeft w:val="0"/>
      <w:marRight w:val="0"/>
      <w:marTop w:val="0"/>
      <w:marBottom w:val="0"/>
      <w:divBdr>
        <w:top w:val="none" w:sz="0" w:space="0" w:color="auto"/>
        <w:left w:val="none" w:sz="0" w:space="0" w:color="auto"/>
        <w:bottom w:val="none" w:sz="0" w:space="0" w:color="auto"/>
        <w:right w:val="none" w:sz="0" w:space="0" w:color="auto"/>
      </w:divBdr>
    </w:div>
    <w:div w:id="1443912940">
      <w:bodyDiv w:val="1"/>
      <w:marLeft w:val="0"/>
      <w:marRight w:val="0"/>
      <w:marTop w:val="0"/>
      <w:marBottom w:val="0"/>
      <w:divBdr>
        <w:top w:val="none" w:sz="0" w:space="0" w:color="auto"/>
        <w:left w:val="none" w:sz="0" w:space="0" w:color="auto"/>
        <w:bottom w:val="none" w:sz="0" w:space="0" w:color="auto"/>
        <w:right w:val="none" w:sz="0" w:space="0" w:color="auto"/>
      </w:divBdr>
    </w:div>
    <w:div w:id="1636180456">
      <w:bodyDiv w:val="1"/>
      <w:marLeft w:val="0"/>
      <w:marRight w:val="0"/>
      <w:marTop w:val="0"/>
      <w:marBottom w:val="0"/>
      <w:divBdr>
        <w:top w:val="none" w:sz="0" w:space="0" w:color="auto"/>
        <w:left w:val="none" w:sz="0" w:space="0" w:color="auto"/>
        <w:bottom w:val="none" w:sz="0" w:space="0" w:color="auto"/>
        <w:right w:val="none" w:sz="0" w:space="0" w:color="auto"/>
      </w:divBdr>
    </w:div>
    <w:div w:id="1837377597">
      <w:bodyDiv w:val="1"/>
      <w:marLeft w:val="0"/>
      <w:marRight w:val="0"/>
      <w:marTop w:val="0"/>
      <w:marBottom w:val="0"/>
      <w:divBdr>
        <w:top w:val="none" w:sz="0" w:space="0" w:color="auto"/>
        <w:left w:val="none" w:sz="0" w:space="0" w:color="auto"/>
        <w:bottom w:val="none" w:sz="0" w:space="0" w:color="auto"/>
        <w:right w:val="none" w:sz="0" w:space="0" w:color="auto"/>
      </w:divBdr>
      <w:divsChild>
        <w:div w:id="1003244788">
          <w:marLeft w:val="0"/>
          <w:marRight w:val="0"/>
          <w:marTop w:val="0"/>
          <w:marBottom w:val="0"/>
          <w:divBdr>
            <w:top w:val="none" w:sz="0" w:space="0" w:color="auto"/>
            <w:left w:val="none" w:sz="0" w:space="0" w:color="auto"/>
            <w:bottom w:val="none" w:sz="0" w:space="0" w:color="auto"/>
            <w:right w:val="none" w:sz="0" w:space="0" w:color="auto"/>
          </w:divBdr>
        </w:div>
        <w:div w:id="1022590700">
          <w:marLeft w:val="0"/>
          <w:marRight w:val="0"/>
          <w:marTop w:val="0"/>
          <w:marBottom w:val="0"/>
          <w:divBdr>
            <w:top w:val="none" w:sz="0" w:space="0" w:color="auto"/>
            <w:left w:val="none" w:sz="0" w:space="0" w:color="auto"/>
            <w:bottom w:val="none" w:sz="0" w:space="0" w:color="auto"/>
            <w:right w:val="none" w:sz="0" w:space="0" w:color="auto"/>
          </w:divBdr>
        </w:div>
        <w:div w:id="1165123091">
          <w:marLeft w:val="0"/>
          <w:marRight w:val="0"/>
          <w:marTop w:val="0"/>
          <w:marBottom w:val="0"/>
          <w:divBdr>
            <w:top w:val="none" w:sz="0" w:space="0" w:color="auto"/>
            <w:left w:val="none" w:sz="0" w:space="0" w:color="auto"/>
            <w:bottom w:val="none" w:sz="0" w:space="0" w:color="auto"/>
            <w:right w:val="none" w:sz="0" w:space="0" w:color="auto"/>
          </w:divBdr>
        </w:div>
      </w:divsChild>
    </w:div>
    <w:div w:id="1851603180">
      <w:bodyDiv w:val="1"/>
      <w:marLeft w:val="0"/>
      <w:marRight w:val="0"/>
      <w:marTop w:val="0"/>
      <w:marBottom w:val="0"/>
      <w:divBdr>
        <w:top w:val="none" w:sz="0" w:space="0" w:color="auto"/>
        <w:left w:val="none" w:sz="0" w:space="0" w:color="auto"/>
        <w:bottom w:val="none" w:sz="0" w:space="0" w:color="auto"/>
        <w:right w:val="none" w:sz="0" w:space="0" w:color="auto"/>
      </w:divBdr>
    </w:div>
    <w:div w:id="1918173363">
      <w:bodyDiv w:val="1"/>
      <w:marLeft w:val="0"/>
      <w:marRight w:val="0"/>
      <w:marTop w:val="0"/>
      <w:marBottom w:val="0"/>
      <w:divBdr>
        <w:top w:val="none" w:sz="0" w:space="0" w:color="auto"/>
        <w:left w:val="none" w:sz="0" w:space="0" w:color="auto"/>
        <w:bottom w:val="none" w:sz="0" w:space="0" w:color="auto"/>
        <w:right w:val="none" w:sz="0" w:space="0" w:color="auto"/>
      </w:divBdr>
    </w:div>
    <w:div w:id="20552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Kypjf1adBpxE5TqBKNIgkbB76uEzZ4LH/edit?usp=sharing&amp;ouid=109772627723568781529&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1603</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Pourjalali</dc:creator>
  <cp:keywords/>
  <dc:description/>
  <cp:lastModifiedBy>Hamid Pourjalali</cp:lastModifiedBy>
  <cp:revision>2</cp:revision>
  <cp:lastPrinted>2024-09-30T15:31:00Z</cp:lastPrinted>
  <dcterms:created xsi:type="dcterms:W3CDTF">2024-12-13T15:30:00Z</dcterms:created>
  <dcterms:modified xsi:type="dcterms:W3CDTF">2024-12-13T15:30:00Z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de3d33f32ccdc7fcf613e1e55c96eabf0b139db0393690aa325cbd3528d57a77</vt:lpwstr>
  </property>
</Properties>
</file>