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92" w:rsidRPr="00873AEC" w:rsidRDefault="005C4992" w:rsidP="00544815">
      <w:pPr>
        <w:keepNext/>
        <w:widowControl/>
        <w:jc w:val="center"/>
        <w:outlineLvl w:val="0"/>
        <w:rPr>
          <w:rFonts w:ascii="CG Times" w:eastAsia="Times New Roman" w:hAnsi="CG Times"/>
          <w:sz w:val="22"/>
        </w:rPr>
      </w:pPr>
      <w:r w:rsidRPr="00873AEC">
        <w:rPr>
          <w:rFonts w:ascii="CG Times" w:eastAsia="Times New Roman" w:hAnsi="CG Times"/>
          <w:sz w:val="22"/>
        </w:rPr>
        <w:t xml:space="preserve">Accounting </w:t>
      </w:r>
      <w:r w:rsidR="00C53113">
        <w:rPr>
          <w:rFonts w:ascii="CG Times" w:eastAsia="Times New Roman" w:hAnsi="CG Times"/>
          <w:sz w:val="22"/>
        </w:rPr>
        <w:t>413</w:t>
      </w:r>
      <w:r w:rsidRPr="00873AEC">
        <w:rPr>
          <w:rFonts w:ascii="CG Times" w:eastAsia="Times New Roman" w:hAnsi="CG Times"/>
          <w:sz w:val="22"/>
        </w:rPr>
        <w:t xml:space="preserve"> </w:t>
      </w:r>
    </w:p>
    <w:p w:rsidR="002A57C1" w:rsidRPr="00873AEC" w:rsidRDefault="00C53113" w:rsidP="00544815">
      <w:pPr>
        <w:keepNext/>
        <w:widowControl/>
        <w:jc w:val="center"/>
        <w:outlineLvl w:val="0"/>
        <w:rPr>
          <w:rFonts w:ascii="CG Times" w:eastAsia="Times New Roman" w:hAnsi="CG Times"/>
          <w:sz w:val="22"/>
        </w:rPr>
      </w:pPr>
      <w:r>
        <w:rPr>
          <w:rFonts w:ascii="CG Times" w:eastAsia="Times New Roman" w:hAnsi="CG Times"/>
          <w:sz w:val="22"/>
        </w:rPr>
        <w:t>Law for the Accountant</w:t>
      </w:r>
    </w:p>
    <w:p w:rsidR="002A57C1" w:rsidRPr="008015B6" w:rsidRDefault="004063B3" w:rsidP="00544815">
      <w:pPr>
        <w:suppressAutoHyphens/>
        <w:jc w:val="center"/>
        <w:rPr>
          <w:rFonts w:ascii="CG Times" w:eastAsia="Times New Roman" w:hAnsi="CG Times"/>
          <w:sz w:val="22"/>
        </w:rPr>
      </w:pPr>
      <w:r>
        <w:rPr>
          <w:rFonts w:ascii="CG Times" w:eastAsia="Times New Roman" w:hAnsi="CG Times"/>
          <w:sz w:val="22"/>
        </w:rPr>
        <w:t>Fall</w:t>
      </w:r>
      <w:r w:rsidR="002A57C1" w:rsidRPr="008015B6">
        <w:rPr>
          <w:rFonts w:ascii="CG Times" w:eastAsia="Times New Roman" w:hAnsi="CG Times"/>
          <w:sz w:val="22"/>
        </w:rPr>
        <w:t xml:space="preserve"> 201</w:t>
      </w:r>
      <w:r w:rsidR="0098544F">
        <w:rPr>
          <w:rFonts w:ascii="CG Times" w:eastAsia="Times New Roman" w:hAnsi="CG Times"/>
          <w:sz w:val="22"/>
        </w:rPr>
        <w:t>8</w:t>
      </w:r>
      <w:r>
        <w:rPr>
          <w:rFonts w:ascii="CG Times" w:eastAsia="Times New Roman" w:hAnsi="CG Times"/>
          <w:sz w:val="22"/>
        </w:rPr>
        <w:t xml:space="preserve"> – CRN </w:t>
      </w:r>
      <w:r w:rsidR="0098544F">
        <w:rPr>
          <w:rFonts w:ascii="CG Times" w:eastAsia="Times New Roman" w:hAnsi="CG Times"/>
          <w:sz w:val="22"/>
        </w:rPr>
        <w:t>88439</w:t>
      </w:r>
    </w:p>
    <w:p w:rsidR="002A57C1" w:rsidRDefault="00F908E8" w:rsidP="00544815">
      <w:pPr>
        <w:suppressAutoHyphens/>
        <w:jc w:val="center"/>
        <w:rPr>
          <w:rFonts w:ascii="Times New Roman" w:eastAsia="Times New Roman" w:hAnsi="Times New Roman"/>
        </w:rPr>
      </w:pPr>
      <w:r>
        <w:rPr>
          <w:rFonts w:ascii="Times New Roman" w:eastAsia="Times New Roman" w:hAnsi="Times New Roman"/>
          <w:sz w:val="22"/>
          <w:szCs w:val="22"/>
        </w:rPr>
        <w:t>Friday</w:t>
      </w:r>
      <w:r w:rsidR="00123369">
        <w:rPr>
          <w:rFonts w:ascii="Times New Roman" w:eastAsia="Times New Roman" w:hAnsi="Times New Roman"/>
          <w:sz w:val="22"/>
          <w:szCs w:val="22"/>
        </w:rPr>
        <w:t>s</w:t>
      </w:r>
      <w:r w:rsidR="002A57C1" w:rsidRPr="002A57C1">
        <w:rPr>
          <w:rFonts w:ascii="Times New Roman" w:eastAsia="Times New Roman" w:hAnsi="Times New Roman"/>
          <w:sz w:val="22"/>
          <w:szCs w:val="22"/>
        </w:rPr>
        <w:t xml:space="preserve"> 6:00</w:t>
      </w:r>
      <w:r w:rsidR="00276173">
        <w:rPr>
          <w:rFonts w:ascii="Times New Roman" w:eastAsia="Times New Roman" w:hAnsi="Times New Roman"/>
          <w:sz w:val="22"/>
          <w:szCs w:val="22"/>
        </w:rPr>
        <w:t xml:space="preserve"> p</w:t>
      </w:r>
      <w:r w:rsidR="002A57C1" w:rsidRPr="002A57C1">
        <w:rPr>
          <w:rFonts w:ascii="Times New Roman" w:eastAsia="Times New Roman" w:hAnsi="Times New Roman"/>
          <w:sz w:val="22"/>
          <w:szCs w:val="22"/>
        </w:rPr>
        <w:t>m</w:t>
      </w:r>
      <w:r w:rsidR="004063B3">
        <w:rPr>
          <w:rFonts w:ascii="Times New Roman" w:eastAsia="Times New Roman" w:hAnsi="Times New Roman"/>
          <w:sz w:val="22"/>
          <w:szCs w:val="22"/>
        </w:rPr>
        <w:t xml:space="preserve"> </w:t>
      </w:r>
      <w:r w:rsidR="002A57C1" w:rsidRPr="002A57C1">
        <w:rPr>
          <w:rFonts w:ascii="Times New Roman" w:eastAsia="Times New Roman" w:hAnsi="Times New Roman"/>
          <w:sz w:val="22"/>
          <w:szCs w:val="22"/>
        </w:rPr>
        <w:t>- 8:</w:t>
      </w:r>
      <w:r w:rsidR="00C53113">
        <w:rPr>
          <w:rFonts w:ascii="Times New Roman" w:eastAsia="Times New Roman" w:hAnsi="Times New Roman"/>
          <w:sz w:val="22"/>
          <w:szCs w:val="22"/>
        </w:rPr>
        <w:t>45</w:t>
      </w:r>
      <w:r w:rsidR="002A57C1" w:rsidRPr="002A57C1">
        <w:rPr>
          <w:rFonts w:ascii="Times New Roman" w:eastAsia="Times New Roman" w:hAnsi="Times New Roman"/>
          <w:sz w:val="22"/>
          <w:szCs w:val="22"/>
        </w:rPr>
        <w:t xml:space="preserve"> pm</w:t>
      </w:r>
    </w:p>
    <w:p w:rsidR="00544815" w:rsidRPr="002A57C1" w:rsidRDefault="00544815" w:rsidP="00544815">
      <w:pPr>
        <w:suppressAutoHyphens/>
        <w:jc w:val="center"/>
        <w:rPr>
          <w:rFonts w:ascii="Times New Roman" w:eastAsia="Times New Roman" w:hAnsi="Times New Roman"/>
          <w:sz w:val="22"/>
          <w:szCs w:val="22"/>
        </w:rPr>
      </w:pPr>
    </w:p>
    <w:p w:rsidR="002A57C1" w:rsidRDefault="002A57C1" w:rsidP="00544815">
      <w:pPr>
        <w:suppressAutoHyphens/>
        <w:rPr>
          <w:rFonts w:ascii="Times New Roman" w:eastAsia="Times New Roman" w:hAnsi="Times New Roman"/>
          <w:sz w:val="20"/>
        </w:rPr>
      </w:pPr>
      <w:r w:rsidRPr="002A57C1">
        <w:rPr>
          <w:rFonts w:ascii="Times New Roman" w:eastAsia="Times New Roman" w:hAnsi="Times New Roman"/>
          <w:b/>
          <w:sz w:val="20"/>
          <w:u w:val="single"/>
        </w:rPr>
        <w:t>I</w:t>
      </w:r>
      <w:r w:rsidR="007E4C4F">
        <w:rPr>
          <w:rFonts w:ascii="Times New Roman" w:eastAsia="Times New Roman" w:hAnsi="Times New Roman"/>
          <w:b/>
          <w:sz w:val="20"/>
          <w:u w:val="single"/>
        </w:rPr>
        <w:t>nstructor</w:t>
      </w:r>
      <w:r w:rsidRPr="007E4C4F">
        <w:rPr>
          <w:rFonts w:ascii="Times New Roman" w:eastAsia="Times New Roman" w:hAnsi="Times New Roman"/>
          <w:b/>
          <w:sz w:val="20"/>
        </w:rPr>
        <w:t>:</w:t>
      </w:r>
      <w:r w:rsidR="007E4C4F" w:rsidRPr="007E4C4F">
        <w:rPr>
          <w:rFonts w:ascii="Times New Roman" w:eastAsia="Times New Roman" w:hAnsi="Times New Roman"/>
          <w:b/>
          <w:sz w:val="20"/>
        </w:rPr>
        <w:tab/>
      </w:r>
      <w:r w:rsidR="007E4C4F" w:rsidRPr="00873AEC">
        <w:rPr>
          <w:rFonts w:ascii="Times New Roman" w:eastAsia="Times New Roman" w:hAnsi="Times New Roman"/>
          <w:sz w:val="20"/>
        </w:rPr>
        <w:t xml:space="preserve">Duane </w:t>
      </w:r>
      <w:proofErr w:type="spellStart"/>
      <w:r w:rsidR="007E4C4F" w:rsidRPr="00873AEC">
        <w:rPr>
          <w:rFonts w:ascii="Times New Roman" w:eastAsia="Times New Roman" w:hAnsi="Times New Roman"/>
          <w:sz w:val="20"/>
        </w:rPr>
        <w:t>Seabolt</w:t>
      </w:r>
      <w:proofErr w:type="spellEnd"/>
    </w:p>
    <w:p w:rsidR="002A57C1" w:rsidRPr="002A57C1" w:rsidRDefault="002A57C1" w:rsidP="00544815">
      <w:pPr>
        <w:suppressAutoHyphens/>
        <w:rPr>
          <w:rFonts w:ascii="Times New Roman" w:eastAsia="Times New Roman" w:hAnsi="Times New Roman"/>
          <w:b/>
          <w:sz w:val="20"/>
        </w:rPr>
      </w:pPr>
      <w:r w:rsidRPr="002A57C1">
        <w:rPr>
          <w:rFonts w:ascii="Times New Roman" w:eastAsia="Times New Roman" w:hAnsi="Times New Roman"/>
          <w:b/>
          <w:sz w:val="20"/>
          <w:u w:val="single"/>
        </w:rPr>
        <w:t>O</w:t>
      </w:r>
      <w:r w:rsidR="007E4C4F">
        <w:rPr>
          <w:rFonts w:ascii="Times New Roman" w:eastAsia="Times New Roman" w:hAnsi="Times New Roman"/>
          <w:b/>
          <w:sz w:val="20"/>
          <w:u w:val="single"/>
        </w:rPr>
        <w:t>ffice</w:t>
      </w:r>
      <w:r w:rsidRPr="007E4C4F">
        <w:rPr>
          <w:rFonts w:ascii="Times New Roman" w:eastAsia="Times New Roman" w:hAnsi="Times New Roman"/>
          <w:b/>
          <w:sz w:val="20"/>
        </w:rPr>
        <w:t>:</w:t>
      </w:r>
      <w:r w:rsidRPr="002A57C1">
        <w:rPr>
          <w:rFonts w:ascii="Times New Roman" w:eastAsia="Times New Roman" w:hAnsi="Times New Roman"/>
          <w:b/>
          <w:sz w:val="20"/>
        </w:rPr>
        <w:t xml:space="preserve"> </w:t>
      </w:r>
      <w:r w:rsidR="007E4C4F">
        <w:rPr>
          <w:rFonts w:ascii="Times New Roman" w:eastAsia="Times New Roman" w:hAnsi="Times New Roman"/>
          <w:b/>
          <w:sz w:val="20"/>
        </w:rPr>
        <w:tab/>
      </w:r>
      <w:r w:rsidR="007E4C4F">
        <w:rPr>
          <w:rFonts w:ascii="Times New Roman" w:eastAsia="Times New Roman" w:hAnsi="Times New Roman"/>
          <w:b/>
          <w:sz w:val="20"/>
        </w:rPr>
        <w:tab/>
      </w:r>
      <w:r w:rsidR="007E4C4F" w:rsidRPr="00873AEC">
        <w:rPr>
          <w:rFonts w:ascii="Times New Roman" w:eastAsia="Times New Roman" w:hAnsi="Times New Roman"/>
          <w:sz w:val="20"/>
        </w:rPr>
        <w:t>Classroom</w:t>
      </w:r>
      <w:r w:rsidR="00F623CC">
        <w:rPr>
          <w:rFonts w:ascii="Times New Roman" w:eastAsia="Times New Roman" w:hAnsi="Times New Roman"/>
          <w:sz w:val="20"/>
        </w:rPr>
        <w:t xml:space="preserve"> D</w:t>
      </w:r>
      <w:r w:rsidR="004063B3">
        <w:rPr>
          <w:rFonts w:ascii="Times New Roman" w:eastAsia="Times New Roman" w:hAnsi="Times New Roman"/>
          <w:sz w:val="20"/>
        </w:rPr>
        <w:t>20</w:t>
      </w:r>
      <w:r w:rsidR="0098544F">
        <w:rPr>
          <w:rFonts w:ascii="Times New Roman" w:eastAsia="Times New Roman" w:hAnsi="Times New Roman"/>
          <w:sz w:val="20"/>
        </w:rPr>
        <w:t>1</w:t>
      </w:r>
    </w:p>
    <w:p w:rsidR="002A57C1" w:rsidRPr="002A57C1" w:rsidRDefault="002A57C1" w:rsidP="00544815">
      <w:pPr>
        <w:suppressAutoHyphens/>
        <w:rPr>
          <w:rFonts w:ascii="Times New Roman" w:eastAsia="Times New Roman" w:hAnsi="Times New Roman"/>
          <w:b/>
          <w:sz w:val="20"/>
        </w:rPr>
      </w:pPr>
      <w:r w:rsidRPr="002A57C1">
        <w:rPr>
          <w:rFonts w:ascii="Times New Roman" w:eastAsia="Times New Roman" w:hAnsi="Times New Roman"/>
          <w:b/>
          <w:sz w:val="20"/>
          <w:u w:val="single"/>
        </w:rPr>
        <w:t>P</w:t>
      </w:r>
      <w:r w:rsidR="007E4C4F">
        <w:rPr>
          <w:rFonts w:ascii="Times New Roman" w:eastAsia="Times New Roman" w:hAnsi="Times New Roman"/>
          <w:b/>
          <w:sz w:val="20"/>
          <w:u w:val="single"/>
        </w:rPr>
        <w:t>hone</w:t>
      </w:r>
      <w:r w:rsidRPr="007E4C4F">
        <w:rPr>
          <w:rFonts w:ascii="Times New Roman" w:eastAsia="Times New Roman" w:hAnsi="Times New Roman"/>
          <w:b/>
          <w:sz w:val="20"/>
        </w:rPr>
        <w:t>:</w:t>
      </w:r>
      <w:r w:rsidR="007E4C4F">
        <w:rPr>
          <w:rFonts w:ascii="Times New Roman" w:eastAsia="Times New Roman" w:hAnsi="Times New Roman"/>
          <w:b/>
          <w:sz w:val="20"/>
        </w:rPr>
        <w:t xml:space="preserve"> </w:t>
      </w:r>
      <w:r w:rsidR="007E4C4F">
        <w:rPr>
          <w:rFonts w:ascii="Times New Roman" w:eastAsia="Times New Roman" w:hAnsi="Times New Roman"/>
          <w:b/>
          <w:sz w:val="20"/>
        </w:rPr>
        <w:tab/>
      </w:r>
      <w:r w:rsidR="007E4C4F">
        <w:rPr>
          <w:rFonts w:ascii="Times New Roman" w:eastAsia="Times New Roman" w:hAnsi="Times New Roman"/>
          <w:b/>
          <w:sz w:val="20"/>
        </w:rPr>
        <w:tab/>
      </w:r>
      <w:r w:rsidR="007E4C4F" w:rsidRPr="00873AEC">
        <w:rPr>
          <w:rFonts w:ascii="Times New Roman" w:eastAsia="Times New Roman" w:hAnsi="Times New Roman"/>
          <w:sz w:val="20"/>
        </w:rPr>
        <w:t>628-7473</w:t>
      </w:r>
    </w:p>
    <w:p w:rsidR="002A57C1" w:rsidRPr="002A57C1" w:rsidRDefault="002A57C1" w:rsidP="00544815">
      <w:pPr>
        <w:suppressAutoHyphens/>
        <w:rPr>
          <w:rFonts w:ascii="Times New Roman" w:eastAsia="Times New Roman" w:hAnsi="Times New Roman"/>
          <w:b/>
          <w:smallCaps/>
          <w:sz w:val="20"/>
        </w:rPr>
      </w:pPr>
      <w:r w:rsidRPr="007E4C4F">
        <w:rPr>
          <w:rFonts w:ascii="Times New Roman" w:eastAsia="Times New Roman" w:hAnsi="Times New Roman"/>
          <w:b/>
          <w:sz w:val="20"/>
          <w:u w:val="single"/>
        </w:rPr>
        <w:t>Email</w:t>
      </w:r>
      <w:r w:rsidRPr="002A57C1">
        <w:rPr>
          <w:rFonts w:ascii="Times New Roman" w:eastAsia="Times New Roman" w:hAnsi="Times New Roman"/>
          <w:b/>
          <w:sz w:val="20"/>
        </w:rPr>
        <w:t xml:space="preserve">: </w:t>
      </w:r>
      <w:r w:rsidR="007E4C4F">
        <w:rPr>
          <w:rFonts w:ascii="Times New Roman" w:eastAsia="Times New Roman" w:hAnsi="Times New Roman"/>
          <w:b/>
          <w:sz w:val="20"/>
        </w:rPr>
        <w:tab/>
      </w:r>
      <w:r w:rsidR="007E4C4F">
        <w:rPr>
          <w:rFonts w:ascii="Times New Roman" w:eastAsia="Times New Roman" w:hAnsi="Times New Roman"/>
          <w:b/>
          <w:sz w:val="20"/>
        </w:rPr>
        <w:tab/>
      </w:r>
      <w:r w:rsidR="00873AEC">
        <w:rPr>
          <w:rFonts w:ascii="Times New Roman" w:eastAsia="Times New Roman" w:hAnsi="Times New Roman"/>
          <w:sz w:val="20"/>
        </w:rPr>
        <w:t>s</w:t>
      </w:r>
      <w:r w:rsidR="007E4C4F" w:rsidRPr="00873AEC">
        <w:rPr>
          <w:rFonts w:ascii="Times New Roman" w:eastAsia="Times New Roman" w:hAnsi="Times New Roman"/>
          <w:sz w:val="20"/>
        </w:rPr>
        <w:t>eabolt</w:t>
      </w:r>
      <w:r w:rsidRPr="00873AEC">
        <w:rPr>
          <w:rFonts w:ascii="Times New Roman" w:eastAsia="Times New Roman" w:hAnsi="Times New Roman"/>
          <w:sz w:val="20"/>
        </w:rPr>
        <w:t>@hawaii.edu</w:t>
      </w:r>
    </w:p>
    <w:p w:rsidR="002A57C1" w:rsidRDefault="002A57C1" w:rsidP="00544815">
      <w:pPr>
        <w:suppressAutoHyphens/>
        <w:ind w:left="1440" w:hanging="1440"/>
        <w:rPr>
          <w:rFonts w:ascii="Times New Roman" w:eastAsia="Times New Roman" w:hAnsi="Times New Roman"/>
          <w:sz w:val="20"/>
        </w:rPr>
      </w:pPr>
      <w:r w:rsidRPr="002A57C1">
        <w:rPr>
          <w:rFonts w:ascii="Times New Roman" w:eastAsia="Times New Roman" w:hAnsi="Times New Roman"/>
          <w:b/>
          <w:sz w:val="20"/>
          <w:u w:val="single"/>
        </w:rPr>
        <w:t>O</w:t>
      </w:r>
      <w:r w:rsidR="007E4C4F">
        <w:rPr>
          <w:rFonts w:ascii="Times New Roman" w:eastAsia="Times New Roman" w:hAnsi="Times New Roman"/>
          <w:b/>
          <w:sz w:val="20"/>
          <w:u w:val="single"/>
        </w:rPr>
        <w:t xml:space="preserve">ffice </w:t>
      </w:r>
      <w:r w:rsidRPr="002A57C1">
        <w:rPr>
          <w:rFonts w:ascii="Times New Roman" w:eastAsia="Times New Roman" w:hAnsi="Times New Roman"/>
          <w:b/>
          <w:sz w:val="20"/>
          <w:u w:val="single"/>
        </w:rPr>
        <w:t>H</w:t>
      </w:r>
      <w:r w:rsidR="007E4C4F">
        <w:rPr>
          <w:rFonts w:ascii="Times New Roman" w:eastAsia="Times New Roman" w:hAnsi="Times New Roman"/>
          <w:b/>
          <w:sz w:val="20"/>
          <w:u w:val="single"/>
        </w:rPr>
        <w:t>ours</w:t>
      </w:r>
      <w:r w:rsidRPr="002A57C1">
        <w:rPr>
          <w:rFonts w:ascii="Times New Roman" w:eastAsia="Times New Roman" w:hAnsi="Times New Roman"/>
          <w:b/>
          <w:sz w:val="20"/>
          <w:u w:val="single"/>
        </w:rPr>
        <w:t>:</w:t>
      </w:r>
      <w:r w:rsidR="007E4C4F">
        <w:rPr>
          <w:rFonts w:ascii="Times New Roman" w:eastAsia="Times New Roman" w:hAnsi="Times New Roman"/>
          <w:b/>
          <w:sz w:val="20"/>
        </w:rPr>
        <w:tab/>
      </w:r>
      <w:r w:rsidR="007E4C4F" w:rsidRPr="00873AEC">
        <w:rPr>
          <w:rFonts w:ascii="Times New Roman" w:eastAsia="Times New Roman" w:hAnsi="Times New Roman"/>
          <w:sz w:val="20"/>
        </w:rPr>
        <w:t>8</w:t>
      </w:r>
      <w:r w:rsidRPr="00873AEC">
        <w:rPr>
          <w:rFonts w:ascii="Times New Roman" w:eastAsia="Times New Roman" w:hAnsi="Times New Roman"/>
          <w:sz w:val="20"/>
        </w:rPr>
        <w:t>:</w:t>
      </w:r>
      <w:r w:rsidR="00C53113">
        <w:rPr>
          <w:rFonts w:ascii="Times New Roman" w:eastAsia="Times New Roman" w:hAnsi="Times New Roman"/>
          <w:sz w:val="20"/>
        </w:rPr>
        <w:t>45</w:t>
      </w:r>
      <w:r w:rsidRPr="00873AEC">
        <w:rPr>
          <w:rFonts w:ascii="Times New Roman" w:eastAsia="Times New Roman" w:hAnsi="Times New Roman"/>
          <w:sz w:val="20"/>
        </w:rPr>
        <w:t xml:space="preserve"> – </w:t>
      </w:r>
      <w:r w:rsidR="007E4C4F" w:rsidRPr="00873AEC">
        <w:rPr>
          <w:rFonts w:ascii="Times New Roman" w:eastAsia="Times New Roman" w:hAnsi="Times New Roman"/>
          <w:sz w:val="20"/>
        </w:rPr>
        <w:t>9</w:t>
      </w:r>
      <w:r w:rsidRPr="00873AEC">
        <w:rPr>
          <w:rFonts w:ascii="Times New Roman" w:eastAsia="Times New Roman" w:hAnsi="Times New Roman"/>
          <w:sz w:val="20"/>
        </w:rPr>
        <w:t>:</w:t>
      </w:r>
      <w:r w:rsidR="00C53113">
        <w:rPr>
          <w:rFonts w:ascii="Times New Roman" w:eastAsia="Times New Roman" w:hAnsi="Times New Roman"/>
          <w:sz w:val="20"/>
        </w:rPr>
        <w:t>15 pm</w:t>
      </w:r>
      <w:r w:rsidRPr="00873AEC">
        <w:rPr>
          <w:rFonts w:ascii="Times New Roman" w:eastAsia="Times New Roman" w:hAnsi="Times New Roman"/>
          <w:sz w:val="20"/>
        </w:rPr>
        <w:t xml:space="preserve"> </w:t>
      </w:r>
      <w:r w:rsidR="00C53113">
        <w:rPr>
          <w:rFonts w:ascii="Times New Roman" w:eastAsia="Times New Roman" w:hAnsi="Times New Roman"/>
          <w:sz w:val="20"/>
        </w:rPr>
        <w:t>Friday</w:t>
      </w:r>
      <w:r w:rsidR="007E4C4F" w:rsidRPr="00873AEC">
        <w:rPr>
          <w:rFonts w:ascii="Times New Roman" w:eastAsia="Times New Roman" w:hAnsi="Times New Roman"/>
          <w:sz w:val="20"/>
        </w:rPr>
        <w:t>s – or as scheduled</w:t>
      </w:r>
    </w:p>
    <w:p w:rsidR="00873AEC" w:rsidRPr="002A57C1" w:rsidRDefault="00873AEC" w:rsidP="00544815">
      <w:pPr>
        <w:suppressAutoHyphens/>
        <w:ind w:left="1440" w:hanging="1440"/>
        <w:rPr>
          <w:rFonts w:ascii="Times New Roman" w:eastAsia="Times New Roman" w:hAnsi="Times New Roman"/>
          <w:b/>
          <w:sz w:val="20"/>
        </w:rPr>
      </w:pPr>
    </w:p>
    <w:p w:rsidR="005C4992" w:rsidRPr="005C4992" w:rsidRDefault="005C4992" w:rsidP="005C4992">
      <w:pPr>
        <w:suppressAutoHyphens/>
        <w:rPr>
          <w:rFonts w:ascii="Times New Roman" w:eastAsia="Times New Roman" w:hAnsi="Times New Roman"/>
          <w:sz w:val="20"/>
        </w:rPr>
      </w:pPr>
      <w:r w:rsidRPr="005C4992">
        <w:rPr>
          <w:rFonts w:ascii="Times New Roman" w:eastAsia="Times New Roman" w:hAnsi="Times New Roman"/>
          <w:b/>
          <w:sz w:val="20"/>
        </w:rPr>
        <w:t>Note: The following syllabus is tentative and subject to change.</w:t>
      </w:r>
    </w:p>
    <w:p w:rsidR="002A57C1" w:rsidRPr="002A57C1" w:rsidRDefault="002A57C1" w:rsidP="00544815">
      <w:pPr>
        <w:widowControl/>
        <w:tabs>
          <w:tab w:val="left" w:pos="-1440"/>
          <w:tab w:val="left" w:pos="-720"/>
        </w:tabs>
        <w:rPr>
          <w:rFonts w:ascii="Times New Roman" w:eastAsia="Times New Roman" w:hAnsi="Times New Roman"/>
          <w:sz w:val="20"/>
        </w:rPr>
      </w:pPr>
    </w:p>
    <w:p w:rsidR="002A57C1" w:rsidRPr="002A57C1" w:rsidRDefault="002A57C1" w:rsidP="002A57C1">
      <w:pPr>
        <w:widowControl/>
        <w:tabs>
          <w:tab w:val="left" w:pos="-1440"/>
          <w:tab w:val="left" w:pos="-720"/>
        </w:tabs>
        <w:rPr>
          <w:rFonts w:ascii="Times New Roman" w:eastAsia="Times New Roman" w:hAnsi="Times New Roman"/>
          <w:sz w:val="20"/>
        </w:rPr>
      </w:pPr>
      <w:r w:rsidRPr="002A57C1">
        <w:rPr>
          <w:rFonts w:ascii="Times New Roman" w:eastAsia="Times New Roman" w:hAnsi="Times New Roman"/>
          <w:b/>
          <w:smallCaps/>
          <w:sz w:val="20"/>
          <w:u w:val="single"/>
        </w:rPr>
        <w:t>Course Description and Objectives:</w:t>
      </w:r>
      <w:r w:rsidRPr="002A57C1">
        <w:rPr>
          <w:rFonts w:ascii="Times New Roman" w:eastAsia="Times New Roman" w:hAnsi="Times New Roman"/>
          <w:sz w:val="20"/>
        </w:rPr>
        <w:t xml:space="preserve"> </w:t>
      </w:r>
    </w:p>
    <w:p w:rsidR="002A57C1" w:rsidRPr="002A57C1" w:rsidRDefault="002A57C1" w:rsidP="002A57C1">
      <w:pPr>
        <w:widowControl/>
        <w:tabs>
          <w:tab w:val="left" w:pos="-1440"/>
          <w:tab w:val="left" w:pos="-720"/>
        </w:tabs>
        <w:rPr>
          <w:rFonts w:ascii="Times New Roman" w:eastAsia="Times New Roman" w:hAnsi="Times New Roman"/>
          <w:sz w:val="20"/>
        </w:rPr>
      </w:pPr>
    </w:p>
    <w:p w:rsidR="002A57C1" w:rsidRPr="002A57C1" w:rsidRDefault="002A57C1" w:rsidP="00090C7F">
      <w:pPr>
        <w:widowControl/>
        <w:tabs>
          <w:tab w:val="left" w:pos="-1440"/>
          <w:tab w:val="left" w:pos="-720"/>
        </w:tabs>
        <w:jc w:val="both"/>
        <w:rPr>
          <w:rFonts w:ascii="Times New Roman" w:eastAsia="Times New Roman" w:hAnsi="Times New Roman"/>
          <w:sz w:val="20"/>
        </w:rPr>
      </w:pPr>
      <w:r w:rsidRPr="002A57C1">
        <w:rPr>
          <w:rFonts w:ascii="Times New Roman" w:eastAsia="Times New Roman" w:hAnsi="Times New Roman"/>
          <w:sz w:val="20"/>
        </w:rPr>
        <w:t xml:space="preserve">Course Description:  </w:t>
      </w:r>
      <w:r w:rsidR="00C53113" w:rsidRPr="00C53113">
        <w:rPr>
          <w:rFonts w:ascii="Times New Roman" w:eastAsia="Times New Roman" w:hAnsi="Times New Roman"/>
          <w:sz w:val="20"/>
        </w:rPr>
        <w:t>Intensive study of areas of law of importance to accountants. Particular attention is given to principles of law relating to</w:t>
      </w:r>
      <w:r w:rsidR="00090C7F">
        <w:rPr>
          <w:rFonts w:ascii="Times New Roman" w:eastAsia="Times New Roman" w:hAnsi="Times New Roman"/>
          <w:sz w:val="20"/>
        </w:rPr>
        <w:t xml:space="preserve"> ethics, professional responsibilities, federal tax procedures, agency, contracts, debtor-creditor relationships, government regulation of businesses, and business structures.</w:t>
      </w:r>
      <w:r w:rsidR="00C53113" w:rsidRPr="00C53113">
        <w:rPr>
          <w:rFonts w:ascii="Times New Roman" w:eastAsia="Times New Roman" w:hAnsi="Times New Roman"/>
          <w:sz w:val="20"/>
        </w:rPr>
        <w:t xml:space="preserve"> </w:t>
      </w:r>
      <w:r w:rsidR="00090C7F">
        <w:rPr>
          <w:rFonts w:ascii="Times New Roman" w:eastAsia="Times New Roman" w:hAnsi="Times New Roman"/>
          <w:sz w:val="20"/>
        </w:rPr>
        <w:t xml:space="preserve"> </w:t>
      </w:r>
      <w:r w:rsidR="00C53113" w:rsidRPr="00C53113">
        <w:rPr>
          <w:rFonts w:ascii="Times New Roman" w:eastAsia="Times New Roman" w:hAnsi="Times New Roman"/>
          <w:sz w:val="20"/>
        </w:rPr>
        <w:t>Pre: BLAW 200 or consent</w:t>
      </w:r>
      <w:r w:rsidR="004A7997">
        <w:rPr>
          <w:rFonts w:ascii="Times New Roman" w:eastAsia="Times New Roman" w:hAnsi="Times New Roman"/>
          <w:sz w:val="20"/>
        </w:rPr>
        <w:t>.</w:t>
      </w:r>
    </w:p>
    <w:p w:rsidR="002A57C1" w:rsidRPr="002A57C1" w:rsidRDefault="002A57C1" w:rsidP="002A57C1">
      <w:pPr>
        <w:widowControl/>
        <w:tabs>
          <w:tab w:val="left" w:pos="-1440"/>
          <w:tab w:val="left" w:pos="-720"/>
        </w:tabs>
        <w:rPr>
          <w:rFonts w:ascii="Times New Roman" w:eastAsia="Times New Roman" w:hAnsi="Times New Roman"/>
          <w:sz w:val="20"/>
        </w:rPr>
      </w:pPr>
    </w:p>
    <w:p w:rsidR="002A57C1" w:rsidRPr="002A57C1" w:rsidRDefault="002A57C1" w:rsidP="002A57C1">
      <w:pPr>
        <w:widowControl/>
        <w:tabs>
          <w:tab w:val="left" w:pos="-1440"/>
          <w:tab w:val="left" w:pos="-720"/>
        </w:tabs>
        <w:rPr>
          <w:rFonts w:ascii="Times New Roman" w:eastAsia="Times New Roman" w:hAnsi="Times New Roman"/>
          <w:sz w:val="20"/>
        </w:rPr>
      </w:pPr>
      <w:r w:rsidRPr="002A57C1">
        <w:rPr>
          <w:rFonts w:ascii="Times New Roman" w:eastAsia="Times New Roman" w:hAnsi="Times New Roman"/>
          <w:b/>
          <w:smallCaps/>
          <w:sz w:val="20"/>
          <w:u w:val="single"/>
        </w:rPr>
        <w:t>Prerequisites</w:t>
      </w:r>
      <w:r w:rsidRPr="00873AEC">
        <w:rPr>
          <w:rFonts w:ascii="Times New Roman" w:eastAsia="Times New Roman" w:hAnsi="Times New Roman"/>
          <w:b/>
          <w:sz w:val="20"/>
        </w:rPr>
        <w:t>:</w:t>
      </w:r>
      <w:r w:rsidRPr="002A57C1">
        <w:rPr>
          <w:rFonts w:ascii="Times New Roman" w:eastAsia="Times New Roman" w:hAnsi="Times New Roman"/>
          <w:sz w:val="20"/>
        </w:rPr>
        <w:t xml:space="preserve"> </w:t>
      </w:r>
      <w:r w:rsidR="00C53113">
        <w:rPr>
          <w:rFonts w:ascii="Times New Roman" w:eastAsia="Times New Roman" w:hAnsi="Times New Roman"/>
          <w:sz w:val="20"/>
        </w:rPr>
        <w:t>BLAW 200</w:t>
      </w:r>
      <w:r w:rsidR="00873AEC">
        <w:rPr>
          <w:rFonts w:ascii="Times New Roman" w:eastAsia="Times New Roman" w:hAnsi="Times New Roman"/>
          <w:sz w:val="20"/>
        </w:rPr>
        <w:t xml:space="preserve"> </w:t>
      </w:r>
      <w:r w:rsidR="00C53113">
        <w:rPr>
          <w:rFonts w:ascii="Times New Roman" w:eastAsia="Times New Roman" w:hAnsi="Times New Roman"/>
          <w:sz w:val="20"/>
        </w:rPr>
        <w:t>(Business Law</w:t>
      </w:r>
      <w:r w:rsidR="00873AEC">
        <w:rPr>
          <w:rFonts w:ascii="Times New Roman" w:eastAsia="Times New Roman" w:hAnsi="Times New Roman"/>
          <w:sz w:val="20"/>
        </w:rPr>
        <w:t>).</w:t>
      </w:r>
    </w:p>
    <w:p w:rsidR="002A57C1" w:rsidRPr="002A57C1" w:rsidRDefault="002A57C1" w:rsidP="002A57C1">
      <w:pPr>
        <w:widowControl/>
        <w:tabs>
          <w:tab w:val="left" w:pos="-720"/>
        </w:tabs>
        <w:rPr>
          <w:rFonts w:ascii="Times New Roman" w:eastAsia="Times New Roman" w:hAnsi="Times New Roman"/>
          <w:sz w:val="20"/>
        </w:rPr>
      </w:pPr>
    </w:p>
    <w:p w:rsidR="002A57C1" w:rsidRPr="002A57C1" w:rsidRDefault="002A57C1" w:rsidP="002A57C1">
      <w:pPr>
        <w:ind w:left="1440" w:hanging="1440"/>
        <w:rPr>
          <w:rFonts w:ascii="Times New Roman" w:eastAsia="Times New Roman" w:hAnsi="Times New Roman"/>
          <w:sz w:val="20"/>
        </w:rPr>
      </w:pPr>
      <w:r w:rsidRPr="002A57C1">
        <w:rPr>
          <w:rFonts w:ascii="Times New Roman" w:eastAsia="Times New Roman" w:hAnsi="Times New Roman"/>
          <w:b/>
          <w:smallCaps/>
          <w:sz w:val="20"/>
          <w:u w:val="single"/>
        </w:rPr>
        <w:t>Textbooks</w:t>
      </w:r>
      <w:r w:rsidRPr="00873AEC">
        <w:rPr>
          <w:rFonts w:ascii="Times New Roman" w:eastAsia="Times New Roman" w:hAnsi="Times New Roman"/>
          <w:b/>
          <w:sz w:val="20"/>
        </w:rPr>
        <w:t>:</w:t>
      </w:r>
      <w:r w:rsidRPr="002A57C1">
        <w:rPr>
          <w:rFonts w:ascii="Times New Roman" w:eastAsia="Times New Roman" w:hAnsi="Times New Roman"/>
          <w:sz w:val="20"/>
        </w:rPr>
        <w:tab/>
      </w:r>
      <w:r w:rsidRPr="002A57C1">
        <w:rPr>
          <w:rFonts w:ascii="Times New Roman" w:eastAsia="Times New Roman" w:hAnsi="Times New Roman"/>
          <w:sz w:val="20"/>
          <w:u w:val="single"/>
        </w:rPr>
        <w:t>Required</w:t>
      </w:r>
      <w:r w:rsidRPr="002A57C1">
        <w:rPr>
          <w:rFonts w:ascii="Times New Roman" w:eastAsia="Times New Roman" w:hAnsi="Times New Roman"/>
          <w:sz w:val="20"/>
        </w:rPr>
        <w:t xml:space="preserve">: </w:t>
      </w:r>
      <w:r w:rsidR="00090C7F" w:rsidRPr="00090C7F">
        <w:rPr>
          <w:rFonts w:ascii="Times New Roman" w:eastAsia="Times New Roman" w:hAnsi="Times New Roman"/>
          <w:i/>
          <w:sz w:val="20"/>
        </w:rPr>
        <w:t xml:space="preserve">April </w:t>
      </w:r>
      <w:r w:rsidR="002D237C">
        <w:rPr>
          <w:rFonts w:ascii="Times New Roman" w:hAnsi="Times New Roman"/>
          <w:i/>
          <w:iCs/>
          <w:color w:val="000000"/>
          <w:sz w:val="20"/>
        </w:rPr>
        <w:t>201</w:t>
      </w:r>
      <w:r w:rsidR="00090C7F">
        <w:rPr>
          <w:rFonts w:ascii="Times New Roman" w:hAnsi="Times New Roman"/>
          <w:i/>
          <w:iCs/>
          <w:color w:val="000000"/>
          <w:sz w:val="20"/>
        </w:rPr>
        <w:t>7</w:t>
      </w:r>
      <w:r w:rsidR="002D237C">
        <w:rPr>
          <w:rFonts w:ascii="Times New Roman" w:hAnsi="Times New Roman"/>
          <w:i/>
          <w:iCs/>
          <w:color w:val="000000"/>
          <w:sz w:val="20"/>
        </w:rPr>
        <w:t xml:space="preserve"> Wiley </w:t>
      </w:r>
      <w:proofErr w:type="spellStart"/>
      <w:r w:rsidR="002D237C">
        <w:rPr>
          <w:rFonts w:ascii="Times New Roman" w:hAnsi="Times New Roman"/>
          <w:i/>
          <w:iCs/>
          <w:color w:val="000000"/>
          <w:sz w:val="20"/>
        </w:rPr>
        <w:t>CPAexcel</w:t>
      </w:r>
      <w:proofErr w:type="spellEnd"/>
      <w:r w:rsidR="002D237C">
        <w:rPr>
          <w:rFonts w:ascii="Times New Roman" w:hAnsi="Times New Roman"/>
          <w:i/>
          <w:iCs/>
          <w:color w:val="000000"/>
          <w:sz w:val="20"/>
        </w:rPr>
        <w:t xml:space="preserve"> Exam Review Study Guide</w:t>
      </w:r>
      <w:r w:rsidR="00090C7F">
        <w:rPr>
          <w:rFonts w:ascii="Times New Roman" w:hAnsi="Times New Roman"/>
          <w:i/>
          <w:iCs/>
          <w:color w:val="000000"/>
          <w:sz w:val="20"/>
        </w:rPr>
        <w:t xml:space="preserve"> </w:t>
      </w:r>
      <w:proofErr w:type="spellStart"/>
      <w:r w:rsidR="00090C7F">
        <w:rPr>
          <w:rFonts w:ascii="Times New Roman" w:hAnsi="Times New Roman"/>
          <w:i/>
          <w:iCs/>
          <w:color w:val="000000"/>
          <w:sz w:val="20"/>
        </w:rPr>
        <w:t>Reg</w:t>
      </w:r>
      <w:proofErr w:type="spellEnd"/>
      <w:r w:rsidR="00DD68F0" w:rsidRPr="00DD68F0">
        <w:rPr>
          <w:rFonts w:ascii="Times New Roman" w:hAnsi="Times New Roman"/>
          <w:color w:val="000000"/>
          <w:sz w:val="20"/>
        </w:rPr>
        <w:t xml:space="preserve"> by </w:t>
      </w:r>
      <w:r w:rsidR="00090C7F">
        <w:rPr>
          <w:rFonts w:ascii="Times New Roman" w:hAnsi="Times New Roman"/>
          <w:color w:val="000000"/>
          <w:sz w:val="20"/>
        </w:rPr>
        <w:t xml:space="preserve">Wiley </w:t>
      </w:r>
      <w:r w:rsidR="00DF6D27">
        <w:rPr>
          <w:rFonts w:ascii="Times New Roman" w:hAnsi="Times New Roman"/>
          <w:color w:val="000000"/>
          <w:sz w:val="20"/>
        </w:rPr>
        <w:t>(</w:t>
      </w:r>
      <w:r w:rsidR="002D237C">
        <w:rPr>
          <w:rFonts w:ascii="Times New Roman" w:hAnsi="Times New Roman"/>
          <w:color w:val="000000"/>
          <w:sz w:val="20"/>
        </w:rPr>
        <w:t>Wiley</w:t>
      </w:r>
      <w:r w:rsidR="00DF6D27">
        <w:rPr>
          <w:rFonts w:ascii="Times New Roman" w:hAnsi="Times New Roman"/>
          <w:color w:val="000000"/>
          <w:sz w:val="20"/>
        </w:rPr>
        <w:t>, 201</w:t>
      </w:r>
      <w:r w:rsidR="00090C7F">
        <w:rPr>
          <w:rFonts w:ascii="Times New Roman" w:hAnsi="Times New Roman"/>
          <w:color w:val="000000"/>
          <w:sz w:val="20"/>
        </w:rPr>
        <w:t>7</w:t>
      </w:r>
      <w:r w:rsidR="00F623CC">
        <w:rPr>
          <w:rFonts w:ascii="Times New Roman" w:hAnsi="Times New Roman"/>
          <w:color w:val="000000"/>
          <w:sz w:val="20"/>
        </w:rPr>
        <w:t>)</w:t>
      </w:r>
      <w:r w:rsidR="00DD68F0" w:rsidRPr="00DD68F0">
        <w:rPr>
          <w:rFonts w:ascii="Times New Roman" w:hAnsi="Times New Roman"/>
          <w:color w:val="000000"/>
          <w:sz w:val="20"/>
        </w:rPr>
        <w:t>.</w:t>
      </w:r>
    </w:p>
    <w:p w:rsidR="002A57C1" w:rsidRPr="002A57C1" w:rsidRDefault="002A57C1" w:rsidP="002A57C1">
      <w:pPr>
        <w:widowControl/>
        <w:tabs>
          <w:tab w:val="left" w:pos="-720"/>
        </w:tabs>
        <w:ind w:left="1440" w:hanging="1440"/>
        <w:rPr>
          <w:rFonts w:ascii="Times New Roman" w:eastAsia="Times New Roman" w:hAnsi="Times New Roman"/>
          <w:sz w:val="20"/>
        </w:rPr>
      </w:pPr>
    </w:p>
    <w:p w:rsidR="002A57C1" w:rsidRPr="002A57C1" w:rsidRDefault="002A57C1" w:rsidP="002A57C1">
      <w:pPr>
        <w:widowControl/>
        <w:tabs>
          <w:tab w:val="left" w:pos="-720"/>
        </w:tabs>
        <w:ind w:left="1440" w:hanging="1440"/>
        <w:rPr>
          <w:rFonts w:ascii="Times New Roman" w:eastAsia="Times New Roman" w:hAnsi="Times New Roman"/>
          <w:b/>
          <w:bCs/>
          <w:sz w:val="20"/>
        </w:rPr>
      </w:pPr>
      <w:r w:rsidRPr="002A57C1">
        <w:rPr>
          <w:rFonts w:ascii="Times New Roman" w:eastAsia="Times New Roman" w:hAnsi="Times New Roman"/>
          <w:b/>
          <w:bCs/>
          <w:sz w:val="20"/>
          <w:u w:val="single"/>
        </w:rPr>
        <w:t>Other sources</w:t>
      </w:r>
      <w:r w:rsidRPr="00873AEC">
        <w:rPr>
          <w:rFonts w:ascii="Times New Roman" w:eastAsia="Times New Roman" w:hAnsi="Times New Roman"/>
          <w:b/>
          <w:bCs/>
          <w:sz w:val="20"/>
        </w:rPr>
        <w:t xml:space="preserve">: </w:t>
      </w:r>
      <w:r w:rsidRPr="00873AEC">
        <w:rPr>
          <w:rFonts w:ascii="Times New Roman" w:eastAsia="Times New Roman" w:hAnsi="Times New Roman"/>
          <w:b/>
          <w:bCs/>
          <w:sz w:val="20"/>
        </w:rPr>
        <w:tab/>
      </w:r>
      <w:r w:rsidRPr="002A57C1">
        <w:rPr>
          <w:rFonts w:ascii="Times New Roman" w:eastAsia="Times New Roman" w:hAnsi="Times New Roman"/>
          <w:bCs/>
          <w:sz w:val="20"/>
        </w:rPr>
        <w:t>I may assign other reading materials. In such cases, you will be notified of the reading assignment at least a week before the class period.</w:t>
      </w:r>
    </w:p>
    <w:p w:rsidR="002A57C1" w:rsidRPr="002A57C1" w:rsidRDefault="002A57C1" w:rsidP="002A57C1">
      <w:pPr>
        <w:widowControl/>
        <w:tabs>
          <w:tab w:val="left" w:pos="-720"/>
        </w:tabs>
        <w:rPr>
          <w:rFonts w:ascii="Times New Roman" w:eastAsia="Times New Roman" w:hAnsi="Times New Roman"/>
          <w:b/>
          <w:bCs/>
          <w:sz w:val="20"/>
        </w:rPr>
      </w:pPr>
    </w:p>
    <w:p w:rsidR="002A57C1" w:rsidRPr="002A57C1" w:rsidRDefault="002A57C1" w:rsidP="002A57C1">
      <w:pPr>
        <w:widowControl/>
        <w:rPr>
          <w:rFonts w:ascii="Times New Roman" w:eastAsia="Times New Roman" w:hAnsi="Times New Roman"/>
          <w:sz w:val="20"/>
        </w:rPr>
      </w:pPr>
      <w:r w:rsidRPr="002A57C1">
        <w:rPr>
          <w:rFonts w:ascii="Times New Roman" w:eastAsia="Times New Roman" w:hAnsi="Times New Roman"/>
          <w:b/>
          <w:smallCaps/>
          <w:sz w:val="20"/>
          <w:u w:val="single"/>
        </w:rPr>
        <w:t>Evaluation</w:t>
      </w:r>
      <w:r w:rsidRPr="00873AEC">
        <w:rPr>
          <w:rFonts w:ascii="Times New Roman" w:eastAsia="Times New Roman" w:hAnsi="Times New Roman"/>
          <w:b/>
          <w:sz w:val="20"/>
        </w:rPr>
        <w:t>:</w:t>
      </w:r>
      <w:r w:rsidRPr="002A57C1">
        <w:rPr>
          <w:rFonts w:ascii="Times New Roman" w:eastAsia="Times New Roman" w:hAnsi="Times New Roman"/>
          <w:sz w:val="20"/>
        </w:rPr>
        <w:tab/>
      </w:r>
    </w:p>
    <w:p w:rsidR="002A57C1" w:rsidRPr="002A57C1" w:rsidRDefault="002A57C1" w:rsidP="002A57C1">
      <w:pPr>
        <w:widowControl/>
        <w:rPr>
          <w:rFonts w:ascii="Times New Roman" w:eastAsia="Times New Roman" w:hAnsi="Times New Roman"/>
          <w:sz w:val="20"/>
        </w:rPr>
      </w:pPr>
      <w:r w:rsidRPr="002A57C1">
        <w:rPr>
          <w:rFonts w:ascii="Times New Roman" w:eastAsia="Times New Roman" w:hAnsi="Times New Roman"/>
          <w:sz w:val="20"/>
        </w:rPr>
        <w:tab/>
      </w:r>
      <w:r w:rsidRPr="002A57C1">
        <w:rPr>
          <w:rFonts w:ascii="Times New Roman" w:eastAsia="Times New Roman" w:hAnsi="Times New Roman"/>
          <w:sz w:val="20"/>
        </w:rPr>
        <w:tab/>
      </w:r>
      <w:r w:rsidR="00767C3D">
        <w:rPr>
          <w:rFonts w:ascii="Times New Roman" w:eastAsia="Times New Roman" w:hAnsi="Times New Roman"/>
          <w:sz w:val="20"/>
        </w:rPr>
        <w:t>5</w:t>
      </w:r>
      <w:r w:rsidRPr="002A57C1">
        <w:rPr>
          <w:rFonts w:ascii="Times New Roman" w:eastAsia="Times New Roman" w:hAnsi="Times New Roman"/>
          <w:sz w:val="20"/>
        </w:rPr>
        <w:t xml:space="preserve"> Exams @ </w:t>
      </w:r>
      <w:r w:rsidR="00767C3D">
        <w:rPr>
          <w:rFonts w:ascii="Times New Roman" w:eastAsia="Times New Roman" w:hAnsi="Times New Roman"/>
          <w:sz w:val="20"/>
        </w:rPr>
        <w:t>25</w:t>
      </w:r>
      <w:r w:rsidRPr="002A57C1">
        <w:rPr>
          <w:rFonts w:ascii="Times New Roman" w:eastAsia="Times New Roman" w:hAnsi="Times New Roman"/>
          <w:sz w:val="20"/>
        </w:rPr>
        <w:t xml:space="preserve"> </w:t>
      </w:r>
      <w:r w:rsidR="00767C3D">
        <w:rPr>
          <w:rFonts w:ascii="Times New Roman" w:eastAsia="Times New Roman" w:hAnsi="Times New Roman"/>
          <w:sz w:val="20"/>
        </w:rPr>
        <w:t>points</w:t>
      </w:r>
      <w:r w:rsidR="00873AEC">
        <w:rPr>
          <w:rFonts w:ascii="Times New Roman" w:eastAsia="Times New Roman" w:hAnsi="Times New Roman"/>
          <w:sz w:val="20"/>
        </w:rPr>
        <w:t xml:space="preserve"> each</w:t>
      </w:r>
      <w:r w:rsidR="00767C3D">
        <w:rPr>
          <w:rFonts w:ascii="Times New Roman" w:eastAsia="Times New Roman" w:hAnsi="Times New Roman"/>
          <w:sz w:val="20"/>
        </w:rPr>
        <w:tab/>
      </w:r>
      <w:r w:rsidR="00DF6D27">
        <w:rPr>
          <w:rFonts w:ascii="Times New Roman" w:eastAsia="Times New Roman" w:hAnsi="Times New Roman"/>
          <w:sz w:val="20"/>
        </w:rPr>
        <w:tab/>
      </w:r>
      <w:r w:rsidR="00767C3D">
        <w:rPr>
          <w:rFonts w:ascii="Times New Roman" w:eastAsia="Times New Roman" w:hAnsi="Times New Roman"/>
          <w:sz w:val="20"/>
        </w:rPr>
        <w:t>125</w:t>
      </w:r>
      <w:r w:rsidRPr="002A57C1">
        <w:rPr>
          <w:rFonts w:ascii="Times New Roman" w:eastAsia="Times New Roman" w:hAnsi="Times New Roman"/>
          <w:sz w:val="20"/>
        </w:rPr>
        <w:tab/>
        <w:t>p</w:t>
      </w:r>
      <w:r w:rsidR="00767C3D">
        <w:rPr>
          <w:rFonts w:ascii="Times New Roman" w:eastAsia="Times New Roman" w:hAnsi="Times New Roman"/>
          <w:sz w:val="20"/>
        </w:rPr>
        <w:t>oi</w:t>
      </w:r>
      <w:r w:rsidRPr="002A57C1">
        <w:rPr>
          <w:rFonts w:ascii="Times New Roman" w:eastAsia="Times New Roman" w:hAnsi="Times New Roman"/>
          <w:sz w:val="20"/>
        </w:rPr>
        <w:t>nt</w:t>
      </w:r>
      <w:r w:rsidR="00767C3D">
        <w:rPr>
          <w:rFonts w:ascii="Times New Roman" w:eastAsia="Times New Roman" w:hAnsi="Times New Roman"/>
          <w:sz w:val="20"/>
        </w:rPr>
        <w:t>s</w:t>
      </w:r>
    </w:p>
    <w:p w:rsidR="002A57C1" w:rsidRPr="002A57C1" w:rsidRDefault="00873AEC" w:rsidP="002A57C1">
      <w:pPr>
        <w:widowControl/>
        <w:ind w:left="720" w:firstLine="720"/>
        <w:rPr>
          <w:rFonts w:ascii="Times New Roman" w:eastAsia="Times New Roman" w:hAnsi="Times New Roman"/>
          <w:sz w:val="20"/>
        </w:rPr>
      </w:pPr>
      <w:r>
        <w:rPr>
          <w:rFonts w:ascii="Times New Roman" w:eastAsia="Times New Roman" w:hAnsi="Times New Roman"/>
          <w:sz w:val="20"/>
        </w:rPr>
        <w:t>Class exercises and</w:t>
      </w:r>
      <w:r w:rsidR="00D50EDF">
        <w:rPr>
          <w:rFonts w:ascii="Times New Roman" w:eastAsia="Times New Roman" w:hAnsi="Times New Roman"/>
          <w:sz w:val="20"/>
        </w:rPr>
        <w:t>/or</w:t>
      </w:r>
      <w:r>
        <w:rPr>
          <w:rFonts w:ascii="Times New Roman" w:eastAsia="Times New Roman" w:hAnsi="Times New Roman"/>
          <w:sz w:val="20"/>
        </w:rPr>
        <w:t xml:space="preserve"> projects</w:t>
      </w:r>
      <w:r w:rsidR="00DF6D27">
        <w:rPr>
          <w:rFonts w:ascii="Times New Roman" w:eastAsia="Times New Roman" w:hAnsi="Times New Roman"/>
          <w:sz w:val="20"/>
        </w:rPr>
        <w:tab/>
      </w:r>
      <w:r w:rsidR="00767C3D">
        <w:rPr>
          <w:rFonts w:ascii="Times New Roman" w:eastAsia="Times New Roman" w:hAnsi="Times New Roman"/>
          <w:sz w:val="20"/>
          <w:u w:val="single"/>
        </w:rPr>
        <w:t xml:space="preserve">  30</w:t>
      </w:r>
      <w:r w:rsidR="002A57C1" w:rsidRPr="000717A1">
        <w:rPr>
          <w:rFonts w:ascii="Times New Roman" w:eastAsia="Times New Roman" w:hAnsi="Times New Roman"/>
          <w:sz w:val="20"/>
          <w:u w:val="single"/>
        </w:rPr>
        <w:tab/>
        <w:t>p</w:t>
      </w:r>
      <w:r w:rsidR="00767C3D">
        <w:rPr>
          <w:rFonts w:ascii="Times New Roman" w:eastAsia="Times New Roman" w:hAnsi="Times New Roman"/>
          <w:sz w:val="20"/>
          <w:u w:val="single"/>
        </w:rPr>
        <w:t>oin</w:t>
      </w:r>
      <w:r w:rsidR="002A57C1" w:rsidRPr="000717A1">
        <w:rPr>
          <w:rFonts w:ascii="Times New Roman" w:eastAsia="Times New Roman" w:hAnsi="Times New Roman"/>
          <w:sz w:val="20"/>
          <w:u w:val="single"/>
        </w:rPr>
        <w:t>t</w:t>
      </w:r>
      <w:r w:rsidR="00767C3D">
        <w:rPr>
          <w:rFonts w:ascii="Times New Roman" w:eastAsia="Times New Roman" w:hAnsi="Times New Roman"/>
          <w:sz w:val="20"/>
          <w:u w:val="single"/>
        </w:rPr>
        <w:t>s</w:t>
      </w:r>
    </w:p>
    <w:p w:rsidR="002A57C1" w:rsidRPr="002A57C1" w:rsidRDefault="002A57C1" w:rsidP="002A57C1">
      <w:pPr>
        <w:widowControl/>
        <w:rPr>
          <w:rFonts w:ascii="Times New Roman" w:eastAsia="Times New Roman" w:hAnsi="Times New Roman"/>
          <w:sz w:val="20"/>
        </w:rPr>
      </w:pPr>
      <w:r w:rsidRPr="002A57C1">
        <w:rPr>
          <w:rFonts w:ascii="Times New Roman" w:eastAsia="Times New Roman" w:hAnsi="Times New Roman"/>
          <w:sz w:val="20"/>
        </w:rPr>
        <w:tab/>
      </w:r>
      <w:r w:rsidRPr="002A57C1">
        <w:rPr>
          <w:rFonts w:ascii="Times New Roman" w:eastAsia="Times New Roman" w:hAnsi="Times New Roman"/>
          <w:sz w:val="20"/>
        </w:rPr>
        <w:tab/>
      </w:r>
      <w:r w:rsidRPr="002A57C1">
        <w:rPr>
          <w:rFonts w:ascii="Times New Roman" w:eastAsia="Times New Roman" w:hAnsi="Times New Roman"/>
          <w:sz w:val="20"/>
        </w:rPr>
        <w:tab/>
      </w:r>
      <w:r w:rsidRPr="002A57C1">
        <w:rPr>
          <w:rFonts w:ascii="Times New Roman" w:eastAsia="Times New Roman" w:hAnsi="Times New Roman"/>
          <w:sz w:val="20"/>
        </w:rPr>
        <w:tab/>
      </w:r>
      <w:r w:rsidRPr="002A57C1">
        <w:rPr>
          <w:rFonts w:ascii="Times New Roman" w:eastAsia="Times New Roman" w:hAnsi="Times New Roman"/>
          <w:sz w:val="20"/>
        </w:rPr>
        <w:tab/>
        <w:t>Total</w:t>
      </w:r>
      <w:r w:rsidRPr="002A57C1">
        <w:rPr>
          <w:rFonts w:ascii="Times New Roman" w:eastAsia="Times New Roman" w:hAnsi="Times New Roman"/>
          <w:sz w:val="20"/>
        </w:rPr>
        <w:tab/>
        <w:t>1</w:t>
      </w:r>
      <w:r w:rsidR="00767C3D">
        <w:rPr>
          <w:rFonts w:ascii="Times New Roman" w:eastAsia="Times New Roman" w:hAnsi="Times New Roman"/>
          <w:sz w:val="20"/>
        </w:rPr>
        <w:t>55</w:t>
      </w:r>
      <w:r w:rsidRPr="002A57C1">
        <w:rPr>
          <w:rFonts w:ascii="Times New Roman" w:eastAsia="Times New Roman" w:hAnsi="Times New Roman"/>
          <w:sz w:val="20"/>
        </w:rPr>
        <w:tab/>
        <w:t>p</w:t>
      </w:r>
      <w:r w:rsidR="00767C3D">
        <w:rPr>
          <w:rFonts w:ascii="Times New Roman" w:eastAsia="Times New Roman" w:hAnsi="Times New Roman"/>
          <w:sz w:val="20"/>
        </w:rPr>
        <w:t>oints</w:t>
      </w:r>
    </w:p>
    <w:p w:rsidR="002A57C1" w:rsidRPr="002A57C1" w:rsidRDefault="002A57C1" w:rsidP="002A57C1">
      <w:pPr>
        <w:widowControl/>
        <w:rPr>
          <w:rFonts w:ascii="Times New Roman" w:eastAsia="Times New Roman" w:hAnsi="Times New Roman"/>
          <w:sz w:val="20"/>
        </w:rPr>
      </w:pPr>
    </w:p>
    <w:p w:rsidR="002A57C1" w:rsidRPr="002A57C1" w:rsidRDefault="002A57C1" w:rsidP="00090C7F">
      <w:pPr>
        <w:widowControl/>
        <w:jc w:val="both"/>
        <w:rPr>
          <w:rFonts w:ascii="Times New Roman" w:eastAsia="Times New Roman" w:hAnsi="Times New Roman"/>
          <w:sz w:val="20"/>
        </w:rPr>
      </w:pPr>
      <w:r w:rsidRPr="002A57C1">
        <w:rPr>
          <w:rFonts w:ascii="Times New Roman" w:eastAsia="Times New Roman" w:hAnsi="Times New Roman"/>
          <w:b/>
          <w:smallCaps/>
          <w:sz w:val="20"/>
          <w:u w:val="single"/>
        </w:rPr>
        <w:t>Exams</w:t>
      </w:r>
      <w:r w:rsidRPr="002A57C1">
        <w:rPr>
          <w:rFonts w:ascii="Times New Roman" w:eastAsia="Times New Roman" w:hAnsi="Times New Roman"/>
          <w:sz w:val="20"/>
        </w:rPr>
        <w:t>:  The exams are non-comprehensive.   They may be administered throughout the semester or at th</w:t>
      </w:r>
      <w:r w:rsidR="00DA2271">
        <w:rPr>
          <w:rFonts w:ascii="Times New Roman" w:eastAsia="Times New Roman" w:hAnsi="Times New Roman"/>
          <w:sz w:val="20"/>
        </w:rPr>
        <w:t>e</w:t>
      </w:r>
      <w:r w:rsidRPr="002A57C1">
        <w:rPr>
          <w:rFonts w:ascii="Times New Roman" w:eastAsia="Times New Roman" w:hAnsi="Times New Roman"/>
          <w:sz w:val="20"/>
        </w:rPr>
        <w:t xml:space="preserve"> time </w:t>
      </w:r>
      <w:proofErr w:type="gramStart"/>
      <w:r w:rsidRPr="002A57C1">
        <w:rPr>
          <w:rFonts w:ascii="Times New Roman" w:eastAsia="Times New Roman" w:hAnsi="Times New Roman"/>
          <w:sz w:val="20"/>
        </w:rPr>
        <w:t>assigned</w:t>
      </w:r>
      <w:proofErr w:type="gramEnd"/>
      <w:r w:rsidRPr="002A57C1">
        <w:rPr>
          <w:rFonts w:ascii="Times New Roman" w:eastAsia="Times New Roman" w:hAnsi="Times New Roman"/>
          <w:sz w:val="20"/>
        </w:rPr>
        <w:t xml:space="preserve"> in the syllabus. </w:t>
      </w:r>
    </w:p>
    <w:p w:rsidR="002A57C1" w:rsidRPr="002A57C1" w:rsidRDefault="002A57C1" w:rsidP="002A57C1">
      <w:pPr>
        <w:widowControl/>
        <w:rPr>
          <w:rFonts w:ascii="Times New Roman" w:eastAsia="Times New Roman" w:hAnsi="Times New Roman"/>
          <w:sz w:val="20"/>
        </w:rPr>
      </w:pPr>
    </w:p>
    <w:p w:rsidR="00873AEC" w:rsidRDefault="002A57C1" w:rsidP="002A57C1">
      <w:pPr>
        <w:widowControl/>
        <w:tabs>
          <w:tab w:val="left" w:pos="-816"/>
          <w:tab w:val="left" w:pos="-720"/>
        </w:tabs>
        <w:spacing w:after="120"/>
        <w:rPr>
          <w:rFonts w:ascii="Times New Roman" w:eastAsia="Times New Roman" w:hAnsi="Times New Roman"/>
          <w:sz w:val="20"/>
        </w:rPr>
      </w:pPr>
      <w:r w:rsidRPr="002A57C1">
        <w:rPr>
          <w:rFonts w:ascii="Times New Roman" w:eastAsia="Times New Roman" w:hAnsi="Times New Roman"/>
          <w:b/>
          <w:smallCaps/>
          <w:sz w:val="20"/>
          <w:u w:val="single"/>
        </w:rPr>
        <w:t>C</w:t>
      </w:r>
      <w:r w:rsidR="00873AEC">
        <w:rPr>
          <w:rFonts w:ascii="Times New Roman" w:eastAsia="Times New Roman" w:hAnsi="Times New Roman"/>
          <w:b/>
          <w:smallCaps/>
          <w:sz w:val="20"/>
          <w:u w:val="single"/>
        </w:rPr>
        <w:t xml:space="preserve">lass </w:t>
      </w:r>
      <w:r w:rsidRPr="002A57C1">
        <w:rPr>
          <w:rFonts w:ascii="Times New Roman" w:eastAsia="Times New Roman" w:hAnsi="Times New Roman"/>
          <w:b/>
          <w:smallCaps/>
          <w:sz w:val="20"/>
          <w:u w:val="single"/>
        </w:rPr>
        <w:t>Exercises</w:t>
      </w:r>
      <w:r w:rsidR="00873AEC">
        <w:rPr>
          <w:rFonts w:ascii="Times New Roman" w:eastAsia="Times New Roman" w:hAnsi="Times New Roman"/>
          <w:b/>
          <w:smallCaps/>
          <w:sz w:val="20"/>
          <w:u w:val="single"/>
        </w:rPr>
        <w:t xml:space="preserve"> and Projects</w:t>
      </w:r>
      <w:r w:rsidRPr="00873AEC">
        <w:rPr>
          <w:rFonts w:ascii="Times New Roman" w:eastAsia="Times New Roman" w:hAnsi="Times New Roman"/>
          <w:b/>
          <w:smallCaps/>
          <w:sz w:val="20"/>
        </w:rPr>
        <w:t>:</w:t>
      </w:r>
      <w:r w:rsidRPr="002A57C1">
        <w:rPr>
          <w:rFonts w:ascii="Times New Roman" w:eastAsia="Times New Roman" w:hAnsi="Times New Roman"/>
          <w:sz w:val="20"/>
        </w:rPr>
        <w:t xml:space="preserve">  </w:t>
      </w:r>
    </w:p>
    <w:p w:rsidR="002A57C1" w:rsidRPr="00873AEC" w:rsidRDefault="002A57C1" w:rsidP="00AD3F1A">
      <w:pPr>
        <w:widowControl/>
        <w:tabs>
          <w:tab w:val="left" w:pos="-816"/>
          <w:tab w:val="left" w:pos="-720"/>
        </w:tabs>
        <w:spacing w:after="120"/>
        <w:jc w:val="both"/>
        <w:rPr>
          <w:rFonts w:ascii="Times New Roman" w:eastAsia="Times New Roman" w:hAnsi="Times New Roman"/>
          <w:i/>
          <w:sz w:val="20"/>
        </w:rPr>
      </w:pPr>
      <w:r w:rsidRPr="00877EAE">
        <w:rPr>
          <w:rFonts w:ascii="Times New Roman" w:hAnsi="Times New Roman"/>
          <w:sz w:val="20"/>
        </w:rPr>
        <w:t>When and if assigned, exercises</w:t>
      </w:r>
      <w:r w:rsidR="00AD3F1A" w:rsidRPr="00877EAE">
        <w:rPr>
          <w:rFonts w:ascii="Times New Roman" w:hAnsi="Times New Roman"/>
          <w:sz w:val="20"/>
        </w:rPr>
        <w:t xml:space="preserve"> and projects will be</w:t>
      </w:r>
      <w:r w:rsidRPr="00877EAE">
        <w:rPr>
          <w:rFonts w:ascii="Times New Roman" w:hAnsi="Times New Roman"/>
          <w:sz w:val="20"/>
        </w:rPr>
        <w:t xml:space="preserve"> assigned a week ahead of the class period they are due.  You are to write up your analysis/answers and turn them in at the beginning of class period for which the assignment(s) are due.  These </w:t>
      </w:r>
      <w:r w:rsidR="00AD3F1A" w:rsidRPr="00877EAE">
        <w:rPr>
          <w:rFonts w:ascii="Times New Roman" w:hAnsi="Times New Roman"/>
          <w:sz w:val="20"/>
        </w:rPr>
        <w:t>analysis/</w:t>
      </w:r>
      <w:r w:rsidRPr="00877EAE">
        <w:rPr>
          <w:rFonts w:ascii="Times New Roman" w:hAnsi="Times New Roman"/>
          <w:sz w:val="20"/>
        </w:rPr>
        <w:t>answer</w:t>
      </w:r>
      <w:r w:rsidR="00AD3F1A" w:rsidRPr="00877EAE">
        <w:rPr>
          <w:rFonts w:ascii="Times New Roman" w:hAnsi="Times New Roman"/>
          <w:sz w:val="20"/>
        </w:rPr>
        <w:t>s</w:t>
      </w:r>
      <w:r w:rsidRPr="00877EAE">
        <w:rPr>
          <w:rFonts w:ascii="Times New Roman" w:hAnsi="Times New Roman"/>
          <w:sz w:val="20"/>
        </w:rPr>
        <w:t xml:space="preserve"> to</w:t>
      </w:r>
      <w:r w:rsidR="00AD3F1A" w:rsidRPr="00877EAE">
        <w:rPr>
          <w:rFonts w:ascii="Times New Roman" w:hAnsi="Times New Roman"/>
          <w:sz w:val="20"/>
        </w:rPr>
        <w:t xml:space="preserve"> the exercises and</w:t>
      </w:r>
      <w:r w:rsidR="00D50EDF">
        <w:rPr>
          <w:rFonts w:ascii="Times New Roman" w:hAnsi="Times New Roman"/>
          <w:sz w:val="20"/>
        </w:rPr>
        <w:t>/or</w:t>
      </w:r>
      <w:r w:rsidR="00AD3F1A" w:rsidRPr="00877EAE">
        <w:rPr>
          <w:rFonts w:ascii="Times New Roman" w:hAnsi="Times New Roman"/>
          <w:sz w:val="20"/>
        </w:rPr>
        <w:t xml:space="preserve"> projects</w:t>
      </w:r>
      <w:r w:rsidRPr="00877EAE">
        <w:rPr>
          <w:rFonts w:ascii="Times New Roman" w:hAnsi="Times New Roman"/>
          <w:sz w:val="20"/>
        </w:rPr>
        <w:t xml:space="preserve"> must be typed and you must make sure that your papers are properly written and are edited for grammatical errors.  Class participation is vital to the success of this course.  10% of the total grade for this class is allocated to your participation in </w:t>
      </w:r>
      <w:r w:rsidR="00877EAE" w:rsidRPr="00877EAE">
        <w:rPr>
          <w:rFonts w:ascii="Times New Roman" w:hAnsi="Times New Roman"/>
          <w:sz w:val="20"/>
        </w:rPr>
        <w:t>class</w:t>
      </w:r>
      <w:r w:rsidRPr="00877EAE">
        <w:rPr>
          <w:rFonts w:ascii="Times New Roman" w:hAnsi="Times New Roman"/>
          <w:sz w:val="20"/>
        </w:rPr>
        <w:t xml:space="preserve"> discussion</w:t>
      </w:r>
      <w:r w:rsidR="00877EAE" w:rsidRPr="00877EAE">
        <w:rPr>
          <w:rFonts w:ascii="Times New Roman" w:hAnsi="Times New Roman"/>
          <w:sz w:val="20"/>
        </w:rPr>
        <w:t>s</w:t>
      </w:r>
      <w:r w:rsidRPr="00877EAE">
        <w:rPr>
          <w:rFonts w:ascii="Times New Roman" w:hAnsi="Times New Roman"/>
          <w:sz w:val="20"/>
        </w:rPr>
        <w:t xml:space="preserve">. </w:t>
      </w:r>
      <w:r w:rsidR="00877EAE" w:rsidRPr="00877EAE">
        <w:rPr>
          <w:rFonts w:ascii="Times New Roman" w:hAnsi="Times New Roman"/>
          <w:sz w:val="20"/>
        </w:rPr>
        <w:t xml:space="preserve"> </w:t>
      </w:r>
      <w:r w:rsidRPr="00877EAE">
        <w:rPr>
          <w:rFonts w:ascii="Times New Roman" w:hAnsi="Times New Roman"/>
          <w:sz w:val="20"/>
        </w:rPr>
        <w:t>I may call on you in class, so be sure that you are adequately prepared. You may skip one of the class periods without penalty; however group assignments cannot be skipped. The quality of your comments is more important than the quantity.</w:t>
      </w:r>
    </w:p>
    <w:p w:rsidR="00DA2271" w:rsidRDefault="00873AEC" w:rsidP="00873AEC">
      <w:pPr>
        <w:widowControl/>
        <w:tabs>
          <w:tab w:val="left" w:pos="-816"/>
          <w:tab w:val="left" w:pos="-720"/>
        </w:tabs>
        <w:spacing w:after="120"/>
        <w:jc w:val="both"/>
        <w:rPr>
          <w:rFonts w:ascii="Times New Roman" w:eastAsia="Times New Roman" w:hAnsi="Times New Roman"/>
          <w:sz w:val="20"/>
        </w:rPr>
      </w:pPr>
      <w:r w:rsidRPr="002A57C1">
        <w:rPr>
          <w:rFonts w:ascii="Times New Roman" w:eastAsia="Times New Roman" w:hAnsi="Times New Roman"/>
          <w:b/>
          <w:smallCaps/>
          <w:sz w:val="20"/>
          <w:u w:val="single"/>
        </w:rPr>
        <w:t>Class Participation</w:t>
      </w:r>
      <w:r w:rsidRPr="00873AEC">
        <w:rPr>
          <w:rFonts w:ascii="Times New Roman" w:eastAsia="Times New Roman" w:hAnsi="Times New Roman"/>
          <w:b/>
          <w:smallCaps/>
          <w:sz w:val="20"/>
        </w:rPr>
        <w:t>:</w:t>
      </w:r>
      <w:r>
        <w:rPr>
          <w:rFonts w:ascii="Times New Roman" w:hAnsi="Times New Roman"/>
          <w:sz w:val="20"/>
        </w:rPr>
        <w:t xml:space="preserve"> </w:t>
      </w:r>
      <w:r w:rsidR="00DA2271" w:rsidRPr="00DA2271">
        <w:rPr>
          <w:rFonts w:ascii="Times New Roman" w:hAnsi="Times New Roman"/>
          <w:sz w:val="20"/>
        </w:rPr>
        <w:t>Class participation points are based on both class behavior and classroom performance. Students with unprofessional behaviors will get a “0” in class participation points. Unprofessional behaviors include, but are not limited to sleeping, chatting, and text messaging during the class. I reserve the right to make further deductions of the student’s final grade for these unprofessional behaviors.</w:t>
      </w:r>
    </w:p>
    <w:p w:rsidR="002A57C1" w:rsidRDefault="002A57C1" w:rsidP="00DA2271">
      <w:pPr>
        <w:widowControl/>
        <w:spacing w:after="120"/>
        <w:rPr>
          <w:rFonts w:ascii="Times New Roman" w:eastAsia="Times New Roman" w:hAnsi="Times New Roman"/>
          <w:sz w:val="20"/>
        </w:rPr>
      </w:pPr>
      <w:r w:rsidRPr="002A57C1">
        <w:rPr>
          <w:rFonts w:ascii="Times New Roman" w:eastAsia="Times New Roman" w:hAnsi="Times New Roman"/>
          <w:b/>
          <w:sz w:val="20"/>
        </w:rPr>
        <w:t>All students</w:t>
      </w:r>
      <w:r w:rsidR="00DA2271">
        <w:rPr>
          <w:rFonts w:ascii="Times New Roman" w:eastAsia="Times New Roman" w:hAnsi="Times New Roman"/>
          <w:b/>
          <w:sz w:val="20"/>
        </w:rPr>
        <w:t xml:space="preserve"> are expected to read assigned</w:t>
      </w:r>
      <w:r w:rsidRPr="002A57C1">
        <w:rPr>
          <w:rFonts w:ascii="Times New Roman" w:eastAsia="Times New Roman" w:hAnsi="Times New Roman"/>
          <w:b/>
          <w:sz w:val="20"/>
        </w:rPr>
        <w:t xml:space="preserve"> chapters</w:t>
      </w:r>
      <w:r w:rsidRPr="002A57C1">
        <w:rPr>
          <w:rFonts w:ascii="Times New Roman" w:eastAsia="Times New Roman" w:hAnsi="Times New Roman"/>
          <w:sz w:val="20"/>
        </w:rPr>
        <w:t xml:space="preserve">. </w:t>
      </w:r>
    </w:p>
    <w:p w:rsidR="00877EAE" w:rsidRDefault="00877EAE" w:rsidP="00DA2271">
      <w:pPr>
        <w:widowControl/>
        <w:spacing w:after="120"/>
        <w:rPr>
          <w:rFonts w:ascii="Times New Roman" w:eastAsia="Times New Roman" w:hAnsi="Times New Roman"/>
          <w:sz w:val="20"/>
        </w:rPr>
      </w:pPr>
    </w:p>
    <w:p w:rsidR="00872A7B" w:rsidRDefault="00872A7B" w:rsidP="00DA2271">
      <w:pPr>
        <w:widowControl/>
        <w:spacing w:after="120"/>
        <w:rPr>
          <w:rFonts w:ascii="Times New Roman" w:eastAsia="Times New Roman" w:hAnsi="Times New Roman"/>
          <w:sz w:val="20"/>
        </w:rPr>
      </w:pPr>
    </w:p>
    <w:p w:rsidR="000717A1" w:rsidRDefault="000717A1" w:rsidP="00DA2271">
      <w:pPr>
        <w:widowControl/>
        <w:spacing w:after="120"/>
        <w:rPr>
          <w:rFonts w:ascii="Times New Roman" w:eastAsia="Times New Roman" w:hAnsi="Times New Roman"/>
          <w:sz w:val="20"/>
        </w:rPr>
      </w:pPr>
    </w:p>
    <w:p w:rsidR="00872A7B" w:rsidRDefault="00872A7B" w:rsidP="00DA2271">
      <w:pPr>
        <w:widowControl/>
        <w:spacing w:after="120"/>
        <w:rPr>
          <w:rFonts w:ascii="Times New Roman" w:eastAsia="Times New Roman" w:hAnsi="Times New Roman"/>
          <w:sz w:val="20"/>
        </w:rPr>
      </w:pPr>
    </w:p>
    <w:p w:rsidR="002A57C1" w:rsidRPr="002A57C1" w:rsidRDefault="002A57C1" w:rsidP="002A57C1">
      <w:pPr>
        <w:widowControl/>
        <w:tabs>
          <w:tab w:val="left" w:pos="-816"/>
          <w:tab w:val="left" w:pos="-720"/>
        </w:tabs>
        <w:spacing w:after="120"/>
        <w:rPr>
          <w:rFonts w:ascii="Times New Roman" w:eastAsia="Times New Roman" w:hAnsi="Times New Roman"/>
          <w:b/>
          <w:bCs/>
          <w:sz w:val="20"/>
          <w:u w:val="single"/>
        </w:rPr>
      </w:pPr>
      <w:r w:rsidRPr="002A57C1">
        <w:rPr>
          <w:rFonts w:ascii="Times New Roman" w:eastAsia="Times New Roman" w:hAnsi="Times New Roman"/>
          <w:b/>
          <w:bCs/>
          <w:sz w:val="20"/>
          <w:u w:val="single"/>
        </w:rPr>
        <w:lastRenderedPageBreak/>
        <w:t>Grading:</w:t>
      </w:r>
    </w:p>
    <w:p w:rsidR="002A57C1" w:rsidRPr="002A57C1" w:rsidRDefault="002A57C1" w:rsidP="00090C7F">
      <w:pPr>
        <w:widowControl/>
        <w:tabs>
          <w:tab w:val="left" w:pos="-720"/>
        </w:tabs>
        <w:jc w:val="both"/>
        <w:rPr>
          <w:rFonts w:ascii="Times New Roman" w:eastAsia="Times New Roman" w:hAnsi="Times New Roman"/>
          <w:sz w:val="20"/>
        </w:rPr>
      </w:pPr>
      <w:r w:rsidRPr="002A57C1">
        <w:rPr>
          <w:rFonts w:ascii="Times New Roman" w:eastAsia="Times New Roman" w:hAnsi="Times New Roman"/>
          <w:sz w:val="20"/>
        </w:rPr>
        <w:t xml:space="preserve">I </w:t>
      </w:r>
      <w:r w:rsidR="008E6984">
        <w:rPr>
          <w:rFonts w:ascii="Times New Roman" w:eastAsia="Times New Roman" w:hAnsi="Times New Roman"/>
          <w:sz w:val="20"/>
        </w:rPr>
        <w:t xml:space="preserve">will </w:t>
      </w:r>
      <w:r w:rsidRPr="002A57C1">
        <w:rPr>
          <w:rFonts w:ascii="Times New Roman" w:eastAsia="Times New Roman" w:hAnsi="Times New Roman"/>
          <w:sz w:val="20"/>
        </w:rPr>
        <w:t>use pluses and minuses in grading. Although A+ will not make any difference (from A) in your GPA, I will assign A+ to those earn over 98% of total possible grades. The following scale will be used:</w:t>
      </w:r>
    </w:p>
    <w:p w:rsidR="002A57C1" w:rsidRPr="002A57C1" w:rsidRDefault="002A57C1" w:rsidP="002A57C1">
      <w:pPr>
        <w:widowControl/>
        <w:tabs>
          <w:tab w:val="left" w:pos="-816"/>
          <w:tab w:val="left" w:pos="-720"/>
        </w:tabs>
        <w:rPr>
          <w:rFonts w:ascii="Times New Roman" w:eastAsia="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672"/>
      </w:tblGrid>
      <w:tr w:rsidR="002A57C1" w:rsidRPr="002A57C1" w:rsidTr="002D1A83">
        <w:tc>
          <w:tcPr>
            <w:tcW w:w="5148" w:type="dxa"/>
          </w:tcPr>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98% - 100% = A+</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94% - 97% = A</w:t>
            </w:r>
          </w:p>
          <w:p w:rsidR="002A57C1" w:rsidRPr="002A57C1" w:rsidRDefault="002A57C1" w:rsidP="002A57C1">
            <w:pPr>
              <w:suppressAutoHyphens/>
              <w:rPr>
                <w:rFonts w:ascii="Times New Roman" w:eastAsia="Times New Roman" w:hAnsi="Times New Roman"/>
                <w:sz w:val="20"/>
              </w:rPr>
            </w:pPr>
            <w:r w:rsidRPr="002A57C1">
              <w:rPr>
                <w:rFonts w:ascii="Times New Roman" w:eastAsia="Times New Roman" w:hAnsi="Times New Roman"/>
                <w:sz w:val="20"/>
              </w:rPr>
              <w:t xml:space="preserve">90%- 93% = A-  </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87% - 89 % = B+</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83% - 86% = B</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80% - 82% = B-</w:t>
            </w:r>
          </w:p>
          <w:p w:rsidR="002A57C1" w:rsidRPr="002A57C1" w:rsidRDefault="002A57C1" w:rsidP="002A57C1">
            <w:pPr>
              <w:widowControl/>
              <w:tabs>
                <w:tab w:val="left" w:pos="-720"/>
              </w:tabs>
              <w:rPr>
                <w:rFonts w:ascii="Times New Roman" w:eastAsia="Times New Roman" w:hAnsi="Times New Roman"/>
                <w:sz w:val="20"/>
              </w:rPr>
            </w:pPr>
          </w:p>
        </w:tc>
        <w:tc>
          <w:tcPr>
            <w:tcW w:w="5148" w:type="dxa"/>
          </w:tcPr>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77% - 79 % = C+</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73% - 76% = C</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70% - 72% = C-</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67% - 69 % = D+</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63% - 66% = D</w:t>
            </w:r>
          </w:p>
          <w:p w:rsidR="002A57C1" w:rsidRPr="002A57C1" w:rsidRDefault="002A57C1" w:rsidP="002A57C1">
            <w:pPr>
              <w:suppressAutoHyphens/>
              <w:ind w:left="3600" w:hanging="3600"/>
              <w:rPr>
                <w:rFonts w:ascii="Times New Roman" w:eastAsia="Times New Roman" w:hAnsi="Times New Roman"/>
                <w:sz w:val="20"/>
              </w:rPr>
            </w:pPr>
            <w:r w:rsidRPr="002A57C1">
              <w:rPr>
                <w:rFonts w:ascii="Times New Roman" w:eastAsia="Times New Roman" w:hAnsi="Times New Roman"/>
                <w:sz w:val="20"/>
              </w:rPr>
              <w:t>60% - 62% = D-</w:t>
            </w:r>
          </w:p>
          <w:p w:rsidR="002A57C1" w:rsidRPr="002A57C1" w:rsidRDefault="002A57C1" w:rsidP="002A57C1">
            <w:pPr>
              <w:widowControl/>
              <w:tabs>
                <w:tab w:val="left" w:pos="-720"/>
              </w:tabs>
              <w:rPr>
                <w:rFonts w:ascii="Times New Roman" w:eastAsia="Times New Roman" w:hAnsi="Times New Roman"/>
                <w:sz w:val="20"/>
              </w:rPr>
            </w:pPr>
            <w:r w:rsidRPr="002A57C1">
              <w:rPr>
                <w:rFonts w:ascii="Times New Roman" w:eastAsia="Times New Roman" w:hAnsi="Times New Roman"/>
                <w:sz w:val="20"/>
              </w:rPr>
              <w:t>Below 60% F</w:t>
            </w:r>
          </w:p>
        </w:tc>
      </w:tr>
    </w:tbl>
    <w:p w:rsidR="002A57C1" w:rsidRPr="002A57C1" w:rsidRDefault="002A57C1" w:rsidP="002A57C1">
      <w:pPr>
        <w:rPr>
          <w:rFonts w:ascii="Times New Roman" w:eastAsia="Times New Roman" w:hAnsi="Times New Roman"/>
          <w:b/>
          <w:bCs/>
          <w:sz w:val="20"/>
          <w:u w:val="single"/>
        </w:rPr>
      </w:pPr>
    </w:p>
    <w:p w:rsidR="002A57C1" w:rsidRPr="002A57C1" w:rsidRDefault="002A57C1" w:rsidP="00090C7F">
      <w:pPr>
        <w:widowControl/>
        <w:tabs>
          <w:tab w:val="left" w:pos="-816"/>
          <w:tab w:val="left" w:pos="-720"/>
        </w:tabs>
        <w:jc w:val="both"/>
        <w:rPr>
          <w:rFonts w:ascii="Times New Roman" w:eastAsia="Times New Roman" w:hAnsi="Times New Roman"/>
          <w:sz w:val="20"/>
        </w:rPr>
      </w:pPr>
      <w:r w:rsidRPr="004370F0">
        <w:rPr>
          <w:rFonts w:ascii="Times New Roman" w:eastAsia="Times New Roman" w:hAnsi="Times New Roman"/>
          <w:b/>
          <w:sz w:val="20"/>
          <w:u w:val="single"/>
        </w:rPr>
        <w:t>Attendance</w:t>
      </w:r>
      <w:r w:rsidRPr="002A57C1">
        <w:rPr>
          <w:rFonts w:ascii="Times New Roman" w:eastAsia="Times New Roman" w:hAnsi="Times New Roman"/>
          <w:b/>
          <w:smallCaps/>
          <w:sz w:val="20"/>
          <w:u w:val="single"/>
        </w:rPr>
        <w:t>:</w:t>
      </w:r>
      <w:r w:rsidRPr="002A57C1">
        <w:rPr>
          <w:rFonts w:ascii="Times New Roman" w:eastAsia="Times New Roman" w:hAnsi="Times New Roman"/>
          <w:sz w:val="20"/>
        </w:rPr>
        <w:t xml:space="preserve">  You are expected to attend every class.  Your semester grade, based on the above, will be lowered if there is more than one absence.</w:t>
      </w:r>
    </w:p>
    <w:p w:rsidR="002A57C1" w:rsidRPr="002A57C1" w:rsidRDefault="002A57C1" w:rsidP="002A57C1">
      <w:pPr>
        <w:widowControl/>
        <w:tabs>
          <w:tab w:val="left" w:pos="-816"/>
          <w:tab w:val="left" w:pos="-720"/>
        </w:tabs>
        <w:ind w:left="360" w:hanging="360"/>
        <w:rPr>
          <w:rFonts w:ascii="Times New Roman" w:eastAsia="Times New Roman" w:hAnsi="Times New Roman"/>
          <w:sz w:val="20"/>
        </w:rPr>
      </w:pPr>
    </w:p>
    <w:p w:rsidR="002A57C1" w:rsidRPr="002A57C1" w:rsidRDefault="002A57C1" w:rsidP="0058075A">
      <w:pPr>
        <w:suppressAutoHyphens/>
        <w:jc w:val="both"/>
        <w:rPr>
          <w:rFonts w:ascii="Times New Roman" w:eastAsia="Times New Roman" w:hAnsi="Times New Roman"/>
          <w:sz w:val="20"/>
        </w:rPr>
      </w:pPr>
      <w:r w:rsidRPr="002A57C1">
        <w:rPr>
          <w:rFonts w:ascii="Times New Roman" w:eastAsia="Times New Roman" w:hAnsi="Times New Roman"/>
          <w:b/>
          <w:sz w:val="20"/>
          <w:u w:val="single"/>
        </w:rPr>
        <w:t xml:space="preserve">Withdrawal/Drop Policy: </w:t>
      </w:r>
      <w:r w:rsidRPr="002A57C1">
        <w:rPr>
          <w:rFonts w:ascii="Times New Roman" w:eastAsia="Times New Roman" w:hAnsi="Times New Roman"/>
          <w:sz w:val="20"/>
        </w:rPr>
        <w:t xml:space="preserve">The student has the responsibility to withdraw from the course.  If a student stops </w:t>
      </w:r>
      <w:r w:rsidR="0058075A">
        <w:rPr>
          <w:rFonts w:ascii="Times New Roman" w:eastAsia="Times New Roman" w:hAnsi="Times New Roman"/>
          <w:sz w:val="20"/>
        </w:rPr>
        <w:t>a</w:t>
      </w:r>
      <w:r w:rsidRPr="002A57C1">
        <w:rPr>
          <w:rFonts w:ascii="Times New Roman" w:eastAsia="Times New Roman" w:hAnsi="Times New Roman"/>
          <w:sz w:val="20"/>
        </w:rPr>
        <w:t xml:space="preserve">ttending class and does not drop the course, a grade of "F" will be assigned at the end of the semester. </w:t>
      </w:r>
    </w:p>
    <w:p w:rsidR="002A57C1" w:rsidRPr="002A57C1" w:rsidRDefault="002A57C1" w:rsidP="002A57C1">
      <w:pPr>
        <w:suppressAutoHyphens/>
        <w:rPr>
          <w:rFonts w:ascii="Times New Roman" w:eastAsia="Times New Roman" w:hAnsi="Times New Roman"/>
          <w:sz w:val="20"/>
        </w:rPr>
      </w:pPr>
    </w:p>
    <w:p w:rsidR="00836DF1" w:rsidRPr="00DA2271" w:rsidRDefault="00DA2271" w:rsidP="0058075A">
      <w:pPr>
        <w:widowControl/>
        <w:jc w:val="both"/>
        <w:rPr>
          <w:rFonts w:ascii="Times New Roman" w:hAnsi="Times New Roman"/>
          <w:sz w:val="20"/>
          <w:lang w:eastAsia="ko-KR"/>
        </w:rPr>
      </w:pPr>
      <w:r w:rsidRPr="00DA2271">
        <w:rPr>
          <w:rFonts w:ascii="Times New Roman" w:hAnsi="Times New Roman"/>
          <w:b/>
          <w:sz w:val="20"/>
          <w:u w:val="single"/>
        </w:rPr>
        <w:t>Presentation:</w:t>
      </w:r>
      <w:r w:rsidRPr="00DA2271">
        <w:rPr>
          <w:rFonts w:ascii="Times New Roman" w:hAnsi="Times New Roman"/>
          <w:sz w:val="20"/>
        </w:rPr>
        <w:t xml:space="preserve"> throughout the semester, I </w:t>
      </w:r>
      <w:r w:rsidR="00D50EDF">
        <w:rPr>
          <w:rFonts w:ascii="Times New Roman" w:hAnsi="Times New Roman"/>
          <w:sz w:val="20"/>
        </w:rPr>
        <w:t>may</w:t>
      </w:r>
      <w:r w:rsidRPr="00DA2271">
        <w:rPr>
          <w:rFonts w:ascii="Times New Roman" w:hAnsi="Times New Roman"/>
          <w:sz w:val="20"/>
        </w:rPr>
        <w:t xml:space="preserve"> assign you to groups. Y</w:t>
      </w:r>
      <w:r w:rsidR="00836DF1" w:rsidRPr="00DA2271">
        <w:rPr>
          <w:rFonts w:ascii="Times New Roman" w:hAnsi="Times New Roman"/>
          <w:sz w:val="20"/>
        </w:rPr>
        <w:t xml:space="preserve">ou are to work with your group and read and </w:t>
      </w:r>
      <w:r w:rsidR="00077968">
        <w:rPr>
          <w:rFonts w:ascii="Times New Roman" w:hAnsi="Times New Roman"/>
          <w:sz w:val="20"/>
        </w:rPr>
        <w:t xml:space="preserve">maybe required to </w:t>
      </w:r>
      <w:r w:rsidR="00836DF1" w:rsidRPr="00DA2271">
        <w:rPr>
          <w:rFonts w:ascii="Times New Roman" w:hAnsi="Times New Roman"/>
          <w:sz w:val="20"/>
        </w:rPr>
        <w:t xml:space="preserve">present the assigned </w:t>
      </w:r>
      <w:r w:rsidR="00836DF1" w:rsidRPr="00DA2271">
        <w:rPr>
          <w:rFonts w:ascii="Times New Roman" w:hAnsi="Times New Roman"/>
          <w:sz w:val="20"/>
          <w:lang w:eastAsia="ko-KR"/>
        </w:rPr>
        <w:t>material.</w:t>
      </w:r>
      <w:r w:rsidR="00836DF1" w:rsidRPr="00DA2271">
        <w:rPr>
          <w:rFonts w:ascii="Times New Roman" w:hAnsi="Times New Roman"/>
          <w:sz w:val="20"/>
        </w:rPr>
        <w:t xml:space="preserve"> Groups may find it appropriate to include some additional information obtained from sources other than the assigned reading </w:t>
      </w:r>
      <w:r w:rsidR="00836DF1" w:rsidRPr="00DA2271">
        <w:rPr>
          <w:rFonts w:ascii="Times New Roman" w:hAnsi="Times New Roman"/>
          <w:sz w:val="20"/>
          <w:lang w:eastAsia="ko-KR"/>
        </w:rPr>
        <w:t>material</w:t>
      </w:r>
      <w:r w:rsidR="00836DF1" w:rsidRPr="00DA2271">
        <w:rPr>
          <w:rFonts w:ascii="Times New Roman" w:hAnsi="Times New Roman"/>
          <w:sz w:val="20"/>
        </w:rPr>
        <w:t xml:space="preserve"> (I strongly encourage this). All members of the group must equally contribute to the </w:t>
      </w:r>
      <w:r w:rsidRPr="00DA2271">
        <w:rPr>
          <w:rFonts w:ascii="Times New Roman" w:hAnsi="Times New Roman"/>
          <w:sz w:val="20"/>
        </w:rPr>
        <w:t>group work</w:t>
      </w:r>
      <w:r w:rsidR="00836DF1" w:rsidRPr="00DA2271">
        <w:rPr>
          <w:rFonts w:ascii="Times New Roman" w:hAnsi="Times New Roman"/>
          <w:sz w:val="20"/>
        </w:rPr>
        <w:t>. Groups</w:t>
      </w:r>
      <w:r w:rsidRPr="00DA2271">
        <w:rPr>
          <w:rFonts w:ascii="Times New Roman" w:hAnsi="Times New Roman"/>
          <w:sz w:val="20"/>
        </w:rPr>
        <w:t xml:space="preserve"> may be</w:t>
      </w:r>
      <w:r w:rsidR="00836DF1" w:rsidRPr="00DA2271">
        <w:rPr>
          <w:rFonts w:ascii="Times New Roman" w:hAnsi="Times New Roman"/>
          <w:sz w:val="20"/>
        </w:rPr>
        <w:t xml:space="preserve"> assigned for presentations </w:t>
      </w:r>
      <w:r w:rsidRPr="00DA2271">
        <w:rPr>
          <w:rFonts w:ascii="Times New Roman" w:hAnsi="Times New Roman"/>
          <w:sz w:val="20"/>
        </w:rPr>
        <w:t xml:space="preserve">in which case, they need </w:t>
      </w:r>
      <w:r w:rsidR="00836DF1" w:rsidRPr="00DA2271">
        <w:rPr>
          <w:rFonts w:ascii="Times New Roman" w:hAnsi="Times New Roman"/>
          <w:sz w:val="20"/>
        </w:rPr>
        <w:t xml:space="preserve">provide me with a copy of their PowerPoint presentation.  </w:t>
      </w:r>
      <w:r w:rsidRPr="00DA2271">
        <w:rPr>
          <w:rFonts w:ascii="Times New Roman" w:hAnsi="Times New Roman"/>
          <w:sz w:val="20"/>
        </w:rPr>
        <w:t xml:space="preserve">When asked, </w:t>
      </w:r>
      <w:r w:rsidR="00836DF1" w:rsidRPr="00DA2271">
        <w:rPr>
          <w:rFonts w:ascii="Times New Roman" w:hAnsi="Times New Roman"/>
          <w:sz w:val="20"/>
        </w:rPr>
        <w:t xml:space="preserve">I strongly encourage you to make a very professional presentation and practice your presentation (at least once) before you actually do it in the classroom.  </w:t>
      </w:r>
    </w:p>
    <w:p w:rsidR="00836DF1" w:rsidRPr="00DA2271" w:rsidRDefault="00836DF1" w:rsidP="009F11A5">
      <w:pPr>
        <w:widowControl/>
        <w:tabs>
          <w:tab w:val="left" w:pos="-816"/>
          <w:tab w:val="left" w:pos="-720"/>
        </w:tabs>
        <w:jc w:val="both"/>
        <w:rPr>
          <w:rFonts w:ascii="Times New Roman" w:hAnsi="Times New Roman"/>
          <w:b/>
          <w:smallCaps/>
          <w:sz w:val="20"/>
          <w:u w:val="single"/>
          <w:lang w:eastAsia="ko-KR"/>
        </w:rPr>
      </w:pPr>
    </w:p>
    <w:p w:rsidR="00FA7CC0" w:rsidRPr="00DA2271" w:rsidRDefault="00FA7CC0" w:rsidP="005B69EE">
      <w:pPr>
        <w:tabs>
          <w:tab w:val="left" w:pos="2160"/>
        </w:tabs>
        <w:jc w:val="both"/>
        <w:rPr>
          <w:rFonts w:ascii="Times New Roman" w:hAnsi="Times New Roman"/>
          <w:b/>
          <w:sz w:val="20"/>
          <w:u w:val="single"/>
          <w:lang w:eastAsia="ko-KR"/>
        </w:rPr>
      </w:pPr>
      <w:r w:rsidRPr="00DA2271">
        <w:rPr>
          <w:rFonts w:ascii="Times New Roman" w:hAnsi="Times New Roman"/>
          <w:b/>
          <w:sz w:val="20"/>
          <w:u w:val="single"/>
        </w:rPr>
        <w:t>Communication</w:t>
      </w:r>
      <w:r w:rsidRPr="00DA2271">
        <w:rPr>
          <w:rFonts w:ascii="Times New Roman" w:hAnsi="Times New Roman"/>
          <w:b/>
          <w:sz w:val="20"/>
        </w:rPr>
        <w:t xml:space="preserve">: </w:t>
      </w:r>
      <w:r w:rsidRPr="00DA2271">
        <w:rPr>
          <w:rFonts w:ascii="Times New Roman" w:hAnsi="Times New Roman"/>
          <w:sz w:val="20"/>
        </w:rPr>
        <w:t xml:space="preserve">I strongly encourage students to </w:t>
      </w:r>
      <w:r w:rsidR="00D50EDF">
        <w:rPr>
          <w:rFonts w:ascii="Times New Roman" w:hAnsi="Times New Roman"/>
          <w:sz w:val="20"/>
        </w:rPr>
        <w:t>com</w:t>
      </w:r>
      <w:r w:rsidRPr="00DA2271">
        <w:rPr>
          <w:rFonts w:ascii="Times New Roman" w:hAnsi="Times New Roman"/>
          <w:sz w:val="20"/>
        </w:rPr>
        <w:t xml:space="preserve">e </w:t>
      </w:r>
      <w:r w:rsidR="00D50EDF">
        <w:rPr>
          <w:rFonts w:ascii="Times New Roman" w:hAnsi="Times New Roman"/>
          <w:sz w:val="20"/>
        </w:rPr>
        <w:t>see me during</w:t>
      </w:r>
      <w:r w:rsidRPr="00DA2271">
        <w:rPr>
          <w:rFonts w:ascii="Times New Roman" w:hAnsi="Times New Roman"/>
          <w:sz w:val="20"/>
        </w:rPr>
        <w:t xml:space="preserve"> my office hours or make appointments. Email is a preferred communication method.</w:t>
      </w:r>
    </w:p>
    <w:p w:rsidR="00B36CDD" w:rsidRPr="00DA2271" w:rsidRDefault="00B36CDD" w:rsidP="00EF1670">
      <w:pPr>
        <w:rPr>
          <w:rFonts w:ascii="Times New Roman" w:hAnsi="Times New Roman"/>
          <w:b/>
          <w:bCs/>
          <w:sz w:val="20"/>
          <w:lang w:eastAsia="ko-KR"/>
        </w:rPr>
      </w:pPr>
    </w:p>
    <w:p w:rsidR="00FA7CC0" w:rsidRPr="00DA2271" w:rsidRDefault="00FA7CC0" w:rsidP="00EF1670">
      <w:pPr>
        <w:jc w:val="center"/>
        <w:outlineLvl w:val="0"/>
        <w:rPr>
          <w:rFonts w:ascii="Times New Roman" w:hAnsi="Times New Roman"/>
          <w:b/>
          <w:bCs/>
          <w:sz w:val="20"/>
          <w:lang w:eastAsia="ko-KR"/>
        </w:rPr>
      </w:pPr>
      <w:r w:rsidRPr="00DA2271">
        <w:rPr>
          <w:rFonts w:ascii="Times New Roman" w:hAnsi="Times New Roman"/>
          <w:b/>
          <w:bCs/>
          <w:sz w:val="20"/>
        </w:rPr>
        <w:t>COURSE COMPLIANCE WITH VARIOUS CAMPUS POLICIES:</w:t>
      </w:r>
    </w:p>
    <w:p w:rsidR="00FA7CC0" w:rsidRPr="00DA2271" w:rsidRDefault="00FA7CC0" w:rsidP="00EF1670">
      <w:pPr>
        <w:jc w:val="both"/>
        <w:rPr>
          <w:rFonts w:ascii="Times New Roman" w:hAnsi="Times New Roman"/>
          <w:sz w:val="20"/>
        </w:rPr>
      </w:pPr>
    </w:p>
    <w:p w:rsidR="00FA7CC0" w:rsidRPr="00DA2271" w:rsidRDefault="00FA7CC0" w:rsidP="005B69EE">
      <w:pPr>
        <w:jc w:val="both"/>
        <w:rPr>
          <w:rFonts w:ascii="Times New Roman" w:hAnsi="Times New Roman"/>
          <w:bCs/>
          <w:sz w:val="20"/>
        </w:rPr>
      </w:pPr>
      <w:r w:rsidRPr="00DA2271">
        <w:rPr>
          <w:rFonts w:ascii="Times New Roman" w:hAnsi="Times New Roman"/>
          <w:sz w:val="20"/>
        </w:rPr>
        <w:t xml:space="preserve">All University of Hawaii and </w:t>
      </w:r>
      <w:proofErr w:type="spellStart"/>
      <w:r w:rsidRPr="00DA2271">
        <w:rPr>
          <w:rFonts w:ascii="Times New Roman" w:hAnsi="Times New Roman"/>
          <w:sz w:val="20"/>
        </w:rPr>
        <w:t>Shidler</w:t>
      </w:r>
      <w:proofErr w:type="spellEnd"/>
      <w:r w:rsidRPr="00DA2271">
        <w:rPr>
          <w:rFonts w:ascii="Times New Roman" w:hAnsi="Times New Roman"/>
          <w:sz w:val="20"/>
        </w:rPr>
        <w:t xml:space="preserve"> College of Business rules and policies will be followed in the course.</w:t>
      </w:r>
    </w:p>
    <w:p w:rsidR="00FA7CC0" w:rsidRPr="00DA2271" w:rsidRDefault="00FA7CC0" w:rsidP="00DA2271">
      <w:pPr>
        <w:rPr>
          <w:rFonts w:ascii="Times New Roman" w:hAnsi="Times New Roman"/>
          <w:b/>
          <w:bCs/>
          <w:sz w:val="20"/>
        </w:rPr>
      </w:pPr>
    </w:p>
    <w:p w:rsidR="00FA7CC0" w:rsidRPr="00DA2271" w:rsidRDefault="00FA7CC0" w:rsidP="005B69EE">
      <w:pPr>
        <w:jc w:val="both"/>
        <w:rPr>
          <w:rFonts w:ascii="Times New Roman" w:hAnsi="Times New Roman"/>
          <w:sz w:val="20"/>
          <w:lang w:eastAsia="ko-KR"/>
        </w:rPr>
      </w:pPr>
      <w:r w:rsidRPr="00DA2271">
        <w:rPr>
          <w:rFonts w:ascii="Times New Roman" w:hAnsi="Times New Roman"/>
          <w:b/>
          <w:bCs/>
          <w:sz w:val="20"/>
          <w:u w:val="single"/>
        </w:rPr>
        <w:t>Alternate Meeting Place:</w:t>
      </w:r>
      <w:r w:rsidRPr="00DA2271">
        <w:rPr>
          <w:rFonts w:ascii="Times New Roman" w:hAnsi="Times New Roman"/>
          <w:sz w:val="20"/>
        </w:rPr>
        <w:t xml:space="preserve"> In the event of any disturbance requiring the evacuation of the CBA, you are to meet the instructor in the grassy area on the south (</w:t>
      </w:r>
      <w:proofErr w:type="spellStart"/>
      <w:r w:rsidRPr="00DA2271">
        <w:rPr>
          <w:rFonts w:ascii="Times New Roman" w:hAnsi="Times New Roman"/>
          <w:sz w:val="20"/>
        </w:rPr>
        <w:t>makai</w:t>
      </w:r>
      <w:proofErr w:type="spellEnd"/>
      <w:r w:rsidRPr="00DA2271">
        <w:rPr>
          <w:rFonts w:ascii="Times New Roman" w:hAnsi="Times New Roman"/>
          <w:sz w:val="20"/>
        </w:rPr>
        <w:t>) side of George Hall. At that time, further instructions will be given (if an exam is in progress, you will be notified of an alternate room to complete the exam).</w:t>
      </w:r>
    </w:p>
    <w:p w:rsidR="00FA7CC0" w:rsidRPr="00DA2271" w:rsidRDefault="00FA7CC0" w:rsidP="00DA2271">
      <w:pPr>
        <w:rPr>
          <w:rFonts w:ascii="Times New Roman" w:hAnsi="Times New Roman"/>
          <w:sz w:val="20"/>
          <w:lang w:eastAsia="ko-KR"/>
        </w:rPr>
      </w:pPr>
    </w:p>
    <w:p w:rsidR="00FA7CC0" w:rsidRPr="00DA2271" w:rsidRDefault="00FA7CC0" w:rsidP="005B69EE">
      <w:pPr>
        <w:pStyle w:val="NormalWeb"/>
        <w:spacing w:before="0" w:beforeAutospacing="0" w:after="0" w:afterAutospacing="0"/>
        <w:jc w:val="both"/>
        <w:rPr>
          <w:rFonts w:ascii="Times New Roman" w:hAnsi="Times New Roman" w:cs="Times New Roman"/>
          <w:sz w:val="20"/>
          <w:szCs w:val="20"/>
          <w:lang w:eastAsia="ko-KR"/>
        </w:rPr>
      </w:pPr>
      <w:r w:rsidRPr="00DA2271">
        <w:rPr>
          <w:rFonts w:ascii="Times New Roman" w:hAnsi="Times New Roman" w:cs="Times New Roman"/>
          <w:b/>
          <w:sz w:val="20"/>
          <w:szCs w:val="20"/>
          <w:u w:val="single"/>
        </w:rPr>
        <w:t>Students with Disabilities</w:t>
      </w:r>
      <w:r w:rsidRPr="00DA2271">
        <w:rPr>
          <w:rFonts w:ascii="Times New Roman" w:hAnsi="Times New Roman" w:cs="Times New Roman"/>
          <w:sz w:val="20"/>
          <w:szCs w:val="20"/>
        </w:rPr>
        <w:t xml:space="preserve">: </w:t>
      </w:r>
      <w:r w:rsidRPr="00DA2271">
        <w:rPr>
          <w:rFonts w:ascii="Times New Roman" w:eastAsia="Batang" w:hAnsi="Times New Roman" w:cs="Times New Roman"/>
          <w:sz w:val="20"/>
          <w:szCs w:val="20"/>
          <w:lang w:eastAsia="ko-KR"/>
        </w:rPr>
        <w:t xml:space="preserve">Any </w:t>
      </w:r>
      <w:r w:rsidRPr="00DA2271">
        <w:rPr>
          <w:rFonts w:ascii="Times New Roman" w:hAnsi="Times New Roman" w:cs="Times New Roman"/>
          <w:sz w:val="20"/>
          <w:szCs w:val="20"/>
        </w:rPr>
        <w:t xml:space="preserve">student </w:t>
      </w:r>
      <w:r w:rsidRPr="00DA2271">
        <w:rPr>
          <w:rFonts w:ascii="Times New Roman" w:eastAsia="Batang" w:hAnsi="Times New Roman" w:cs="Times New Roman"/>
          <w:sz w:val="20"/>
          <w:szCs w:val="20"/>
          <w:lang w:eastAsia="ko-KR"/>
        </w:rPr>
        <w:t xml:space="preserve">who </w:t>
      </w:r>
      <w:r w:rsidRPr="00DA2271">
        <w:rPr>
          <w:rFonts w:ascii="Times New Roman" w:hAnsi="Times New Roman" w:cs="Times New Roman"/>
          <w:sz w:val="20"/>
          <w:szCs w:val="20"/>
        </w:rPr>
        <w:t>has a documented disability and requires accommodations</w:t>
      </w:r>
      <w:r w:rsidRPr="00DA2271">
        <w:rPr>
          <w:rFonts w:ascii="Times New Roman" w:eastAsia="Batang" w:hAnsi="Times New Roman" w:cs="Times New Roman"/>
          <w:sz w:val="20"/>
          <w:szCs w:val="20"/>
          <w:lang w:eastAsia="ko-KR"/>
        </w:rPr>
        <w:t xml:space="preserve"> is strongly encouraged to contact me or </w:t>
      </w:r>
      <w:r w:rsidRPr="00DA2271">
        <w:rPr>
          <w:rFonts w:ascii="Times New Roman" w:hAnsi="Times New Roman" w:cs="Times New Roman"/>
          <w:sz w:val="20"/>
          <w:szCs w:val="20"/>
        </w:rPr>
        <w:t xml:space="preserve">the KOKUA Program located in </w:t>
      </w:r>
      <w:r w:rsidRPr="00DA2271">
        <w:rPr>
          <w:rFonts w:ascii="Times New Roman" w:eastAsia="Batang" w:hAnsi="Times New Roman" w:cs="Times New Roman"/>
          <w:sz w:val="20"/>
          <w:szCs w:val="20"/>
          <w:lang w:eastAsia="ko-KR"/>
        </w:rPr>
        <w:t xml:space="preserve">Room </w:t>
      </w:r>
      <w:r w:rsidRPr="00DA2271">
        <w:rPr>
          <w:rFonts w:ascii="Times New Roman" w:hAnsi="Times New Roman" w:cs="Times New Roman"/>
          <w:sz w:val="20"/>
          <w:szCs w:val="20"/>
        </w:rPr>
        <w:t>13</w:t>
      </w:r>
      <w:r w:rsidRPr="00DA2271">
        <w:rPr>
          <w:rFonts w:ascii="Times New Roman" w:eastAsia="Batang" w:hAnsi="Times New Roman" w:cs="Times New Roman"/>
          <w:sz w:val="20"/>
          <w:szCs w:val="20"/>
          <w:lang w:eastAsia="ko-KR"/>
        </w:rPr>
        <w:t xml:space="preserve"> on the first floor of the Student Services Center (also </w:t>
      </w:r>
      <w:r w:rsidRPr="00DA2271">
        <w:rPr>
          <w:rFonts w:ascii="Times New Roman" w:hAnsi="Times New Roman" w:cs="Times New Roman"/>
          <w:sz w:val="20"/>
          <w:szCs w:val="20"/>
        </w:rPr>
        <w:t>contact Ann Ito, KOKUA Program Director at 956-7511</w:t>
      </w:r>
      <w:r w:rsidRPr="00DA2271">
        <w:rPr>
          <w:rFonts w:ascii="Times New Roman" w:eastAsia="Batang" w:hAnsi="Times New Roman" w:cs="Times New Roman"/>
          <w:sz w:val="20"/>
          <w:szCs w:val="20"/>
          <w:lang w:eastAsia="ko-KR"/>
        </w:rPr>
        <w:t>)</w:t>
      </w:r>
      <w:r w:rsidRPr="00DA2271">
        <w:rPr>
          <w:rFonts w:ascii="Times New Roman" w:hAnsi="Times New Roman" w:cs="Times New Roman"/>
          <w:sz w:val="20"/>
          <w:szCs w:val="20"/>
        </w:rPr>
        <w:t>.</w:t>
      </w:r>
    </w:p>
    <w:p w:rsidR="00FA7CC0" w:rsidRPr="00B36CDD" w:rsidRDefault="00FA7CC0" w:rsidP="00EF1670">
      <w:pPr>
        <w:pStyle w:val="NormalWeb"/>
        <w:spacing w:before="0" w:beforeAutospacing="0" w:after="0" w:afterAutospacing="0"/>
        <w:jc w:val="both"/>
        <w:rPr>
          <w:rFonts w:ascii="Times New Roman" w:hAnsi="Times New Roman" w:cs="Times New Roman"/>
          <w:sz w:val="23"/>
          <w:szCs w:val="23"/>
          <w:lang w:eastAsia="ko-KR"/>
        </w:rPr>
      </w:pPr>
    </w:p>
    <w:p w:rsidR="001F18BD" w:rsidRDefault="001F18BD" w:rsidP="005B69EE">
      <w:pPr>
        <w:widowControl/>
        <w:jc w:val="both"/>
        <w:outlineLvl w:val="3"/>
        <w:rPr>
          <w:rFonts w:ascii="Times New Roman" w:eastAsia="Arial Unicode MS" w:hAnsi="Times New Roman"/>
          <w:b/>
          <w:bCs/>
          <w:snapToGrid/>
          <w:sz w:val="20"/>
        </w:rPr>
      </w:pPr>
      <w:r w:rsidRPr="001F18BD">
        <w:rPr>
          <w:rFonts w:ascii="Times New Roman" w:eastAsia="Arial Unicode MS" w:hAnsi="Times New Roman"/>
          <w:b/>
          <w:bCs/>
          <w:snapToGrid/>
          <w:sz w:val="20"/>
          <w:u w:val="single"/>
        </w:rPr>
        <w:t>Academic Honesty</w:t>
      </w:r>
      <w:r w:rsidRPr="001F18BD">
        <w:rPr>
          <w:rFonts w:ascii="Times New Roman" w:eastAsia="Arial Unicode MS" w:hAnsi="Times New Roman"/>
          <w:b/>
          <w:bCs/>
          <w:snapToGrid/>
          <w:sz w:val="20"/>
        </w:rPr>
        <w:t xml:space="preserve">: </w:t>
      </w:r>
      <w:r w:rsidRPr="001F18BD">
        <w:rPr>
          <w:rFonts w:ascii="Times New Roman" w:eastAsia="Arial Unicode MS" w:hAnsi="Times New Roman"/>
          <w:snapToGrid/>
          <w:sz w:val="20"/>
        </w:rPr>
        <w:t xml:space="preserve">Students are expected to behave with integrity in all academic endeavors.  </w:t>
      </w:r>
      <w:r w:rsidRPr="001F18BD">
        <w:rPr>
          <w:rFonts w:ascii="Times New Roman" w:eastAsia="Arial Unicode MS" w:hAnsi="Times New Roman"/>
          <w:bCs/>
          <w:snapToGrid/>
          <w:sz w:val="20"/>
        </w:rPr>
        <w:t xml:space="preserve">Cheating, plagiarism, as well as any other form of academic dishonesty, will not be tolerated. </w:t>
      </w:r>
      <w:r w:rsidRPr="001F18BD">
        <w:rPr>
          <w:rFonts w:ascii="Times New Roman" w:eastAsia="Arial Unicode MS" w:hAnsi="Times New Roman"/>
          <w:b/>
          <w:bCs/>
          <w:snapToGrid/>
          <w:sz w:val="20"/>
        </w:rPr>
        <w:t xml:space="preserve"> </w:t>
      </w:r>
      <w:r w:rsidRPr="001F18BD">
        <w:rPr>
          <w:rFonts w:ascii="Times New Roman" w:eastAsia="Arial Unicode MS" w:hAnsi="Times New Roman"/>
          <w:bCs/>
          <w:snapToGrid/>
          <w:sz w:val="20"/>
        </w:rPr>
        <w:t xml:space="preserve">All incidents will be handled in accordance with the UH </w:t>
      </w:r>
      <w:r w:rsidRPr="001F18BD">
        <w:rPr>
          <w:rFonts w:ascii="Times New Roman" w:eastAsia="Arial Unicode MS" w:hAnsi="Times New Roman"/>
          <w:bCs/>
          <w:i/>
          <w:iCs/>
          <w:snapToGrid/>
          <w:sz w:val="20"/>
        </w:rPr>
        <w:t>Student Code of Conduct.</w:t>
      </w:r>
      <w:r w:rsidRPr="001F18BD">
        <w:rPr>
          <w:rFonts w:ascii="Times New Roman" w:eastAsia="Arial Unicode MS" w:hAnsi="Times New Roman"/>
          <w:bCs/>
          <w:snapToGrid/>
          <w:sz w:val="20"/>
        </w:rPr>
        <w:t xml:space="preserve"> The UH Student Code of Conduct, is available at: </w:t>
      </w:r>
      <w:hyperlink r:id="rId8" w:tgtFrame="_blank" w:history="1">
        <w:r w:rsidRPr="001F18BD">
          <w:rPr>
            <w:rFonts w:ascii="Times New Roman" w:eastAsia="Arial Unicode MS" w:hAnsi="Times New Roman"/>
            <w:bCs/>
            <w:snapToGrid/>
            <w:sz w:val="20"/>
            <w:u w:val="single"/>
          </w:rPr>
          <w:t>http://www.studentaffairs.manoa.hawaii.edu/policies/conduct_code/</w:t>
        </w:r>
      </w:hyperlink>
      <w:r w:rsidRPr="001F18BD">
        <w:rPr>
          <w:rFonts w:ascii="Times New Roman" w:eastAsia="Arial Unicode MS" w:hAnsi="Times New Roman"/>
          <w:bCs/>
          <w:snapToGrid/>
          <w:sz w:val="20"/>
          <w:u w:val="single"/>
        </w:rPr>
        <w:t>.</w:t>
      </w:r>
      <w:r w:rsidRPr="001F18BD">
        <w:rPr>
          <w:rFonts w:ascii="Times New Roman" w:eastAsia="Arial Unicode MS" w:hAnsi="Times New Roman"/>
          <w:b/>
          <w:bCs/>
          <w:snapToGrid/>
          <w:sz w:val="20"/>
        </w:rPr>
        <w:t xml:space="preserve"> </w:t>
      </w:r>
      <w:r w:rsidRPr="001F18BD">
        <w:rPr>
          <w:rFonts w:ascii="Times New Roman" w:eastAsia="Arial Unicode MS" w:hAnsi="Times New Roman"/>
          <w:snapToGrid/>
          <w:sz w:val="20"/>
        </w:rPr>
        <w:t xml:space="preserve">Please become very familiar with the </w:t>
      </w:r>
      <w:hyperlink r:id="rId9" w:tgtFrame="_blank" w:history="1">
        <w:r w:rsidRPr="001F18BD">
          <w:rPr>
            <w:rFonts w:ascii="Times New Roman" w:eastAsia="Arial Unicode MS" w:hAnsi="Times New Roman"/>
            <w:snapToGrid/>
            <w:sz w:val="20"/>
            <w:u w:val="single"/>
          </w:rPr>
          <w:t>University Student Conduct Code</w:t>
        </w:r>
      </w:hyperlink>
      <w:r w:rsidRPr="001F18BD">
        <w:rPr>
          <w:rFonts w:ascii="Times New Roman" w:eastAsia="Arial Unicode MS" w:hAnsi="Times New Roman"/>
          <w:snapToGrid/>
          <w:sz w:val="20"/>
        </w:rPr>
        <w:t xml:space="preserve"> so you can make conscience and informed choices about your behavior. </w:t>
      </w:r>
      <w:r w:rsidRPr="001F18BD">
        <w:rPr>
          <w:rFonts w:ascii="Times New Roman" w:eastAsia="Arial Unicode MS" w:hAnsi="Times New Roman"/>
          <w:bCs/>
          <w:snapToGrid/>
          <w:sz w:val="20"/>
        </w:rPr>
        <w:t>Some relevant portions of the code are included below for your convenience.</w:t>
      </w:r>
      <w:r w:rsidRPr="001F18BD">
        <w:rPr>
          <w:rFonts w:ascii="Times New Roman" w:eastAsia="Arial Unicode MS" w:hAnsi="Times New Roman"/>
          <w:b/>
          <w:bCs/>
          <w:snapToGrid/>
          <w:sz w:val="20"/>
        </w:rPr>
        <w:t xml:space="preserve"> </w:t>
      </w:r>
    </w:p>
    <w:p w:rsidR="00BE6C7B" w:rsidRPr="001F18BD" w:rsidRDefault="00BE6C7B" w:rsidP="00BE6C7B">
      <w:pPr>
        <w:widowControl/>
        <w:outlineLvl w:val="3"/>
        <w:rPr>
          <w:rFonts w:ascii="Times New Roman" w:eastAsia="Arial Unicode MS" w:hAnsi="Times New Roman"/>
          <w:b/>
          <w:bCs/>
          <w:snapToGrid/>
          <w:sz w:val="20"/>
        </w:rPr>
      </w:pPr>
    </w:p>
    <w:p w:rsidR="00BE6C7B" w:rsidRDefault="001F18BD" w:rsidP="005B69EE">
      <w:pPr>
        <w:widowControl/>
        <w:tabs>
          <w:tab w:val="num" w:pos="1440"/>
        </w:tabs>
        <w:jc w:val="both"/>
        <w:outlineLvl w:val="3"/>
        <w:rPr>
          <w:rFonts w:ascii="Times New Roman" w:hAnsi="Times New Roman"/>
          <w:bCs/>
          <w:snapToGrid/>
          <w:sz w:val="20"/>
        </w:rPr>
      </w:pPr>
      <w:r w:rsidRPr="001F18BD">
        <w:rPr>
          <w:rFonts w:ascii="Times New Roman" w:hAnsi="Times New Roman"/>
          <w:bCs/>
          <w:snapToGrid/>
          <w:sz w:val="20"/>
        </w:rPr>
        <w:t xml:space="preserve">Acts of dishonesty, types of behavior that conflict with the community standards that the UH values and expects of students, include but are not limited to the following: </w:t>
      </w:r>
    </w:p>
    <w:p w:rsidR="00BE6C7B" w:rsidRDefault="00BE6C7B" w:rsidP="00BE6C7B">
      <w:pPr>
        <w:widowControl/>
        <w:tabs>
          <w:tab w:val="num" w:pos="1440"/>
        </w:tabs>
        <w:outlineLvl w:val="3"/>
        <w:rPr>
          <w:rFonts w:ascii="Times New Roman" w:hAnsi="Times New Roman"/>
          <w:bCs/>
          <w:snapToGrid/>
          <w:sz w:val="20"/>
        </w:rPr>
      </w:pPr>
    </w:p>
    <w:p w:rsidR="00BE6C7B" w:rsidRDefault="001F18BD" w:rsidP="00BE6C7B">
      <w:pPr>
        <w:widowControl/>
        <w:numPr>
          <w:ilvl w:val="0"/>
          <w:numId w:val="19"/>
        </w:numPr>
        <w:outlineLvl w:val="3"/>
        <w:rPr>
          <w:rFonts w:ascii="Times New Roman" w:hAnsi="Times New Roman"/>
          <w:i/>
          <w:iCs/>
          <w:snapToGrid/>
          <w:sz w:val="20"/>
        </w:rPr>
      </w:pPr>
      <w:r w:rsidRPr="001F18BD">
        <w:rPr>
          <w:rFonts w:ascii="Times New Roman" w:hAnsi="Times New Roman"/>
          <w:i/>
          <w:iCs/>
          <w:snapToGrid/>
          <w:sz w:val="20"/>
        </w:rPr>
        <w:t>cheating, plagiarism, and other forms of academic dishonesty,</w:t>
      </w:r>
    </w:p>
    <w:p w:rsidR="00BE6C7B" w:rsidRDefault="001F18BD" w:rsidP="00BE6C7B">
      <w:pPr>
        <w:widowControl/>
        <w:numPr>
          <w:ilvl w:val="0"/>
          <w:numId w:val="19"/>
        </w:numPr>
        <w:outlineLvl w:val="3"/>
        <w:rPr>
          <w:rFonts w:ascii="Times New Roman" w:hAnsi="Times New Roman"/>
          <w:i/>
          <w:iCs/>
          <w:snapToGrid/>
          <w:sz w:val="20"/>
        </w:rPr>
      </w:pPr>
      <w:r w:rsidRPr="001F18BD">
        <w:rPr>
          <w:rFonts w:ascii="Times New Roman" w:hAnsi="Times New Roman"/>
          <w:i/>
          <w:iCs/>
          <w:snapToGrid/>
          <w:sz w:val="20"/>
        </w:rPr>
        <w:t>furnishing false information to any UH official, faculty member, or office,</w:t>
      </w:r>
    </w:p>
    <w:p w:rsidR="001F18BD" w:rsidRPr="00BE6C7B" w:rsidRDefault="001F18BD" w:rsidP="00BE6C7B">
      <w:pPr>
        <w:widowControl/>
        <w:numPr>
          <w:ilvl w:val="0"/>
          <w:numId w:val="19"/>
        </w:numPr>
        <w:outlineLvl w:val="3"/>
        <w:rPr>
          <w:rFonts w:ascii="Times New Roman" w:hAnsi="Times New Roman"/>
          <w:b/>
          <w:i/>
          <w:iCs/>
          <w:snapToGrid/>
          <w:sz w:val="20"/>
        </w:rPr>
      </w:pPr>
      <w:proofErr w:type="gramStart"/>
      <w:r w:rsidRPr="001F18BD">
        <w:rPr>
          <w:rFonts w:ascii="Times New Roman" w:hAnsi="Times New Roman"/>
          <w:i/>
          <w:iCs/>
          <w:snapToGrid/>
          <w:sz w:val="20"/>
        </w:rPr>
        <w:t>forgery</w:t>
      </w:r>
      <w:proofErr w:type="gramEnd"/>
      <w:r w:rsidRPr="001F18BD">
        <w:rPr>
          <w:rFonts w:ascii="Times New Roman" w:hAnsi="Times New Roman"/>
          <w:i/>
          <w:iCs/>
          <w:snapToGrid/>
          <w:sz w:val="20"/>
        </w:rPr>
        <w:t>, alteration, or misuse of any UH document, record, or form of identification.</w:t>
      </w:r>
    </w:p>
    <w:p w:rsidR="00BE6C7B" w:rsidRPr="001F18BD" w:rsidRDefault="00BE6C7B" w:rsidP="00BE6C7B">
      <w:pPr>
        <w:widowControl/>
        <w:ind w:left="720"/>
        <w:outlineLvl w:val="3"/>
        <w:rPr>
          <w:rFonts w:ascii="Times New Roman" w:hAnsi="Times New Roman"/>
          <w:b/>
          <w:i/>
          <w:iCs/>
          <w:snapToGrid/>
          <w:sz w:val="20"/>
        </w:rPr>
      </w:pPr>
    </w:p>
    <w:p w:rsidR="001F18BD" w:rsidRDefault="001F18BD" w:rsidP="005B69EE">
      <w:pPr>
        <w:widowControl/>
        <w:jc w:val="both"/>
        <w:outlineLvl w:val="3"/>
        <w:rPr>
          <w:rFonts w:ascii="Times New Roman" w:hAnsi="Times New Roman"/>
          <w:bCs/>
          <w:snapToGrid/>
          <w:sz w:val="20"/>
        </w:rPr>
      </w:pPr>
      <w:r w:rsidRPr="001F18BD">
        <w:rPr>
          <w:rFonts w:ascii="Times New Roman" w:hAnsi="Times New Roman"/>
          <w:bCs/>
          <w:snapToGrid/>
          <w:sz w:val="20"/>
        </w:rPr>
        <w:lastRenderedPageBreak/>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1F18BD">
        <w:rPr>
          <w:rFonts w:ascii="Times New Roman" w:hAnsi="Times New Roman"/>
          <w:bCs/>
          <w:snapToGrid/>
          <w:sz w:val="20"/>
        </w:rPr>
        <w:br/>
      </w:r>
      <w:r w:rsidRPr="001F18BD">
        <w:rPr>
          <w:rFonts w:ascii="Times New Roman" w:hAnsi="Times New Roman"/>
          <w:bCs/>
          <w:snapToGrid/>
          <w:sz w:val="20"/>
        </w:rPr>
        <w:b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BE6C7B" w:rsidRPr="001F18BD" w:rsidRDefault="00BE6C7B" w:rsidP="00BE6C7B">
      <w:pPr>
        <w:widowControl/>
        <w:outlineLvl w:val="3"/>
        <w:rPr>
          <w:rFonts w:ascii="Times New Roman" w:hAnsi="Times New Roman"/>
          <w:bCs/>
          <w:snapToGrid/>
          <w:sz w:val="20"/>
        </w:rPr>
      </w:pPr>
    </w:p>
    <w:p w:rsidR="001F18BD" w:rsidRDefault="001F18BD" w:rsidP="005B69EE">
      <w:pPr>
        <w:widowControl/>
        <w:tabs>
          <w:tab w:val="left" w:pos="1080"/>
        </w:tabs>
        <w:jc w:val="both"/>
        <w:rPr>
          <w:rFonts w:ascii="Times New Roman" w:hAnsi="Times New Roman"/>
          <w:snapToGrid/>
          <w:sz w:val="20"/>
        </w:rPr>
      </w:pPr>
      <w:r w:rsidRPr="001F18BD">
        <w:rPr>
          <w:rFonts w:ascii="Times New Roman" w:hAnsi="Times New Roman"/>
          <w:snapToGrid/>
          <w:sz w:val="20"/>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BE6C7B" w:rsidRPr="001F18BD" w:rsidRDefault="00BE6C7B" w:rsidP="00BE6C7B">
      <w:pPr>
        <w:widowControl/>
        <w:tabs>
          <w:tab w:val="left" w:pos="1080"/>
        </w:tabs>
        <w:rPr>
          <w:rFonts w:ascii="Times New Roman" w:hAnsi="Times New Roman"/>
          <w:snapToGrid/>
          <w:sz w:val="20"/>
        </w:rPr>
      </w:pPr>
    </w:p>
    <w:p w:rsidR="001F18BD" w:rsidRDefault="001F18BD" w:rsidP="005B69EE">
      <w:pPr>
        <w:widowControl/>
        <w:jc w:val="both"/>
        <w:outlineLvl w:val="3"/>
        <w:rPr>
          <w:rFonts w:ascii="Times New Roman" w:hAnsi="Times New Roman"/>
          <w:bCs/>
          <w:snapToGrid/>
          <w:sz w:val="20"/>
        </w:rPr>
      </w:pPr>
      <w:r w:rsidRPr="001F18BD">
        <w:rPr>
          <w:rFonts w:ascii="Times New Roman" w:hAnsi="Times New Roman"/>
          <w:b/>
          <w:bCs/>
          <w:snapToGrid/>
          <w:sz w:val="20"/>
          <w:u w:val="single"/>
        </w:rPr>
        <w:t>Please NOTE:</w:t>
      </w:r>
      <w:r w:rsidR="00BE6C7B">
        <w:rPr>
          <w:rFonts w:ascii="Times New Roman" w:hAnsi="Times New Roman"/>
          <w:b/>
          <w:bCs/>
          <w:snapToGrid/>
          <w:sz w:val="20"/>
          <w:u w:val="single"/>
        </w:rPr>
        <w:t xml:space="preserve"> </w:t>
      </w:r>
      <w:r w:rsidRPr="001F18BD">
        <w:rPr>
          <w:rFonts w:ascii="Times New Roman" w:hAnsi="Times New Roman"/>
          <w:bCs/>
          <w:snapToGrid/>
          <w:sz w:val="20"/>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BE6C7B" w:rsidRDefault="00BE6C7B" w:rsidP="00BE6C7B">
      <w:pPr>
        <w:widowControl/>
        <w:outlineLvl w:val="3"/>
        <w:rPr>
          <w:rFonts w:ascii="Times New Roman" w:hAnsi="Times New Roman"/>
          <w:bCs/>
          <w:snapToGrid/>
          <w:sz w:val="20"/>
        </w:rPr>
      </w:pPr>
    </w:p>
    <w:p w:rsidR="001F18BD" w:rsidRPr="001F18BD" w:rsidRDefault="001F18BD" w:rsidP="005B69EE">
      <w:pPr>
        <w:keepNext/>
        <w:snapToGrid w:val="0"/>
        <w:jc w:val="both"/>
        <w:outlineLvl w:val="0"/>
        <w:rPr>
          <w:rFonts w:ascii="Times New Roman" w:eastAsia="Arial Unicode MS" w:hAnsi="Times New Roman"/>
          <w:snapToGrid/>
          <w:sz w:val="20"/>
          <w:u w:val="single"/>
        </w:rPr>
      </w:pPr>
      <w:r w:rsidRPr="001F18BD">
        <w:rPr>
          <w:rFonts w:ascii="Times New Roman" w:eastAsia="Arial Unicode MS" w:hAnsi="Times New Roman"/>
          <w:snapToGrid/>
          <w:sz w:val="20"/>
        </w:rPr>
        <w:t xml:space="preserve">If a student is caught committing an act of Academic Dishonesty, as defined in the </w:t>
      </w:r>
      <w:hyperlink r:id="rId10" w:tgtFrame="_blank" w:history="1">
        <w:r w:rsidRPr="001F18BD">
          <w:rPr>
            <w:rFonts w:ascii="Times New Roman" w:eastAsia="Arial Unicode MS" w:hAnsi="Times New Roman"/>
            <w:snapToGrid/>
            <w:sz w:val="20"/>
            <w:u w:val="single"/>
          </w:rPr>
          <w:t>University Student Conduct Code</w:t>
        </w:r>
      </w:hyperlink>
      <w:r w:rsidRPr="001F18BD">
        <w:rPr>
          <w:rFonts w:ascii="Times New Roman" w:eastAsia="Arial Unicode MS" w:hAnsi="Times New Roman"/>
          <w:snapToGrid/>
          <w:sz w:val="20"/>
        </w:rPr>
        <w:t xml:space="preserve">, they will receive a grade of “F” for the course and be referred for disciplinary action as provided for by the </w:t>
      </w:r>
      <w:hyperlink r:id="rId11" w:tgtFrame="_blank" w:history="1">
        <w:r w:rsidRPr="001F18BD">
          <w:rPr>
            <w:rFonts w:ascii="Times New Roman" w:eastAsia="Arial Unicode MS" w:hAnsi="Times New Roman"/>
            <w:snapToGrid/>
            <w:sz w:val="20"/>
            <w:u w:val="single"/>
          </w:rPr>
          <w:t>University Student Conduct Code</w:t>
        </w:r>
      </w:hyperlink>
      <w:r w:rsidRPr="001F18BD">
        <w:rPr>
          <w:rFonts w:ascii="Times New Roman" w:eastAsia="Arial Unicode MS" w:hAnsi="Times New Roman"/>
          <w:snapToGrid/>
          <w:sz w:val="20"/>
        </w:rPr>
        <w:t>.</w:t>
      </w:r>
    </w:p>
    <w:p w:rsidR="001F18BD" w:rsidRPr="001F18BD" w:rsidRDefault="001F18BD" w:rsidP="00BE6C7B">
      <w:pPr>
        <w:snapToGrid w:val="0"/>
        <w:jc w:val="both"/>
        <w:rPr>
          <w:rFonts w:ascii="Times New Roman" w:hAnsi="Times New Roman"/>
          <w:snapToGrid/>
          <w:color w:val="000000"/>
          <w:szCs w:val="24"/>
        </w:rPr>
      </w:pPr>
      <w:r w:rsidRPr="001F18BD">
        <w:rPr>
          <w:rFonts w:ascii="Times New Roman" w:hAnsi="Times New Roman"/>
          <w:snapToGrid/>
          <w:color w:val="000000"/>
          <w:szCs w:val="24"/>
        </w:rPr>
        <w:t> </w:t>
      </w:r>
    </w:p>
    <w:p w:rsidR="00FA7CC0" w:rsidRPr="001F18BD" w:rsidRDefault="00FA7CC0" w:rsidP="005B69EE">
      <w:pPr>
        <w:snapToGrid w:val="0"/>
        <w:jc w:val="both"/>
        <w:rPr>
          <w:rFonts w:ascii="Times New Roman" w:hAnsi="Times New Roman"/>
          <w:sz w:val="20"/>
          <w:lang w:eastAsia="ko-KR"/>
        </w:rPr>
      </w:pPr>
      <w:r w:rsidRPr="001F18BD">
        <w:rPr>
          <w:rFonts w:ascii="Times New Roman" w:hAnsi="Times New Roman"/>
          <w:b/>
          <w:sz w:val="20"/>
          <w:u w:val="single"/>
        </w:rPr>
        <w:t>Classroom Behavior:</w:t>
      </w:r>
      <w:r w:rsidRPr="001F18BD">
        <w:rPr>
          <w:rFonts w:ascii="Times New Roman" w:hAnsi="Times New Roman"/>
          <w:sz w:val="20"/>
        </w:rPr>
        <w:t xml:space="preserve"> Both students and faculty have responsibility for maintaining an appropriate learning environment. Students who fail to adhere to behavioral standards may be subject to discipline. Faculty must treat students with understanding, dignity and respect, to guide classroom discussion and to set reasonable limits on the manner in which students express opinions. </w:t>
      </w:r>
    </w:p>
    <w:p w:rsidR="00FA7CC0" w:rsidRPr="001F18BD" w:rsidRDefault="00FA7CC0" w:rsidP="001F18BD">
      <w:pPr>
        <w:snapToGrid w:val="0"/>
        <w:rPr>
          <w:rFonts w:ascii="Times New Roman" w:hAnsi="Times New Roman"/>
          <w:b/>
          <w:bCs/>
          <w:sz w:val="20"/>
          <w:u w:val="single"/>
          <w:lang w:eastAsia="ko-KR"/>
        </w:rPr>
      </w:pPr>
    </w:p>
    <w:p w:rsidR="00601034" w:rsidRPr="001F18BD" w:rsidRDefault="00601034" w:rsidP="005B69EE">
      <w:pPr>
        <w:widowControl/>
        <w:jc w:val="both"/>
        <w:rPr>
          <w:rFonts w:ascii="Times New Roman" w:eastAsia="Gulim" w:hAnsi="Times New Roman"/>
          <w:snapToGrid/>
          <w:color w:val="000000"/>
          <w:sz w:val="20"/>
          <w:lang w:eastAsia="ko-KR"/>
        </w:rPr>
      </w:pPr>
      <w:r w:rsidRPr="001F18BD">
        <w:rPr>
          <w:rFonts w:ascii="Times New Roman" w:eastAsia="Gulim" w:hAnsi="Times New Roman"/>
          <w:b/>
          <w:bCs/>
          <w:snapToGrid/>
          <w:color w:val="000000"/>
          <w:sz w:val="20"/>
          <w:u w:val="single"/>
          <w:lang w:eastAsia="ko-KR"/>
        </w:rPr>
        <w:t>Cell Phones and Laptops:</w:t>
      </w:r>
      <w:r w:rsidR="00630FD2" w:rsidRPr="001F18BD">
        <w:rPr>
          <w:rFonts w:ascii="Times New Roman" w:eastAsia="Gulim" w:hAnsi="Times New Roman"/>
          <w:b/>
          <w:bCs/>
          <w:snapToGrid/>
          <w:color w:val="000000"/>
          <w:sz w:val="20"/>
          <w:u w:val="single"/>
          <w:lang w:eastAsia="ko-KR"/>
        </w:rPr>
        <w:t xml:space="preserve"> </w:t>
      </w:r>
      <w:r w:rsidRPr="001F18BD">
        <w:rPr>
          <w:rFonts w:ascii="Times New Roman" w:eastAsia="Gulim" w:hAnsi="Times New Roman"/>
          <w:snapToGrid/>
          <w:color w:val="000000"/>
          <w:sz w:val="20"/>
          <w:lang w:eastAsia="ko-KR"/>
        </w:rPr>
        <w:t>Cell phones should be turned off or put in silent mode for every class (myself included). Laptops may be used to take notes and view the course/textbook webpages and links, but during class, should not be used for other purposes. Violation of this policy will result in a lowered class participation score and potential expulsion from class.</w:t>
      </w:r>
    </w:p>
    <w:p w:rsidR="00630FD2" w:rsidRPr="001F18BD" w:rsidRDefault="00630FD2" w:rsidP="00EF1670">
      <w:pPr>
        <w:snapToGrid w:val="0"/>
        <w:rPr>
          <w:rFonts w:ascii="Times New Roman" w:hAnsi="Times New Roman"/>
          <w:b/>
          <w:bCs/>
          <w:sz w:val="20"/>
          <w:u w:val="single"/>
          <w:lang w:eastAsia="ko-KR"/>
        </w:rPr>
      </w:pPr>
    </w:p>
    <w:p w:rsidR="00630FD2" w:rsidRPr="00B36CDD" w:rsidRDefault="00630FD2" w:rsidP="00EF1670">
      <w:pPr>
        <w:snapToGrid w:val="0"/>
        <w:rPr>
          <w:rFonts w:ascii="Times New Roman" w:hAnsi="Times New Roman"/>
          <w:b/>
          <w:bCs/>
          <w:sz w:val="23"/>
          <w:szCs w:val="23"/>
          <w:u w:val="single"/>
          <w:lang w:eastAsia="ko-KR"/>
        </w:rPr>
      </w:pPr>
    </w:p>
    <w:p w:rsidR="00582B0E" w:rsidRPr="00582B0E" w:rsidRDefault="00B36CDD" w:rsidP="00582B0E">
      <w:pPr>
        <w:spacing w:line="300" w:lineRule="exact"/>
        <w:jc w:val="center"/>
        <w:rPr>
          <w:rFonts w:ascii="Garamond" w:hAnsi="Garamond"/>
          <w:b/>
          <w:sz w:val="22"/>
          <w:szCs w:val="22"/>
        </w:rPr>
      </w:pPr>
      <w:r>
        <w:rPr>
          <w:rFonts w:ascii="Times New Roman" w:hAnsi="Times New Roman"/>
          <w:b/>
          <w:sz w:val="23"/>
          <w:szCs w:val="23"/>
        </w:rPr>
        <w:br w:type="page"/>
      </w:r>
      <w:r w:rsidR="00582B0E" w:rsidRPr="00582B0E">
        <w:rPr>
          <w:rFonts w:ascii="Garamond" w:hAnsi="Garamond"/>
          <w:b/>
          <w:sz w:val="22"/>
          <w:szCs w:val="22"/>
        </w:rPr>
        <w:lastRenderedPageBreak/>
        <w:t>TENTATIVE CLASS SCHEDULE</w:t>
      </w:r>
    </w:p>
    <w:p w:rsidR="00582B0E" w:rsidRPr="00582B0E" w:rsidRDefault="00582B0E" w:rsidP="00582B0E">
      <w:pPr>
        <w:spacing w:line="300" w:lineRule="exact"/>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872"/>
        <w:gridCol w:w="3464"/>
        <w:gridCol w:w="1200"/>
        <w:gridCol w:w="1354"/>
      </w:tblGrid>
      <w:tr w:rsidR="00CA6244" w:rsidRPr="00582B0E" w:rsidTr="0029376A">
        <w:trPr>
          <w:jc w:val="center"/>
        </w:trPr>
        <w:tc>
          <w:tcPr>
            <w:tcW w:w="1055" w:type="dxa"/>
            <w:shd w:val="clear" w:color="auto" w:fill="auto"/>
          </w:tcPr>
          <w:p w:rsidR="00CA6244" w:rsidRPr="00582B0E" w:rsidRDefault="00CA6244" w:rsidP="00B262E7">
            <w:pPr>
              <w:spacing w:line="300" w:lineRule="exact"/>
              <w:jc w:val="center"/>
              <w:rPr>
                <w:rFonts w:ascii="Garamond" w:hAnsi="Garamond"/>
                <w:sz w:val="22"/>
                <w:szCs w:val="22"/>
              </w:rPr>
            </w:pPr>
            <w:r w:rsidRPr="00582B0E">
              <w:rPr>
                <w:rFonts w:ascii="Garamond" w:hAnsi="Garamond"/>
                <w:sz w:val="22"/>
                <w:szCs w:val="22"/>
              </w:rPr>
              <w:t>Date</w:t>
            </w:r>
          </w:p>
        </w:tc>
        <w:tc>
          <w:tcPr>
            <w:tcW w:w="872" w:type="dxa"/>
            <w:shd w:val="clear" w:color="auto" w:fill="auto"/>
          </w:tcPr>
          <w:p w:rsidR="00CA6244" w:rsidRPr="00582B0E" w:rsidRDefault="00CA6244" w:rsidP="00B262E7">
            <w:pPr>
              <w:spacing w:line="300" w:lineRule="exact"/>
              <w:jc w:val="center"/>
              <w:rPr>
                <w:rFonts w:ascii="Garamond" w:hAnsi="Garamond"/>
                <w:sz w:val="22"/>
                <w:szCs w:val="22"/>
              </w:rPr>
            </w:pPr>
            <w:r>
              <w:rPr>
                <w:rFonts w:ascii="Garamond" w:hAnsi="Garamond"/>
                <w:sz w:val="22"/>
                <w:szCs w:val="22"/>
              </w:rPr>
              <w:t>Module</w:t>
            </w:r>
          </w:p>
        </w:tc>
        <w:tc>
          <w:tcPr>
            <w:tcW w:w="3464" w:type="dxa"/>
            <w:shd w:val="clear" w:color="auto" w:fill="auto"/>
          </w:tcPr>
          <w:p w:rsidR="00CA6244" w:rsidRPr="00582B0E" w:rsidRDefault="00CA6244" w:rsidP="00B262E7">
            <w:pPr>
              <w:spacing w:line="300" w:lineRule="exact"/>
              <w:rPr>
                <w:rFonts w:ascii="Garamond" w:hAnsi="Garamond"/>
                <w:sz w:val="22"/>
                <w:szCs w:val="22"/>
              </w:rPr>
            </w:pPr>
          </w:p>
        </w:tc>
        <w:tc>
          <w:tcPr>
            <w:tcW w:w="1200" w:type="dxa"/>
          </w:tcPr>
          <w:p w:rsidR="00CA6244" w:rsidRPr="00582B0E" w:rsidRDefault="00CA6244" w:rsidP="00B262E7">
            <w:pPr>
              <w:spacing w:line="300" w:lineRule="exact"/>
              <w:jc w:val="center"/>
              <w:rPr>
                <w:rFonts w:ascii="Garamond" w:hAnsi="Garamond"/>
                <w:sz w:val="22"/>
                <w:szCs w:val="22"/>
              </w:rPr>
            </w:pPr>
            <w:r>
              <w:rPr>
                <w:rFonts w:ascii="Garamond" w:hAnsi="Garamond"/>
                <w:sz w:val="22"/>
                <w:szCs w:val="22"/>
              </w:rPr>
              <w:t>Exam</w:t>
            </w:r>
          </w:p>
        </w:tc>
        <w:tc>
          <w:tcPr>
            <w:tcW w:w="1354" w:type="dxa"/>
          </w:tcPr>
          <w:p w:rsidR="00CA6244" w:rsidRPr="00582B0E" w:rsidRDefault="00CA6244" w:rsidP="00B262E7">
            <w:pPr>
              <w:spacing w:line="300" w:lineRule="exact"/>
              <w:jc w:val="center"/>
              <w:rPr>
                <w:rFonts w:ascii="Garamond" w:hAnsi="Garamond"/>
                <w:sz w:val="22"/>
                <w:szCs w:val="22"/>
              </w:rPr>
            </w:pPr>
            <w:r>
              <w:rPr>
                <w:rFonts w:ascii="Garamond" w:hAnsi="Garamond"/>
                <w:sz w:val="22"/>
                <w:szCs w:val="22"/>
              </w:rPr>
              <w:t>Chapter Questions *</w:t>
            </w:r>
          </w:p>
        </w:tc>
      </w:tr>
      <w:tr w:rsidR="00CA6244" w:rsidRPr="00582B0E" w:rsidTr="0029376A">
        <w:trPr>
          <w:jc w:val="center"/>
        </w:trPr>
        <w:tc>
          <w:tcPr>
            <w:tcW w:w="1055" w:type="dxa"/>
            <w:shd w:val="clear" w:color="auto" w:fill="auto"/>
          </w:tcPr>
          <w:p w:rsidR="00CA6244" w:rsidRPr="00582B0E" w:rsidRDefault="00090C7F" w:rsidP="00D24B1A">
            <w:pPr>
              <w:spacing w:line="300" w:lineRule="exact"/>
              <w:rPr>
                <w:rFonts w:ascii="Garamond" w:hAnsi="Garamond"/>
                <w:sz w:val="22"/>
                <w:szCs w:val="22"/>
              </w:rPr>
            </w:pPr>
            <w:r>
              <w:rPr>
                <w:rFonts w:ascii="Garamond" w:hAnsi="Garamond"/>
                <w:sz w:val="22"/>
                <w:szCs w:val="22"/>
              </w:rPr>
              <w:t>8</w:t>
            </w:r>
            <w:r w:rsidR="00CA6244">
              <w:rPr>
                <w:rFonts w:ascii="Garamond" w:hAnsi="Garamond"/>
                <w:sz w:val="22"/>
                <w:szCs w:val="22"/>
              </w:rPr>
              <w:t>/</w:t>
            </w:r>
            <w:r>
              <w:rPr>
                <w:rFonts w:ascii="Garamond" w:hAnsi="Garamond"/>
                <w:sz w:val="22"/>
                <w:szCs w:val="22"/>
              </w:rPr>
              <w:t>2</w:t>
            </w:r>
            <w:r w:rsidR="005237AF">
              <w:rPr>
                <w:rFonts w:ascii="Garamond" w:hAnsi="Garamond"/>
                <w:sz w:val="22"/>
                <w:szCs w:val="22"/>
              </w:rPr>
              <w:t>4</w:t>
            </w:r>
            <w:r w:rsidR="00CA6244">
              <w:rPr>
                <w:rFonts w:ascii="Garamond" w:hAnsi="Garamond"/>
                <w:sz w:val="22"/>
                <w:szCs w:val="22"/>
              </w:rPr>
              <w:t>/</w:t>
            </w:r>
            <w:r>
              <w:rPr>
                <w:rFonts w:ascii="Garamond" w:hAnsi="Garamond"/>
                <w:sz w:val="22"/>
                <w:szCs w:val="22"/>
              </w:rPr>
              <w:t>1</w:t>
            </w:r>
            <w:r w:rsidR="00D24B1A">
              <w:rPr>
                <w:rFonts w:ascii="Garamond" w:hAnsi="Garamond"/>
                <w:sz w:val="22"/>
                <w:szCs w:val="22"/>
              </w:rPr>
              <w:t>8</w:t>
            </w:r>
          </w:p>
        </w:tc>
        <w:tc>
          <w:tcPr>
            <w:tcW w:w="872" w:type="dxa"/>
            <w:shd w:val="clear" w:color="auto" w:fill="auto"/>
          </w:tcPr>
          <w:p w:rsidR="00CA6244" w:rsidRPr="00582B0E" w:rsidRDefault="00AD69F3" w:rsidP="00B262E7">
            <w:pPr>
              <w:spacing w:line="300" w:lineRule="exact"/>
              <w:jc w:val="center"/>
              <w:rPr>
                <w:rFonts w:ascii="Garamond" w:hAnsi="Garamond"/>
                <w:sz w:val="22"/>
                <w:szCs w:val="22"/>
              </w:rPr>
            </w:pPr>
            <w:r>
              <w:rPr>
                <w:rFonts w:ascii="Garamond" w:hAnsi="Garamond"/>
                <w:sz w:val="22"/>
                <w:szCs w:val="22"/>
              </w:rPr>
              <w:t>1</w:t>
            </w:r>
          </w:p>
        </w:tc>
        <w:tc>
          <w:tcPr>
            <w:tcW w:w="3464" w:type="dxa"/>
            <w:shd w:val="clear" w:color="auto" w:fill="auto"/>
          </w:tcPr>
          <w:p w:rsidR="00CA6244" w:rsidRPr="00582B0E" w:rsidRDefault="0029376A" w:rsidP="008015B6">
            <w:pPr>
              <w:spacing w:line="300" w:lineRule="exact"/>
              <w:rPr>
                <w:rFonts w:ascii="Garamond" w:hAnsi="Garamond"/>
                <w:sz w:val="22"/>
                <w:szCs w:val="22"/>
              </w:rPr>
            </w:pPr>
            <w:r>
              <w:rPr>
                <w:rFonts w:ascii="Garamond" w:hAnsi="Garamond"/>
                <w:sz w:val="22"/>
                <w:szCs w:val="22"/>
              </w:rPr>
              <w:t>Ethics and Professional Responsibility in Tax Practice</w:t>
            </w:r>
          </w:p>
        </w:tc>
        <w:tc>
          <w:tcPr>
            <w:tcW w:w="1200" w:type="dxa"/>
          </w:tcPr>
          <w:p w:rsidR="00CA6244" w:rsidRPr="00582B0E" w:rsidRDefault="00CA6244" w:rsidP="00B262E7">
            <w:pPr>
              <w:spacing w:line="300" w:lineRule="exact"/>
              <w:rPr>
                <w:rFonts w:ascii="Garamond" w:hAnsi="Garamond"/>
                <w:sz w:val="22"/>
                <w:szCs w:val="22"/>
              </w:rPr>
            </w:pPr>
          </w:p>
        </w:tc>
        <w:tc>
          <w:tcPr>
            <w:tcW w:w="1354" w:type="dxa"/>
          </w:tcPr>
          <w:p w:rsidR="00CA6244" w:rsidRPr="00582B0E" w:rsidRDefault="00CA6244" w:rsidP="003B0E34">
            <w:pPr>
              <w:spacing w:line="300" w:lineRule="exact"/>
              <w:jc w:val="center"/>
              <w:rPr>
                <w:rFonts w:ascii="Garamond" w:hAnsi="Garamond"/>
                <w:sz w:val="22"/>
                <w:szCs w:val="22"/>
              </w:rPr>
            </w:pPr>
          </w:p>
        </w:tc>
      </w:tr>
      <w:tr w:rsidR="00CA6244" w:rsidRPr="00582B0E" w:rsidTr="0029376A">
        <w:trPr>
          <w:jc w:val="center"/>
        </w:trPr>
        <w:tc>
          <w:tcPr>
            <w:tcW w:w="1055" w:type="dxa"/>
            <w:shd w:val="clear" w:color="auto" w:fill="auto"/>
          </w:tcPr>
          <w:p w:rsidR="00CA6244" w:rsidRPr="00582B0E" w:rsidRDefault="005237AF" w:rsidP="00D24B1A">
            <w:pPr>
              <w:spacing w:line="300" w:lineRule="exact"/>
              <w:rPr>
                <w:rFonts w:ascii="Garamond" w:hAnsi="Garamond"/>
                <w:sz w:val="22"/>
                <w:szCs w:val="22"/>
              </w:rPr>
            </w:pPr>
            <w:r>
              <w:rPr>
                <w:rFonts w:ascii="Garamond" w:hAnsi="Garamond"/>
                <w:sz w:val="22"/>
                <w:szCs w:val="22"/>
              </w:rPr>
              <w:t>8</w:t>
            </w:r>
            <w:r w:rsidR="00CA6244">
              <w:rPr>
                <w:rFonts w:ascii="Garamond" w:hAnsi="Garamond"/>
                <w:sz w:val="22"/>
                <w:szCs w:val="22"/>
              </w:rPr>
              <w:t>/</w:t>
            </w:r>
            <w:r>
              <w:rPr>
                <w:rFonts w:ascii="Garamond" w:hAnsi="Garamond"/>
                <w:sz w:val="22"/>
                <w:szCs w:val="22"/>
              </w:rPr>
              <w:t>3</w:t>
            </w:r>
            <w:r w:rsidR="00090C7F">
              <w:rPr>
                <w:rFonts w:ascii="Garamond" w:hAnsi="Garamond"/>
                <w:sz w:val="22"/>
                <w:szCs w:val="22"/>
              </w:rPr>
              <w:t>1</w:t>
            </w:r>
            <w:r w:rsidR="00CA6244">
              <w:rPr>
                <w:rFonts w:ascii="Garamond" w:hAnsi="Garamond"/>
                <w:sz w:val="22"/>
                <w:szCs w:val="22"/>
              </w:rPr>
              <w:t>/1</w:t>
            </w:r>
            <w:r w:rsidR="00D24B1A">
              <w:rPr>
                <w:rFonts w:ascii="Garamond" w:hAnsi="Garamond"/>
                <w:sz w:val="22"/>
                <w:szCs w:val="22"/>
              </w:rPr>
              <w:t>8</w:t>
            </w:r>
          </w:p>
        </w:tc>
        <w:tc>
          <w:tcPr>
            <w:tcW w:w="872" w:type="dxa"/>
            <w:shd w:val="clear" w:color="auto" w:fill="auto"/>
          </w:tcPr>
          <w:p w:rsidR="00CA6244" w:rsidRPr="00582B0E" w:rsidRDefault="00AD69F3" w:rsidP="00B262E7">
            <w:pPr>
              <w:spacing w:line="300" w:lineRule="exact"/>
              <w:jc w:val="center"/>
              <w:rPr>
                <w:rFonts w:ascii="Garamond" w:hAnsi="Garamond"/>
                <w:sz w:val="22"/>
                <w:szCs w:val="22"/>
              </w:rPr>
            </w:pPr>
            <w:r>
              <w:rPr>
                <w:rFonts w:ascii="Garamond" w:hAnsi="Garamond"/>
                <w:sz w:val="22"/>
                <w:szCs w:val="22"/>
              </w:rPr>
              <w:t>1</w:t>
            </w:r>
          </w:p>
        </w:tc>
        <w:tc>
          <w:tcPr>
            <w:tcW w:w="3464" w:type="dxa"/>
            <w:shd w:val="clear" w:color="auto" w:fill="auto"/>
          </w:tcPr>
          <w:p w:rsidR="00CA6244" w:rsidRPr="00582B0E" w:rsidRDefault="0029376A" w:rsidP="00B262E7">
            <w:pPr>
              <w:spacing w:line="300" w:lineRule="exact"/>
              <w:rPr>
                <w:rFonts w:ascii="Garamond" w:hAnsi="Garamond"/>
                <w:sz w:val="22"/>
                <w:szCs w:val="22"/>
              </w:rPr>
            </w:pPr>
            <w:r>
              <w:rPr>
                <w:rFonts w:ascii="Garamond" w:hAnsi="Garamond"/>
                <w:sz w:val="22"/>
                <w:szCs w:val="22"/>
              </w:rPr>
              <w:t>Federal Tax Practice and Procedures</w:t>
            </w:r>
          </w:p>
        </w:tc>
        <w:tc>
          <w:tcPr>
            <w:tcW w:w="1200" w:type="dxa"/>
          </w:tcPr>
          <w:p w:rsidR="00CA6244" w:rsidRPr="00582B0E" w:rsidRDefault="00CA6244" w:rsidP="00B262E7">
            <w:pPr>
              <w:spacing w:line="300" w:lineRule="exact"/>
              <w:rPr>
                <w:rFonts w:ascii="Garamond" w:hAnsi="Garamond"/>
                <w:sz w:val="22"/>
                <w:szCs w:val="22"/>
              </w:rPr>
            </w:pPr>
          </w:p>
        </w:tc>
        <w:tc>
          <w:tcPr>
            <w:tcW w:w="1354" w:type="dxa"/>
          </w:tcPr>
          <w:p w:rsidR="00CA6244" w:rsidRPr="00582B0E" w:rsidRDefault="00CA6244" w:rsidP="003B0E34">
            <w:pPr>
              <w:spacing w:line="300" w:lineRule="exact"/>
              <w:jc w:val="center"/>
              <w:rPr>
                <w:rFonts w:ascii="Garamond" w:hAnsi="Garamond"/>
                <w:sz w:val="22"/>
                <w:szCs w:val="22"/>
              </w:rPr>
            </w:pPr>
          </w:p>
        </w:tc>
      </w:tr>
      <w:tr w:rsidR="00CA6244" w:rsidRPr="00582B0E" w:rsidTr="0029376A">
        <w:trPr>
          <w:jc w:val="center"/>
        </w:trPr>
        <w:tc>
          <w:tcPr>
            <w:tcW w:w="1055" w:type="dxa"/>
            <w:shd w:val="clear" w:color="auto" w:fill="auto"/>
          </w:tcPr>
          <w:p w:rsidR="00CA6244" w:rsidRPr="00582B0E" w:rsidRDefault="00090C7F" w:rsidP="00D24B1A">
            <w:pPr>
              <w:spacing w:line="300" w:lineRule="exact"/>
              <w:rPr>
                <w:rFonts w:ascii="Garamond" w:hAnsi="Garamond"/>
                <w:sz w:val="22"/>
                <w:szCs w:val="22"/>
              </w:rPr>
            </w:pPr>
            <w:r>
              <w:rPr>
                <w:rFonts w:ascii="Garamond" w:hAnsi="Garamond"/>
                <w:sz w:val="22"/>
                <w:szCs w:val="22"/>
              </w:rPr>
              <w:t>9</w:t>
            </w:r>
            <w:r w:rsidR="00CA6244">
              <w:rPr>
                <w:rFonts w:ascii="Garamond" w:hAnsi="Garamond"/>
                <w:sz w:val="22"/>
                <w:szCs w:val="22"/>
              </w:rPr>
              <w:t>/</w:t>
            </w:r>
            <w:r w:rsidR="005237AF">
              <w:rPr>
                <w:rFonts w:ascii="Garamond" w:hAnsi="Garamond"/>
                <w:sz w:val="22"/>
                <w:szCs w:val="22"/>
              </w:rPr>
              <w:t>7</w:t>
            </w:r>
            <w:r w:rsidR="00CA6244">
              <w:rPr>
                <w:rFonts w:ascii="Garamond" w:hAnsi="Garamond"/>
                <w:sz w:val="22"/>
                <w:szCs w:val="22"/>
              </w:rPr>
              <w:t>/1</w:t>
            </w:r>
            <w:r w:rsidR="00D24B1A">
              <w:rPr>
                <w:rFonts w:ascii="Garamond" w:hAnsi="Garamond"/>
                <w:sz w:val="22"/>
                <w:szCs w:val="22"/>
              </w:rPr>
              <w:t>8</w:t>
            </w:r>
          </w:p>
        </w:tc>
        <w:tc>
          <w:tcPr>
            <w:tcW w:w="872" w:type="dxa"/>
            <w:shd w:val="clear" w:color="auto" w:fill="auto"/>
          </w:tcPr>
          <w:p w:rsidR="00CA6244" w:rsidRPr="00582B0E" w:rsidRDefault="00AD69F3" w:rsidP="00B262E7">
            <w:pPr>
              <w:spacing w:line="300" w:lineRule="exact"/>
              <w:jc w:val="center"/>
              <w:rPr>
                <w:rFonts w:ascii="Garamond" w:hAnsi="Garamond"/>
                <w:sz w:val="22"/>
                <w:szCs w:val="22"/>
              </w:rPr>
            </w:pPr>
            <w:r>
              <w:rPr>
                <w:rFonts w:ascii="Garamond" w:hAnsi="Garamond"/>
                <w:sz w:val="22"/>
                <w:szCs w:val="22"/>
              </w:rPr>
              <w:t>1</w:t>
            </w:r>
          </w:p>
        </w:tc>
        <w:tc>
          <w:tcPr>
            <w:tcW w:w="3464" w:type="dxa"/>
            <w:shd w:val="clear" w:color="auto" w:fill="auto"/>
          </w:tcPr>
          <w:p w:rsidR="00CA6244" w:rsidRPr="00582B0E" w:rsidRDefault="0029376A" w:rsidP="00B262E7">
            <w:pPr>
              <w:spacing w:line="300" w:lineRule="exact"/>
              <w:rPr>
                <w:rFonts w:ascii="Garamond" w:hAnsi="Garamond"/>
                <w:sz w:val="22"/>
                <w:szCs w:val="22"/>
              </w:rPr>
            </w:pPr>
            <w:r>
              <w:rPr>
                <w:rFonts w:ascii="Garamond" w:hAnsi="Garamond"/>
                <w:sz w:val="22"/>
                <w:szCs w:val="22"/>
              </w:rPr>
              <w:t>Legal Duties and Responsibilities</w:t>
            </w:r>
          </w:p>
        </w:tc>
        <w:tc>
          <w:tcPr>
            <w:tcW w:w="1200" w:type="dxa"/>
          </w:tcPr>
          <w:p w:rsidR="00CA6244" w:rsidRPr="00582B0E" w:rsidRDefault="00CA6244" w:rsidP="00B262E7">
            <w:pPr>
              <w:spacing w:line="300" w:lineRule="exact"/>
              <w:rPr>
                <w:rFonts w:ascii="Garamond" w:hAnsi="Garamond"/>
                <w:sz w:val="22"/>
                <w:szCs w:val="22"/>
              </w:rPr>
            </w:pPr>
          </w:p>
        </w:tc>
        <w:tc>
          <w:tcPr>
            <w:tcW w:w="1354" w:type="dxa"/>
          </w:tcPr>
          <w:p w:rsidR="00CA6244" w:rsidRPr="00582B0E" w:rsidRDefault="00CA6244" w:rsidP="003B0E34">
            <w:pPr>
              <w:spacing w:line="300" w:lineRule="exact"/>
              <w:jc w:val="center"/>
              <w:rPr>
                <w:rFonts w:ascii="Garamond" w:hAnsi="Garamond"/>
                <w:sz w:val="22"/>
                <w:szCs w:val="22"/>
              </w:rPr>
            </w:pPr>
          </w:p>
        </w:tc>
      </w:tr>
      <w:tr w:rsidR="00CA6244" w:rsidRPr="00582B0E" w:rsidTr="0029376A">
        <w:trPr>
          <w:jc w:val="center"/>
        </w:trPr>
        <w:tc>
          <w:tcPr>
            <w:tcW w:w="1055" w:type="dxa"/>
            <w:shd w:val="clear" w:color="auto" w:fill="auto"/>
          </w:tcPr>
          <w:p w:rsidR="00CA6244" w:rsidRPr="00582B0E" w:rsidRDefault="00090C7F" w:rsidP="00D24B1A">
            <w:pPr>
              <w:spacing w:line="300" w:lineRule="exact"/>
              <w:rPr>
                <w:rFonts w:ascii="Garamond" w:hAnsi="Garamond"/>
                <w:sz w:val="22"/>
                <w:szCs w:val="22"/>
              </w:rPr>
            </w:pPr>
            <w:r>
              <w:rPr>
                <w:rFonts w:ascii="Garamond" w:hAnsi="Garamond"/>
                <w:sz w:val="22"/>
                <w:szCs w:val="22"/>
              </w:rPr>
              <w:t>9</w:t>
            </w:r>
            <w:r w:rsidR="00CA6244">
              <w:rPr>
                <w:rFonts w:ascii="Garamond" w:hAnsi="Garamond"/>
                <w:sz w:val="22"/>
                <w:szCs w:val="22"/>
              </w:rPr>
              <w:t>/</w:t>
            </w:r>
            <w:r>
              <w:rPr>
                <w:rFonts w:ascii="Garamond" w:hAnsi="Garamond"/>
                <w:sz w:val="22"/>
                <w:szCs w:val="22"/>
              </w:rPr>
              <w:t>1</w:t>
            </w:r>
            <w:r w:rsidR="005237AF">
              <w:rPr>
                <w:rFonts w:ascii="Garamond" w:hAnsi="Garamond"/>
                <w:sz w:val="22"/>
                <w:szCs w:val="22"/>
              </w:rPr>
              <w:t>4</w:t>
            </w:r>
            <w:r w:rsidR="00CA6244">
              <w:rPr>
                <w:rFonts w:ascii="Garamond" w:hAnsi="Garamond"/>
                <w:sz w:val="22"/>
                <w:szCs w:val="22"/>
              </w:rPr>
              <w:t>/1</w:t>
            </w:r>
            <w:r w:rsidR="00D24B1A">
              <w:rPr>
                <w:rFonts w:ascii="Garamond" w:hAnsi="Garamond"/>
                <w:sz w:val="22"/>
                <w:szCs w:val="22"/>
              </w:rPr>
              <w:t>8</w:t>
            </w:r>
          </w:p>
        </w:tc>
        <w:tc>
          <w:tcPr>
            <w:tcW w:w="872" w:type="dxa"/>
            <w:shd w:val="clear" w:color="auto" w:fill="auto"/>
          </w:tcPr>
          <w:p w:rsidR="00CA6244" w:rsidRPr="00C13428" w:rsidRDefault="00CA6244" w:rsidP="00B262E7">
            <w:pPr>
              <w:spacing w:line="300" w:lineRule="exact"/>
              <w:jc w:val="center"/>
              <w:rPr>
                <w:rFonts w:ascii="Garamond" w:hAnsi="Garamond"/>
                <w:sz w:val="22"/>
                <w:szCs w:val="22"/>
              </w:rPr>
            </w:pPr>
          </w:p>
        </w:tc>
        <w:tc>
          <w:tcPr>
            <w:tcW w:w="3464" w:type="dxa"/>
            <w:shd w:val="clear" w:color="auto" w:fill="auto"/>
          </w:tcPr>
          <w:p w:rsidR="00CA6244" w:rsidRPr="008015B6" w:rsidRDefault="00CA6244" w:rsidP="00B262E7">
            <w:pPr>
              <w:spacing w:line="300" w:lineRule="exact"/>
              <w:rPr>
                <w:rFonts w:ascii="Garamond" w:hAnsi="Garamond"/>
                <w:sz w:val="22"/>
                <w:szCs w:val="22"/>
              </w:rPr>
            </w:pPr>
          </w:p>
        </w:tc>
        <w:tc>
          <w:tcPr>
            <w:tcW w:w="1200" w:type="dxa"/>
          </w:tcPr>
          <w:p w:rsidR="00CA6244" w:rsidRPr="00582B0E" w:rsidRDefault="00AD69F3" w:rsidP="00AD69F3">
            <w:pPr>
              <w:spacing w:line="300" w:lineRule="exact"/>
              <w:rPr>
                <w:rFonts w:ascii="Garamond" w:hAnsi="Garamond"/>
                <w:sz w:val="22"/>
                <w:szCs w:val="22"/>
              </w:rPr>
            </w:pPr>
            <w:r>
              <w:rPr>
                <w:rFonts w:ascii="Garamond" w:hAnsi="Garamond"/>
                <w:sz w:val="22"/>
                <w:szCs w:val="22"/>
              </w:rPr>
              <w:t>Module 1</w:t>
            </w:r>
            <w:r w:rsidR="00CA6244">
              <w:rPr>
                <w:rFonts w:ascii="Garamond" w:hAnsi="Garamond"/>
                <w:sz w:val="22"/>
                <w:szCs w:val="22"/>
              </w:rPr>
              <w:t xml:space="preserve"> </w:t>
            </w:r>
          </w:p>
        </w:tc>
        <w:tc>
          <w:tcPr>
            <w:tcW w:w="1354" w:type="dxa"/>
          </w:tcPr>
          <w:p w:rsidR="00CA6244" w:rsidRPr="00582B0E" w:rsidRDefault="00CA6244" w:rsidP="003B0E34">
            <w:pPr>
              <w:spacing w:line="300" w:lineRule="exact"/>
              <w:jc w:val="center"/>
              <w:rPr>
                <w:rFonts w:ascii="Garamond" w:hAnsi="Garamond"/>
                <w:sz w:val="22"/>
                <w:szCs w:val="22"/>
              </w:rPr>
            </w:pPr>
          </w:p>
        </w:tc>
      </w:tr>
      <w:tr w:rsidR="00874139" w:rsidRPr="00582B0E" w:rsidTr="0029376A">
        <w:trPr>
          <w:jc w:val="center"/>
        </w:trPr>
        <w:tc>
          <w:tcPr>
            <w:tcW w:w="1055" w:type="dxa"/>
            <w:shd w:val="clear" w:color="auto" w:fill="auto"/>
          </w:tcPr>
          <w:p w:rsidR="00874139" w:rsidRPr="00582B0E" w:rsidRDefault="00090C7F" w:rsidP="00D24B1A">
            <w:pPr>
              <w:spacing w:line="300" w:lineRule="exact"/>
              <w:rPr>
                <w:rFonts w:ascii="Garamond" w:hAnsi="Garamond"/>
                <w:sz w:val="22"/>
                <w:szCs w:val="22"/>
              </w:rPr>
            </w:pPr>
            <w:r>
              <w:rPr>
                <w:rFonts w:ascii="Garamond" w:hAnsi="Garamond"/>
                <w:sz w:val="22"/>
                <w:szCs w:val="22"/>
              </w:rPr>
              <w:t>9</w:t>
            </w:r>
            <w:r w:rsidR="00874139">
              <w:rPr>
                <w:rFonts w:ascii="Garamond" w:hAnsi="Garamond"/>
                <w:sz w:val="22"/>
                <w:szCs w:val="22"/>
              </w:rPr>
              <w:t>/</w:t>
            </w:r>
            <w:r>
              <w:rPr>
                <w:rFonts w:ascii="Garamond" w:hAnsi="Garamond"/>
                <w:sz w:val="22"/>
                <w:szCs w:val="22"/>
              </w:rPr>
              <w:t>2</w:t>
            </w:r>
            <w:r w:rsidR="005237AF">
              <w:rPr>
                <w:rFonts w:ascii="Garamond" w:hAnsi="Garamond"/>
                <w:sz w:val="22"/>
                <w:szCs w:val="22"/>
              </w:rPr>
              <w:t>1</w:t>
            </w:r>
            <w:r w:rsidR="00874139">
              <w:rPr>
                <w:rFonts w:ascii="Garamond" w:hAnsi="Garamond"/>
                <w:sz w:val="22"/>
                <w:szCs w:val="22"/>
              </w:rPr>
              <w:t>/1</w:t>
            </w:r>
            <w:r w:rsidR="00D24B1A">
              <w:rPr>
                <w:rFonts w:ascii="Garamond" w:hAnsi="Garamond"/>
                <w:sz w:val="22"/>
                <w:szCs w:val="22"/>
              </w:rPr>
              <w:t>8</w:t>
            </w:r>
          </w:p>
        </w:tc>
        <w:tc>
          <w:tcPr>
            <w:tcW w:w="872" w:type="dxa"/>
            <w:shd w:val="clear" w:color="auto" w:fill="auto"/>
          </w:tcPr>
          <w:p w:rsidR="00874139" w:rsidRPr="00C13428" w:rsidRDefault="00AD69F3" w:rsidP="00914510">
            <w:pPr>
              <w:spacing w:line="300" w:lineRule="exact"/>
              <w:jc w:val="center"/>
              <w:rPr>
                <w:rFonts w:ascii="Garamond" w:hAnsi="Garamond"/>
                <w:sz w:val="22"/>
                <w:szCs w:val="22"/>
              </w:rPr>
            </w:pPr>
            <w:r>
              <w:rPr>
                <w:rFonts w:ascii="Garamond" w:hAnsi="Garamond"/>
                <w:sz w:val="22"/>
                <w:szCs w:val="22"/>
              </w:rPr>
              <w:t>2</w:t>
            </w:r>
          </w:p>
        </w:tc>
        <w:tc>
          <w:tcPr>
            <w:tcW w:w="3464" w:type="dxa"/>
            <w:shd w:val="clear" w:color="auto" w:fill="auto"/>
          </w:tcPr>
          <w:p w:rsidR="00874139" w:rsidRPr="008015B6" w:rsidRDefault="0029376A" w:rsidP="00914510">
            <w:pPr>
              <w:spacing w:line="300" w:lineRule="exact"/>
              <w:rPr>
                <w:rFonts w:ascii="Garamond" w:hAnsi="Garamond"/>
                <w:sz w:val="22"/>
                <w:szCs w:val="22"/>
              </w:rPr>
            </w:pPr>
            <w:r>
              <w:rPr>
                <w:rFonts w:ascii="Garamond" w:hAnsi="Garamond"/>
                <w:sz w:val="22"/>
                <w:szCs w:val="22"/>
              </w:rPr>
              <w:t>Agency</w:t>
            </w:r>
          </w:p>
        </w:tc>
        <w:tc>
          <w:tcPr>
            <w:tcW w:w="1200" w:type="dxa"/>
          </w:tcPr>
          <w:p w:rsidR="00874139" w:rsidRPr="00582B0E" w:rsidRDefault="00874139" w:rsidP="00B262E7">
            <w:pPr>
              <w:spacing w:line="300" w:lineRule="exact"/>
              <w:rPr>
                <w:rFonts w:ascii="Garamond" w:hAnsi="Garamond"/>
                <w:sz w:val="22"/>
                <w:szCs w:val="22"/>
              </w:rPr>
            </w:pPr>
          </w:p>
        </w:tc>
        <w:tc>
          <w:tcPr>
            <w:tcW w:w="1354" w:type="dxa"/>
          </w:tcPr>
          <w:p w:rsidR="00874139" w:rsidRPr="00582B0E" w:rsidRDefault="00874139" w:rsidP="003B0E34">
            <w:pPr>
              <w:spacing w:line="300" w:lineRule="exact"/>
              <w:jc w:val="center"/>
              <w:rPr>
                <w:rFonts w:ascii="Garamond" w:hAnsi="Garamond"/>
                <w:sz w:val="22"/>
                <w:szCs w:val="22"/>
              </w:rPr>
            </w:pPr>
          </w:p>
        </w:tc>
      </w:tr>
      <w:tr w:rsidR="00874139" w:rsidRPr="00582B0E" w:rsidTr="0029376A">
        <w:trPr>
          <w:jc w:val="center"/>
        </w:trPr>
        <w:tc>
          <w:tcPr>
            <w:tcW w:w="1055" w:type="dxa"/>
            <w:shd w:val="clear" w:color="auto" w:fill="auto"/>
          </w:tcPr>
          <w:p w:rsidR="00874139" w:rsidRPr="00582B0E" w:rsidRDefault="00090C7F" w:rsidP="00D24B1A">
            <w:pPr>
              <w:spacing w:line="300" w:lineRule="exact"/>
              <w:rPr>
                <w:rFonts w:ascii="Garamond" w:hAnsi="Garamond"/>
                <w:sz w:val="22"/>
                <w:szCs w:val="22"/>
              </w:rPr>
            </w:pPr>
            <w:r>
              <w:rPr>
                <w:rFonts w:ascii="Garamond" w:hAnsi="Garamond"/>
                <w:sz w:val="22"/>
                <w:szCs w:val="22"/>
              </w:rPr>
              <w:t>9</w:t>
            </w:r>
            <w:r w:rsidR="00874139">
              <w:rPr>
                <w:rFonts w:ascii="Garamond" w:hAnsi="Garamond"/>
                <w:sz w:val="22"/>
                <w:szCs w:val="22"/>
              </w:rPr>
              <w:t>/</w:t>
            </w:r>
            <w:r>
              <w:rPr>
                <w:rFonts w:ascii="Garamond" w:hAnsi="Garamond"/>
                <w:sz w:val="22"/>
                <w:szCs w:val="22"/>
              </w:rPr>
              <w:t>2</w:t>
            </w:r>
            <w:r w:rsidR="005237AF">
              <w:rPr>
                <w:rFonts w:ascii="Garamond" w:hAnsi="Garamond"/>
                <w:sz w:val="22"/>
                <w:szCs w:val="22"/>
              </w:rPr>
              <w:t>8</w:t>
            </w:r>
            <w:r w:rsidR="00874139">
              <w:rPr>
                <w:rFonts w:ascii="Garamond" w:hAnsi="Garamond"/>
                <w:sz w:val="22"/>
                <w:szCs w:val="22"/>
              </w:rPr>
              <w:t>/1</w:t>
            </w:r>
            <w:r w:rsidR="00D24B1A">
              <w:rPr>
                <w:rFonts w:ascii="Garamond" w:hAnsi="Garamond"/>
                <w:sz w:val="22"/>
                <w:szCs w:val="22"/>
              </w:rPr>
              <w:t>8</w:t>
            </w:r>
          </w:p>
        </w:tc>
        <w:tc>
          <w:tcPr>
            <w:tcW w:w="872" w:type="dxa"/>
            <w:shd w:val="clear" w:color="auto" w:fill="auto"/>
          </w:tcPr>
          <w:p w:rsidR="00874139" w:rsidRPr="00C13428" w:rsidRDefault="00AD69F3" w:rsidP="00914510">
            <w:pPr>
              <w:spacing w:line="300" w:lineRule="exact"/>
              <w:jc w:val="center"/>
              <w:rPr>
                <w:rFonts w:ascii="Garamond" w:hAnsi="Garamond"/>
                <w:sz w:val="22"/>
                <w:szCs w:val="22"/>
              </w:rPr>
            </w:pPr>
            <w:r>
              <w:rPr>
                <w:rFonts w:ascii="Garamond" w:hAnsi="Garamond"/>
                <w:sz w:val="22"/>
                <w:szCs w:val="22"/>
              </w:rPr>
              <w:t>2</w:t>
            </w:r>
          </w:p>
        </w:tc>
        <w:tc>
          <w:tcPr>
            <w:tcW w:w="3464" w:type="dxa"/>
            <w:shd w:val="clear" w:color="auto" w:fill="auto"/>
          </w:tcPr>
          <w:p w:rsidR="00874139" w:rsidRPr="008015B6" w:rsidRDefault="0029376A" w:rsidP="00914510">
            <w:pPr>
              <w:spacing w:line="300" w:lineRule="exact"/>
              <w:rPr>
                <w:rFonts w:ascii="Garamond" w:hAnsi="Garamond"/>
                <w:sz w:val="22"/>
                <w:szCs w:val="22"/>
              </w:rPr>
            </w:pPr>
            <w:r>
              <w:rPr>
                <w:rFonts w:ascii="Garamond" w:hAnsi="Garamond"/>
                <w:sz w:val="22"/>
                <w:szCs w:val="22"/>
              </w:rPr>
              <w:t>Contracts</w:t>
            </w:r>
          </w:p>
        </w:tc>
        <w:tc>
          <w:tcPr>
            <w:tcW w:w="1200" w:type="dxa"/>
          </w:tcPr>
          <w:p w:rsidR="00874139" w:rsidRPr="00582B0E" w:rsidRDefault="00874139" w:rsidP="00B262E7">
            <w:pPr>
              <w:spacing w:line="300" w:lineRule="exact"/>
              <w:rPr>
                <w:rFonts w:ascii="Garamond" w:hAnsi="Garamond"/>
                <w:sz w:val="22"/>
                <w:szCs w:val="22"/>
              </w:rPr>
            </w:pPr>
          </w:p>
        </w:tc>
        <w:tc>
          <w:tcPr>
            <w:tcW w:w="1354" w:type="dxa"/>
          </w:tcPr>
          <w:p w:rsidR="00874139" w:rsidRPr="00582B0E" w:rsidRDefault="00874139" w:rsidP="003B0E34">
            <w:pPr>
              <w:spacing w:line="300" w:lineRule="exact"/>
              <w:jc w:val="center"/>
              <w:rPr>
                <w:rFonts w:ascii="Garamond" w:hAnsi="Garamond"/>
                <w:sz w:val="22"/>
                <w:szCs w:val="22"/>
              </w:rPr>
            </w:pPr>
          </w:p>
        </w:tc>
      </w:tr>
      <w:tr w:rsidR="00874139" w:rsidRPr="00582B0E" w:rsidTr="0029376A">
        <w:trPr>
          <w:jc w:val="center"/>
        </w:trPr>
        <w:tc>
          <w:tcPr>
            <w:tcW w:w="1055" w:type="dxa"/>
            <w:shd w:val="clear" w:color="auto" w:fill="auto"/>
          </w:tcPr>
          <w:p w:rsidR="00874139" w:rsidRPr="00582B0E" w:rsidRDefault="00090C7F" w:rsidP="00D24B1A">
            <w:pPr>
              <w:spacing w:line="300" w:lineRule="exact"/>
              <w:rPr>
                <w:rFonts w:ascii="Garamond" w:hAnsi="Garamond"/>
                <w:sz w:val="22"/>
                <w:szCs w:val="22"/>
              </w:rPr>
            </w:pPr>
            <w:r>
              <w:rPr>
                <w:rFonts w:ascii="Garamond" w:hAnsi="Garamond"/>
                <w:sz w:val="22"/>
                <w:szCs w:val="22"/>
              </w:rPr>
              <w:t>10</w:t>
            </w:r>
            <w:r w:rsidR="00874139">
              <w:rPr>
                <w:rFonts w:ascii="Garamond" w:hAnsi="Garamond"/>
                <w:sz w:val="22"/>
                <w:szCs w:val="22"/>
              </w:rPr>
              <w:t>/</w:t>
            </w:r>
            <w:r w:rsidR="005237AF">
              <w:rPr>
                <w:rFonts w:ascii="Garamond" w:hAnsi="Garamond"/>
                <w:sz w:val="22"/>
                <w:szCs w:val="22"/>
              </w:rPr>
              <w:t>5</w:t>
            </w:r>
            <w:r w:rsidR="00874139">
              <w:rPr>
                <w:rFonts w:ascii="Garamond" w:hAnsi="Garamond"/>
                <w:sz w:val="22"/>
                <w:szCs w:val="22"/>
              </w:rPr>
              <w:t>/1</w:t>
            </w:r>
            <w:r w:rsidR="00D24B1A">
              <w:rPr>
                <w:rFonts w:ascii="Garamond" w:hAnsi="Garamond"/>
                <w:sz w:val="22"/>
                <w:szCs w:val="22"/>
              </w:rPr>
              <w:t>8</w:t>
            </w:r>
          </w:p>
        </w:tc>
        <w:tc>
          <w:tcPr>
            <w:tcW w:w="872" w:type="dxa"/>
            <w:shd w:val="clear" w:color="auto" w:fill="auto"/>
          </w:tcPr>
          <w:p w:rsidR="00874139" w:rsidRPr="00582B0E" w:rsidRDefault="00874139" w:rsidP="00914510">
            <w:pPr>
              <w:spacing w:line="300" w:lineRule="exact"/>
              <w:jc w:val="center"/>
              <w:rPr>
                <w:rFonts w:ascii="Garamond" w:hAnsi="Garamond"/>
                <w:sz w:val="22"/>
                <w:szCs w:val="22"/>
              </w:rPr>
            </w:pPr>
          </w:p>
        </w:tc>
        <w:tc>
          <w:tcPr>
            <w:tcW w:w="3464" w:type="dxa"/>
            <w:shd w:val="clear" w:color="auto" w:fill="auto"/>
          </w:tcPr>
          <w:p w:rsidR="00874139" w:rsidRPr="00582B0E" w:rsidRDefault="00874139" w:rsidP="00914510">
            <w:pPr>
              <w:spacing w:line="300" w:lineRule="exact"/>
              <w:rPr>
                <w:rFonts w:ascii="Garamond" w:hAnsi="Garamond"/>
                <w:sz w:val="22"/>
                <w:szCs w:val="22"/>
              </w:rPr>
            </w:pPr>
          </w:p>
        </w:tc>
        <w:tc>
          <w:tcPr>
            <w:tcW w:w="1200" w:type="dxa"/>
          </w:tcPr>
          <w:p w:rsidR="00874139" w:rsidRPr="00582B0E" w:rsidRDefault="00AD69F3" w:rsidP="00B262E7">
            <w:pPr>
              <w:spacing w:line="300" w:lineRule="exact"/>
              <w:rPr>
                <w:rFonts w:ascii="Garamond" w:hAnsi="Garamond"/>
                <w:sz w:val="22"/>
                <w:szCs w:val="22"/>
              </w:rPr>
            </w:pPr>
            <w:r>
              <w:rPr>
                <w:rFonts w:ascii="Garamond" w:hAnsi="Garamond"/>
                <w:sz w:val="22"/>
                <w:szCs w:val="22"/>
              </w:rPr>
              <w:t xml:space="preserve">Module </w:t>
            </w:r>
            <w:r w:rsidR="007C209B">
              <w:rPr>
                <w:rFonts w:ascii="Garamond" w:hAnsi="Garamond"/>
                <w:sz w:val="22"/>
                <w:szCs w:val="22"/>
              </w:rPr>
              <w:t>2</w:t>
            </w:r>
          </w:p>
        </w:tc>
        <w:tc>
          <w:tcPr>
            <w:tcW w:w="1354" w:type="dxa"/>
          </w:tcPr>
          <w:p w:rsidR="00874139" w:rsidRPr="00582B0E" w:rsidRDefault="00874139" w:rsidP="003B0E34">
            <w:pPr>
              <w:spacing w:line="300" w:lineRule="exact"/>
              <w:jc w:val="center"/>
              <w:rPr>
                <w:rFonts w:ascii="Garamond" w:hAnsi="Garamond"/>
                <w:sz w:val="22"/>
                <w:szCs w:val="22"/>
              </w:rPr>
            </w:pPr>
          </w:p>
        </w:tc>
      </w:tr>
      <w:tr w:rsidR="00874139" w:rsidRPr="00582B0E" w:rsidTr="0029376A">
        <w:trPr>
          <w:jc w:val="center"/>
        </w:trPr>
        <w:tc>
          <w:tcPr>
            <w:tcW w:w="1055" w:type="dxa"/>
            <w:shd w:val="clear" w:color="auto" w:fill="auto"/>
          </w:tcPr>
          <w:p w:rsidR="00874139" w:rsidRPr="00582B0E" w:rsidRDefault="00090C7F" w:rsidP="00D24B1A">
            <w:pPr>
              <w:spacing w:line="300" w:lineRule="exact"/>
              <w:rPr>
                <w:rFonts w:ascii="Garamond" w:hAnsi="Garamond"/>
                <w:sz w:val="22"/>
                <w:szCs w:val="22"/>
              </w:rPr>
            </w:pPr>
            <w:r>
              <w:rPr>
                <w:rFonts w:ascii="Garamond" w:hAnsi="Garamond"/>
                <w:sz w:val="22"/>
                <w:szCs w:val="22"/>
              </w:rPr>
              <w:t>10</w:t>
            </w:r>
            <w:r w:rsidR="00874139">
              <w:rPr>
                <w:rFonts w:ascii="Garamond" w:hAnsi="Garamond"/>
                <w:sz w:val="22"/>
                <w:szCs w:val="22"/>
              </w:rPr>
              <w:t>/</w:t>
            </w:r>
            <w:r>
              <w:rPr>
                <w:rFonts w:ascii="Garamond" w:hAnsi="Garamond"/>
                <w:sz w:val="22"/>
                <w:szCs w:val="22"/>
              </w:rPr>
              <w:t>1</w:t>
            </w:r>
            <w:r w:rsidR="005237AF">
              <w:rPr>
                <w:rFonts w:ascii="Garamond" w:hAnsi="Garamond"/>
                <w:sz w:val="22"/>
                <w:szCs w:val="22"/>
              </w:rPr>
              <w:t>2</w:t>
            </w:r>
            <w:r w:rsidR="00874139">
              <w:rPr>
                <w:rFonts w:ascii="Garamond" w:hAnsi="Garamond"/>
                <w:sz w:val="22"/>
                <w:szCs w:val="22"/>
              </w:rPr>
              <w:t>/1</w:t>
            </w:r>
            <w:r w:rsidR="00D24B1A">
              <w:rPr>
                <w:rFonts w:ascii="Garamond" w:hAnsi="Garamond"/>
                <w:sz w:val="22"/>
                <w:szCs w:val="22"/>
              </w:rPr>
              <w:t>8</w:t>
            </w:r>
          </w:p>
        </w:tc>
        <w:tc>
          <w:tcPr>
            <w:tcW w:w="872" w:type="dxa"/>
            <w:shd w:val="clear" w:color="auto" w:fill="auto"/>
          </w:tcPr>
          <w:p w:rsidR="00874139" w:rsidRPr="00582B0E" w:rsidRDefault="00AD69F3" w:rsidP="00914510">
            <w:pPr>
              <w:spacing w:line="300" w:lineRule="exact"/>
              <w:jc w:val="center"/>
              <w:rPr>
                <w:rFonts w:ascii="Garamond" w:hAnsi="Garamond"/>
                <w:sz w:val="22"/>
                <w:szCs w:val="22"/>
              </w:rPr>
            </w:pPr>
            <w:r>
              <w:rPr>
                <w:rFonts w:ascii="Garamond" w:hAnsi="Garamond"/>
                <w:sz w:val="22"/>
                <w:szCs w:val="22"/>
              </w:rPr>
              <w:t>3</w:t>
            </w:r>
          </w:p>
        </w:tc>
        <w:tc>
          <w:tcPr>
            <w:tcW w:w="3464" w:type="dxa"/>
            <w:shd w:val="clear" w:color="auto" w:fill="auto"/>
          </w:tcPr>
          <w:p w:rsidR="00874139" w:rsidRPr="00582B0E" w:rsidRDefault="007C209B" w:rsidP="00914510">
            <w:pPr>
              <w:spacing w:line="300" w:lineRule="exact"/>
              <w:rPr>
                <w:rFonts w:ascii="Garamond" w:hAnsi="Garamond"/>
                <w:sz w:val="22"/>
                <w:szCs w:val="22"/>
              </w:rPr>
            </w:pPr>
            <w:r>
              <w:rPr>
                <w:rFonts w:ascii="Garamond" w:hAnsi="Garamond"/>
                <w:sz w:val="22"/>
                <w:szCs w:val="22"/>
              </w:rPr>
              <w:t>Debtor-Creditor Relationships</w:t>
            </w:r>
          </w:p>
        </w:tc>
        <w:tc>
          <w:tcPr>
            <w:tcW w:w="1200" w:type="dxa"/>
          </w:tcPr>
          <w:p w:rsidR="00874139" w:rsidRPr="00582B0E" w:rsidRDefault="00874139" w:rsidP="00C2441D">
            <w:pPr>
              <w:spacing w:line="300" w:lineRule="exact"/>
              <w:rPr>
                <w:rFonts w:ascii="Garamond" w:hAnsi="Garamond"/>
                <w:sz w:val="22"/>
                <w:szCs w:val="22"/>
              </w:rPr>
            </w:pPr>
          </w:p>
        </w:tc>
        <w:tc>
          <w:tcPr>
            <w:tcW w:w="1354" w:type="dxa"/>
          </w:tcPr>
          <w:p w:rsidR="00874139" w:rsidRPr="00582B0E" w:rsidRDefault="00874139" w:rsidP="003B0E34">
            <w:pPr>
              <w:spacing w:line="300" w:lineRule="exact"/>
              <w:jc w:val="center"/>
              <w:rPr>
                <w:rFonts w:ascii="Garamond" w:hAnsi="Garamond"/>
                <w:sz w:val="22"/>
                <w:szCs w:val="22"/>
              </w:rPr>
            </w:pPr>
          </w:p>
        </w:tc>
      </w:tr>
      <w:tr w:rsidR="00874139" w:rsidRPr="00582B0E" w:rsidTr="0029376A">
        <w:trPr>
          <w:jc w:val="center"/>
        </w:trPr>
        <w:tc>
          <w:tcPr>
            <w:tcW w:w="1055" w:type="dxa"/>
            <w:shd w:val="clear" w:color="auto" w:fill="auto"/>
          </w:tcPr>
          <w:p w:rsidR="00874139" w:rsidRPr="003F4F22" w:rsidRDefault="00090C7F" w:rsidP="00D24B1A">
            <w:pPr>
              <w:spacing w:line="300" w:lineRule="exact"/>
              <w:rPr>
                <w:rFonts w:ascii="Garamond" w:hAnsi="Garamond"/>
                <w:sz w:val="22"/>
                <w:szCs w:val="22"/>
              </w:rPr>
            </w:pPr>
            <w:r w:rsidRPr="003F4F22">
              <w:rPr>
                <w:rFonts w:ascii="Garamond" w:hAnsi="Garamond"/>
                <w:sz w:val="22"/>
                <w:szCs w:val="22"/>
              </w:rPr>
              <w:t>10</w:t>
            </w:r>
            <w:r w:rsidR="00874139" w:rsidRPr="003F4F22">
              <w:rPr>
                <w:rFonts w:ascii="Garamond" w:hAnsi="Garamond"/>
                <w:sz w:val="22"/>
                <w:szCs w:val="22"/>
              </w:rPr>
              <w:t>/</w:t>
            </w:r>
            <w:r w:rsidR="005237AF" w:rsidRPr="003F4F22">
              <w:rPr>
                <w:rFonts w:ascii="Garamond" w:hAnsi="Garamond"/>
                <w:sz w:val="22"/>
                <w:szCs w:val="22"/>
              </w:rPr>
              <w:t>19</w:t>
            </w:r>
            <w:r w:rsidR="00874139" w:rsidRPr="003F4F22">
              <w:rPr>
                <w:rFonts w:ascii="Garamond" w:hAnsi="Garamond"/>
                <w:sz w:val="22"/>
                <w:szCs w:val="22"/>
              </w:rPr>
              <w:t>/1</w:t>
            </w:r>
            <w:r w:rsidR="00D24B1A" w:rsidRPr="003F4F22">
              <w:rPr>
                <w:rFonts w:ascii="Garamond" w:hAnsi="Garamond"/>
                <w:sz w:val="22"/>
                <w:szCs w:val="22"/>
              </w:rPr>
              <w:t>8</w:t>
            </w:r>
          </w:p>
        </w:tc>
        <w:tc>
          <w:tcPr>
            <w:tcW w:w="872" w:type="dxa"/>
            <w:shd w:val="clear" w:color="auto" w:fill="auto"/>
          </w:tcPr>
          <w:p w:rsidR="00874139" w:rsidRPr="00582B0E" w:rsidRDefault="00874139" w:rsidP="00914510">
            <w:pPr>
              <w:spacing w:line="300" w:lineRule="exact"/>
              <w:jc w:val="center"/>
              <w:rPr>
                <w:rFonts w:ascii="Garamond" w:hAnsi="Garamond"/>
                <w:sz w:val="22"/>
                <w:szCs w:val="22"/>
              </w:rPr>
            </w:pPr>
          </w:p>
        </w:tc>
        <w:tc>
          <w:tcPr>
            <w:tcW w:w="3464" w:type="dxa"/>
            <w:shd w:val="clear" w:color="auto" w:fill="auto"/>
          </w:tcPr>
          <w:p w:rsidR="00874139" w:rsidRPr="00582B0E" w:rsidRDefault="00874139" w:rsidP="00E332CD">
            <w:pPr>
              <w:spacing w:line="300" w:lineRule="exact"/>
              <w:rPr>
                <w:rFonts w:ascii="Garamond" w:hAnsi="Garamond"/>
                <w:sz w:val="22"/>
                <w:szCs w:val="22"/>
              </w:rPr>
            </w:pPr>
          </w:p>
        </w:tc>
        <w:tc>
          <w:tcPr>
            <w:tcW w:w="1200" w:type="dxa"/>
          </w:tcPr>
          <w:p w:rsidR="00874139" w:rsidRPr="00582B0E" w:rsidRDefault="00AD69F3" w:rsidP="00B262E7">
            <w:pPr>
              <w:spacing w:line="300" w:lineRule="exact"/>
              <w:rPr>
                <w:rFonts w:ascii="Garamond" w:hAnsi="Garamond"/>
                <w:sz w:val="22"/>
                <w:szCs w:val="22"/>
              </w:rPr>
            </w:pPr>
            <w:r>
              <w:rPr>
                <w:rFonts w:ascii="Garamond" w:hAnsi="Garamond"/>
                <w:sz w:val="22"/>
                <w:szCs w:val="22"/>
              </w:rPr>
              <w:t>Module 3</w:t>
            </w:r>
          </w:p>
        </w:tc>
        <w:tc>
          <w:tcPr>
            <w:tcW w:w="1354" w:type="dxa"/>
          </w:tcPr>
          <w:p w:rsidR="00874139" w:rsidRPr="00582B0E" w:rsidRDefault="00874139" w:rsidP="003B0E34">
            <w:pPr>
              <w:spacing w:line="300" w:lineRule="exact"/>
              <w:jc w:val="center"/>
              <w:rPr>
                <w:rFonts w:ascii="Garamond" w:hAnsi="Garamond"/>
                <w:sz w:val="22"/>
                <w:szCs w:val="22"/>
              </w:rPr>
            </w:pPr>
          </w:p>
        </w:tc>
      </w:tr>
      <w:tr w:rsidR="00874139" w:rsidRPr="00582B0E" w:rsidTr="0029376A">
        <w:trPr>
          <w:jc w:val="center"/>
        </w:trPr>
        <w:tc>
          <w:tcPr>
            <w:tcW w:w="1055" w:type="dxa"/>
            <w:shd w:val="clear" w:color="auto" w:fill="auto"/>
          </w:tcPr>
          <w:p w:rsidR="00874139" w:rsidRPr="00582B0E" w:rsidRDefault="00090C7F" w:rsidP="00D24B1A">
            <w:pPr>
              <w:spacing w:line="300" w:lineRule="exact"/>
              <w:rPr>
                <w:rFonts w:ascii="Garamond" w:hAnsi="Garamond"/>
                <w:sz w:val="22"/>
                <w:szCs w:val="22"/>
              </w:rPr>
            </w:pPr>
            <w:r>
              <w:rPr>
                <w:rFonts w:ascii="Garamond" w:hAnsi="Garamond"/>
                <w:sz w:val="22"/>
                <w:szCs w:val="22"/>
              </w:rPr>
              <w:t>10</w:t>
            </w:r>
            <w:r w:rsidR="00874139">
              <w:rPr>
                <w:rFonts w:ascii="Garamond" w:hAnsi="Garamond"/>
                <w:sz w:val="22"/>
                <w:szCs w:val="22"/>
              </w:rPr>
              <w:t>/</w:t>
            </w:r>
            <w:r>
              <w:rPr>
                <w:rFonts w:ascii="Garamond" w:hAnsi="Garamond"/>
                <w:sz w:val="22"/>
                <w:szCs w:val="22"/>
              </w:rPr>
              <w:t>2</w:t>
            </w:r>
            <w:r w:rsidR="005237AF">
              <w:rPr>
                <w:rFonts w:ascii="Garamond" w:hAnsi="Garamond"/>
                <w:sz w:val="22"/>
                <w:szCs w:val="22"/>
              </w:rPr>
              <w:t>6</w:t>
            </w:r>
            <w:r w:rsidR="00874139">
              <w:rPr>
                <w:rFonts w:ascii="Garamond" w:hAnsi="Garamond"/>
                <w:sz w:val="22"/>
                <w:szCs w:val="22"/>
              </w:rPr>
              <w:t>/1</w:t>
            </w:r>
            <w:r w:rsidR="00D24B1A">
              <w:rPr>
                <w:rFonts w:ascii="Garamond" w:hAnsi="Garamond"/>
                <w:sz w:val="22"/>
                <w:szCs w:val="22"/>
              </w:rPr>
              <w:t>8</w:t>
            </w:r>
          </w:p>
        </w:tc>
        <w:tc>
          <w:tcPr>
            <w:tcW w:w="872" w:type="dxa"/>
            <w:shd w:val="clear" w:color="auto" w:fill="auto"/>
          </w:tcPr>
          <w:p w:rsidR="00874139" w:rsidRPr="00582B0E" w:rsidRDefault="00AD69F3" w:rsidP="00914510">
            <w:pPr>
              <w:spacing w:line="300" w:lineRule="exact"/>
              <w:jc w:val="center"/>
              <w:rPr>
                <w:rFonts w:ascii="Garamond" w:hAnsi="Garamond"/>
                <w:sz w:val="22"/>
                <w:szCs w:val="22"/>
              </w:rPr>
            </w:pPr>
            <w:r>
              <w:rPr>
                <w:rFonts w:ascii="Garamond" w:hAnsi="Garamond"/>
                <w:sz w:val="22"/>
                <w:szCs w:val="22"/>
              </w:rPr>
              <w:t>4</w:t>
            </w:r>
          </w:p>
        </w:tc>
        <w:tc>
          <w:tcPr>
            <w:tcW w:w="3464" w:type="dxa"/>
            <w:shd w:val="clear" w:color="auto" w:fill="auto"/>
          </w:tcPr>
          <w:p w:rsidR="00874139" w:rsidRPr="00582B0E" w:rsidRDefault="007C209B" w:rsidP="00914510">
            <w:pPr>
              <w:spacing w:line="300" w:lineRule="exact"/>
              <w:rPr>
                <w:rFonts w:ascii="Garamond" w:hAnsi="Garamond"/>
                <w:sz w:val="22"/>
                <w:szCs w:val="22"/>
              </w:rPr>
            </w:pPr>
            <w:r w:rsidRPr="0029376A">
              <w:rPr>
                <w:rFonts w:ascii="Garamond" w:hAnsi="Garamond"/>
                <w:sz w:val="22"/>
                <w:szCs w:val="22"/>
              </w:rPr>
              <w:t>Government Regulation of Business</w:t>
            </w:r>
          </w:p>
        </w:tc>
        <w:tc>
          <w:tcPr>
            <w:tcW w:w="1200" w:type="dxa"/>
          </w:tcPr>
          <w:p w:rsidR="00874139" w:rsidRPr="00582B0E" w:rsidRDefault="00874139" w:rsidP="00B262E7">
            <w:pPr>
              <w:spacing w:line="300" w:lineRule="exact"/>
              <w:rPr>
                <w:rFonts w:ascii="Garamond" w:hAnsi="Garamond"/>
                <w:b/>
                <w:sz w:val="22"/>
                <w:szCs w:val="22"/>
              </w:rPr>
            </w:pPr>
          </w:p>
        </w:tc>
        <w:tc>
          <w:tcPr>
            <w:tcW w:w="1354" w:type="dxa"/>
          </w:tcPr>
          <w:p w:rsidR="00874139" w:rsidRPr="00582B0E" w:rsidRDefault="00874139" w:rsidP="003B0E34">
            <w:pPr>
              <w:spacing w:line="300" w:lineRule="exact"/>
              <w:jc w:val="center"/>
              <w:rPr>
                <w:rFonts w:ascii="Garamond" w:hAnsi="Garamond"/>
                <w:b/>
                <w:sz w:val="22"/>
                <w:szCs w:val="22"/>
              </w:rPr>
            </w:pPr>
          </w:p>
        </w:tc>
      </w:tr>
      <w:tr w:rsidR="00874139" w:rsidRPr="00582B0E" w:rsidTr="0029376A">
        <w:trPr>
          <w:jc w:val="center"/>
        </w:trPr>
        <w:tc>
          <w:tcPr>
            <w:tcW w:w="1055" w:type="dxa"/>
            <w:shd w:val="clear" w:color="auto" w:fill="auto"/>
          </w:tcPr>
          <w:p w:rsidR="00874139" w:rsidRPr="00582B0E" w:rsidRDefault="00090C7F" w:rsidP="00D24B1A">
            <w:pPr>
              <w:spacing w:line="300" w:lineRule="exact"/>
              <w:rPr>
                <w:rFonts w:ascii="Garamond" w:hAnsi="Garamond"/>
                <w:sz w:val="22"/>
                <w:szCs w:val="22"/>
              </w:rPr>
            </w:pPr>
            <w:r>
              <w:rPr>
                <w:rFonts w:ascii="Garamond" w:hAnsi="Garamond"/>
                <w:sz w:val="22"/>
                <w:szCs w:val="22"/>
              </w:rPr>
              <w:t>11</w:t>
            </w:r>
            <w:r w:rsidR="00874139">
              <w:rPr>
                <w:rFonts w:ascii="Garamond" w:hAnsi="Garamond"/>
                <w:sz w:val="22"/>
                <w:szCs w:val="22"/>
              </w:rPr>
              <w:t>/</w:t>
            </w:r>
            <w:r w:rsidR="005237AF">
              <w:rPr>
                <w:rFonts w:ascii="Garamond" w:hAnsi="Garamond"/>
                <w:sz w:val="22"/>
                <w:szCs w:val="22"/>
              </w:rPr>
              <w:t>2</w:t>
            </w:r>
            <w:r w:rsidR="00874139">
              <w:rPr>
                <w:rFonts w:ascii="Garamond" w:hAnsi="Garamond"/>
                <w:sz w:val="22"/>
                <w:szCs w:val="22"/>
              </w:rPr>
              <w:t>/1</w:t>
            </w:r>
            <w:r w:rsidR="00D24B1A">
              <w:rPr>
                <w:rFonts w:ascii="Garamond" w:hAnsi="Garamond"/>
                <w:sz w:val="22"/>
                <w:szCs w:val="22"/>
              </w:rPr>
              <w:t>8</w:t>
            </w:r>
          </w:p>
        </w:tc>
        <w:tc>
          <w:tcPr>
            <w:tcW w:w="872" w:type="dxa"/>
            <w:shd w:val="clear" w:color="auto" w:fill="auto"/>
          </w:tcPr>
          <w:p w:rsidR="00874139" w:rsidRPr="00582B0E" w:rsidRDefault="00874139" w:rsidP="00914510">
            <w:pPr>
              <w:spacing w:line="300" w:lineRule="exact"/>
              <w:jc w:val="center"/>
              <w:rPr>
                <w:rFonts w:ascii="Garamond" w:hAnsi="Garamond"/>
                <w:sz w:val="22"/>
                <w:szCs w:val="22"/>
              </w:rPr>
            </w:pPr>
          </w:p>
        </w:tc>
        <w:tc>
          <w:tcPr>
            <w:tcW w:w="3464" w:type="dxa"/>
            <w:shd w:val="clear" w:color="auto" w:fill="auto"/>
          </w:tcPr>
          <w:p w:rsidR="00874139" w:rsidRPr="0029376A" w:rsidRDefault="00874139" w:rsidP="00914510">
            <w:pPr>
              <w:spacing w:line="300" w:lineRule="exact"/>
              <w:rPr>
                <w:rFonts w:ascii="Garamond" w:hAnsi="Garamond"/>
                <w:sz w:val="22"/>
                <w:szCs w:val="22"/>
              </w:rPr>
            </w:pPr>
          </w:p>
        </w:tc>
        <w:tc>
          <w:tcPr>
            <w:tcW w:w="1200" w:type="dxa"/>
          </w:tcPr>
          <w:p w:rsidR="00874139" w:rsidRPr="00582B0E" w:rsidRDefault="00AD69F3" w:rsidP="00AD69F3">
            <w:pPr>
              <w:spacing w:line="300" w:lineRule="exact"/>
              <w:rPr>
                <w:rFonts w:ascii="Garamond" w:hAnsi="Garamond"/>
                <w:sz w:val="22"/>
                <w:szCs w:val="22"/>
              </w:rPr>
            </w:pPr>
            <w:r>
              <w:rPr>
                <w:rFonts w:ascii="Garamond" w:hAnsi="Garamond"/>
                <w:sz w:val="22"/>
                <w:szCs w:val="22"/>
              </w:rPr>
              <w:t>Module 4</w:t>
            </w:r>
          </w:p>
        </w:tc>
        <w:tc>
          <w:tcPr>
            <w:tcW w:w="1354" w:type="dxa"/>
          </w:tcPr>
          <w:p w:rsidR="00874139" w:rsidRPr="00582B0E" w:rsidRDefault="00874139" w:rsidP="003B0E34">
            <w:pPr>
              <w:spacing w:line="300" w:lineRule="exact"/>
              <w:jc w:val="center"/>
              <w:rPr>
                <w:rFonts w:ascii="Garamond" w:hAnsi="Garamond"/>
                <w:sz w:val="22"/>
                <w:szCs w:val="22"/>
              </w:rPr>
            </w:pPr>
          </w:p>
        </w:tc>
      </w:tr>
      <w:tr w:rsidR="003F4F22" w:rsidRPr="00582B0E" w:rsidTr="0029376A">
        <w:trPr>
          <w:jc w:val="center"/>
        </w:trPr>
        <w:tc>
          <w:tcPr>
            <w:tcW w:w="1055" w:type="dxa"/>
            <w:shd w:val="clear" w:color="auto" w:fill="auto"/>
          </w:tcPr>
          <w:p w:rsidR="003F4F22" w:rsidRPr="003F4F22" w:rsidRDefault="003F4F22" w:rsidP="003F4F22">
            <w:pPr>
              <w:spacing w:line="300" w:lineRule="exact"/>
              <w:rPr>
                <w:rFonts w:ascii="Garamond" w:hAnsi="Garamond"/>
                <w:sz w:val="22"/>
                <w:szCs w:val="22"/>
              </w:rPr>
            </w:pPr>
            <w:r w:rsidRPr="003F4F22">
              <w:rPr>
                <w:rFonts w:ascii="Garamond" w:hAnsi="Garamond"/>
                <w:sz w:val="22"/>
                <w:szCs w:val="22"/>
              </w:rPr>
              <w:t>11/9/18</w:t>
            </w:r>
          </w:p>
        </w:tc>
        <w:tc>
          <w:tcPr>
            <w:tcW w:w="872" w:type="dxa"/>
            <w:shd w:val="clear" w:color="auto" w:fill="auto"/>
          </w:tcPr>
          <w:p w:rsidR="003F4F22" w:rsidRPr="00C13428" w:rsidRDefault="003F4F22" w:rsidP="003F4F22">
            <w:pPr>
              <w:spacing w:line="300" w:lineRule="exact"/>
              <w:jc w:val="center"/>
              <w:rPr>
                <w:rFonts w:ascii="Garamond" w:hAnsi="Garamond"/>
                <w:sz w:val="22"/>
                <w:szCs w:val="22"/>
              </w:rPr>
            </w:pPr>
            <w:r>
              <w:rPr>
                <w:rFonts w:ascii="Garamond" w:hAnsi="Garamond"/>
                <w:sz w:val="22"/>
                <w:szCs w:val="22"/>
              </w:rPr>
              <w:t>5</w:t>
            </w:r>
          </w:p>
        </w:tc>
        <w:tc>
          <w:tcPr>
            <w:tcW w:w="3464" w:type="dxa"/>
            <w:shd w:val="clear" w:color="auto" w:fill="auto"/>
          </w:tcPr>
          <w:p w:rsidR="003F4F22" w:rsidRPr="00582B0E" w:rsidRDefault="003F4F22" w:rsidP="003F4F22">
            <w:pPr>
              <w:spacing w:line="300" w:lineRule="exact"/>
              <w:rPr>
                <w:rFonts w:ascii="Garamond" w:hAnsi="Garamond"/>
                <w:sz w:val="22"/>
                <w:szCs w:val="22"/>
              </w:rPr>
            </w:pPr>
            <w:r>
              <w:rPr>
                <w:rFonts w:ascii="Garamond" w:hAnsi="Garamond"/>
                <w:sz w:val="22"/>
                <w:szCs w:val="22"/>
              </w:rPr>
              <w:t>Business Structure</w:t>
            </w:r>
          </w:p>
        </w:tc>
        <w:tc>
          <w:tcPr>
            <w:tcW w:w="1200" w:type="dxa"/>
          </w:tcPr>
          <w:p w:rsidR="003F4F22" w:rsidRPr="00582B0E" w:rsidRDefault="003F4F22" w:rsidP="003F4F22">
            <w:pPr>
              <w:spacing w:line="300" w:lineRule="exact"/>
              <w:rPr>
                <w:rFonts w:ascii="Garamond" w:hAnsi="Garamond"/>
                <w:sz w:val="22"/>
                <w:szCs w:val="22"/>
              </w:rPr>
            </w:pPr>
          </w:p>
        </w:tc>
        <w:tc>
          <w:tcPr>
            <w:tcW w:w="1354" w:type="dxa"/>
          </w:tcPr>
          <w:p w:rsidR="003F4F22" w:rsidRPr="00582B0E" w:rsidRDefault="003F4F22" w:rsidP="003F4F22">
            <w:pPr>
              <w:spacing w:line="300" w:lineRule="exact"/>
              <w:jc w:val="center"/>
              <w:rPr>
                <w:rFonts w:ascii="Garamond" w:hAnsi="Garamond"/>
                <w:sz w:val="22"/>
                <w:szCs w:val="22"/>
              </w:rPr>
            </w:pPr>
          </w:p>
        </w:tc>
      </w:tr>
      <w:tr w:rsidR="003F4F22" w:rsidRPr="00582B0E" w:rsidTr="0029376A">
        <w:trPr>
          <w:jc w:val="center"/>
        </w:trPr>
        <w:tc>
          <w:tcPr>
            <w:tcW w:w="1055" w:type="dxa"/>
            <w:shd w:val="clear" w:color="auto" w:fill="auto"/>
          </w:tcPr>
          <w:p w:rsidR="003F4F22" w:rsidRDefault="003F4F22" w:rsidP="003F4F22">
            <w:pPr>
              <w:spacing w:line="300" w:lineRule="exact"/>
              <w:rPr>
                <w:rFonts w:ascii="Garamond" w:hAnsi="Garamond"/>
                <w:sz w:val="22"/>
                <w:szCs w:val="22"/>
              </w:rPr>
            </w:pPr>
            <w:r>
              <w:rPr>
                <w:rFonts w:ascii="Garamond" w:hAnsi="Garamond"/>
                <w:sz w:val="22"/>
                <w:szCs w:val="22"/>
              </w:rPr>
              <w:t>11/16/18</w:t>
            </w:r>
          </w:p>
        </w:tc>
        <w:tc>
          <w:tcPr>
            <w:tcW w:w="872" w:type="dxa"/>
            <w:shd w:val="clear" w:color="auto" w:fill="auto"/>
          </w:tcPr>
          <w:p w:rsidR="003F4F22" w:rsidRPr="00C13428" w:rsidRDefault="003F4F22" w:rsidP="003F4F22">
            <w:pPr>
              <w:spacing w:line="300" w:lineRule="exact"/>
              <w:jc w:val="center"/>
              <w:rPr>
                <w:rFonts w:ascii="Garamond" w:hAnsi="Garamond"/>
                <w:sz w:val="22"/>
                <w:szCs w:val="22"/>
              </w:rPr>
            </w:pPr>
          </w:p>
        </w:tc>
        <w:tc>
          <w:tcPr>
            <w:tcW w:w="3464" w:type="dxa"/>
            <w:shd w:val="clear" w:color="auto" w:fill="auto"/>
          </w:tcPr>
          <w:p w:rsidR="003F4F22" w:rsidRPr="00582B0E" w:rsidRDefault="003F4F22" w:rsidP="003F4F22">
            <w:pPr>
              <w:spacing w:line="300" w:lineRule="exact"/>
              <w:rPr>
                <w:rFonts w:ascii="Garamond" w:hAnsi="Garamond"/>
                <w:sz w:val="22"/>
                <w:szCs w:val="22"/>
              </w:rPr>
            </w:pPr>
            <w:r>
              <w:rPr>
                <w:rFonts w:ascii="Garamond" w:hAnsi="Garamond"/>
                <w:sz w:val="22"/>
                <w:szCs w:val="22"/>
              </w:rPr>
              <w:t>Work on Presentations</w:t>
            </w:r>
          </w:p>
        </w:tc>
        <w:tc>
          <w:tcPr>
            <w:tcW w:w="1200" w:type="dxa"/>
          </w:tcPr>
          <w:p w:rsidR="003F4F22" w:rsidRPr="00582B0E" w:rsidRDefault="003F4F22" w:rsidP="003F4F22">
            <w:pPr>
              <w:spacing w:line="300" w:lineRule="exact"/>
              <w:rPr>
                <w:rFonts w:ascii="Garamond" w:hAnsi="Garamond"/>
                <w:sz w:val="22"/>
                <w:szCs w:val="22"/>
              </w:rPr>
            </w:pPr>
          </w:p>
        </w:tc>
        <w:tc>
          <w:tcPr>
            <w:tcW w:w="1354" w:type="dxa"/>
          </w:tcPr>
          <w:p w:rsidR="003F4F22" w:rsidRPr="00582B0E" w:rsidRDefault="003F4F22" w:rsidP="003F4F22">
            <w:pPr>
              <w:spacing w:line="300" w:lineRule="exact"/>
              <w:jc w:val="center"/>
              <w:rPr>
                <w:rFonts w:ascii="Garamond" w:hAnsi="Garamond"/>
                <w:sz w:val="22"/>
                <w:szCs w:val="22"/>
              </w:rPr>
            </w:pPr>
          </w:p>
        </w:tc>
      </w:tr>
      <w:tr w:rsidR="003F4F22" w:rsidRPr="00582B0E" w:rsidTr="0029376A">
        <w:trPr>
          <w:jc w:val="center"/>
        </w:trPr>
        <w:tc>
          <w:tcPr>
            <w:tcW w:w="1055" w:type="dxa"/>
            <w:shd w:val="clear" w:color="auto" w:fill="auto"/>
          </w:tcPr>
          <w:p w:rsidR="003F4F22" w:rsidRPr="003F4F22" w:rsidRDefault="003F4F22" w:rsidP="003F4F22">
            <w:pPr>
              <w:spacing w:line="300" w:lineRule="exact"/>
              <w:rPr>
                <w:rFonts w:ascii="Garamond" w:hAnsi="Garamond"/>
                <w:sz w:val="22"/>
                <w:szCs w:val="22"/>
              </w:rPr>
            </w:pPr>
            <w:r w:rsidRPr="003F4F22">
              <w:rPr>
                <w:rFonts w:ascii="Garamond" w:hAnsi="Garamond"/>
                <w:sz w:val="22"/>
                <w:szCs w:val="22"/>
              </w:rPr>
              <w:t>11/23/18</w:t>
            </w:r>
          </w:p>
        </w:tc>
        <w:tc>
          <w:tcPr>
            <w:tcW w:w="872" w:type="dxa"/>
            <w:shd w:val="clear" w:color="auto" w:fill="auto"/>
          </w:tcPr>
          <w:p w:rsidR="003F4F22" w:rsidRPr="00C13428" w:rsidRDefault="003F4F22" w:rsidP="003F4F22">
            <w:pPr>
              <w:spacing w:line="300" w:lineRule="exact"/>
              <w:jc w:val="center"/>
              <w:rPr>
                <w:rFonts w:ascii="Garamond" w:hAnsi="Garamond"/>
                <w:sz w:val="22"/>
                <w:szCs w:val="22"/>
              </w:rPr>
            </w:pPr>
          </w:p>
        </w:tc>
        <w:tc>
          <w:tcPr>
            <w:tcW w:w="3464" w:type="dxa"/>
            <w:shd w:val="clear" w:color="auto" w:fill="auto"/>
          </w:tcPr>
          <w:p w:rsidR="003F4F22" w:rsidRPr="0029376A" w:rsidRDefault="003F4F22" w:rsidP="003F4F22">
            <w:pPr>
              <w:spacing w:line="300" w:lineRule="exact"/>
              <w:rPr>
                <w:rFonts w:ascii="Garamond" w:hAnsi="Garamond"/>
                <w:sz w:val="22"/>
                <w:szCs w:val="22"/>
              </w:rPr>
            </w:pPr>
            <w:r w:rsidRPr="0029376A">
              <w:rPr>
                <w:rFonts w:ascii="Garamond" w:hAnsi="Garamond"/>
                <w:sz w:val="22"/>
                <w:szCs w:val="22"/>
              </w:rPr>
              <w:t>Holiday – Thanksgiving</w:t>
            </w:r>
          </w:p>
        </w:tc>
        <w:tc>
          <w:tcPr>
            <w:tcW w:w="1200" w:type="dxa"/>
          </w:tcPr>
          <w:p w:rsidR="003F4F22" w:rsidRDefault="003F4F22" w:rsidP="003F4F22">
            <w:pPr>
              <w:spacing w:line="300" w:lineRule="exact"/>
              <w:rPr>
                <w:rFonts w:ascii="Garamond" w:hAnsi="Garamond"/>
                <w:sz w:val="22"/>
                <w:szCs w:val="22"/>
              </w:rPr>
            </w:pPr>
          </w:p>
        </w:tc>
        <w:tc>
          <w:tcPr>
            <w:tcW w:w="1354" w:type="dxa"/>
          </w:tcPr>
          <w:p w:rsidR="003F4F22" w:rsidRPr="00582B0E" w:rsidRDefault="003F4F22" w:rsidP="003F4F22">
            <w:pPr>
              <w:spacing w:line="300" w:lineRule="exact"/>
              <w:jc w:val="center"/>
              <w:rPr>
                <w:rFonts w:ascii="Garamond" w:hAnsi="Garamond"/>
                <w:sz w:val="22"/>
                <w:szCs w:val="22"/>
              </w:rPr>
            </w:pPr>
          </w:p>
        </w:tc>
      </w:tr>
      <w:tr w:rsidR="003F4F22" w:rsidRPr="00582B0E" w:rsidTr="0029376A">
        <w:trPr>
          <w:jc w:val="center"/>
        </w:trPr>
        <w:tc>
          <w:tcPr>
            <w:tcW w:w="1055" w:type="dxa"/>
            <w:shd w:val="clear" w:color="auto" w:fill="auto"/>
          </w:tcPr>
          <w:p w:rsidR="003F4F22" w:rsidRDefault="003F4F22" w:rsidP="003F4F22">
            <w:pPr>
              <w:spacing w:line="300" w:lineRule="exact"/>
              <w:rPr>
                <w:rFonts w:ascii="Garamond" w:hAnsi="Garamond"/>
                <w:sz w:val="22"/>
                <w:szCs w:val="22"/>
              </w:rPr>
            </w:pPr>
            <w:r>
              <w:rPr>
                <w:rFonts w:ascii="Garamond" w:hAnsi="Garamond"/>
                <w:sz w:val="22"/>
                <w:szCs w:val="22"/>
              </w:rPr>
              <w:t>11/30/18</w:t>
            </w:r>
          </w:p>
        </w:tc>
        <w:tc>
          <w:tcPr>
            <w:tcW w:w="872" w:type="dxa"/>
            <w:shd w:val="clear" w:color="auto" w:fill="auto"/>
          </w:tcPr>
          <w:p w:rsidR="003F4F22" w:rsidRPr="00582B0E" w:rsidRDefault="003F4F22" w:rsidP="003F4F22">
            <w:pPr>
              <w:spacing w:line="300" w:lineRule="exact"/>
              <w:jc w:val="center"/>
              <w:rPr>
                <w:rFonts w:ascii="Garamond" w:hAnsi="Garamond"/>
                <w:sz w:val="22"/>
                <w:szCs w:val="22"/>
              </w:rPr>
            </w:pPr>
          </w:p>
        </w:tc>
        <w:tc>
          <w:tcPr>
            <w:tcW w:w="3464" w:type="dxa"/>
            <w:shd w:val="clear" w:color="auto" w:fill="auto"/>
          </w:tcPr>
          <w:p w:rsidR="003F4F22" w:rsidRPr="00582B0E" w:rsidRDefault="003F4F22" w:rsidP="003F4F22">
            <w:pPr>
              <w:spacing w:line="300" w:lineRule="exact"/>
              <w:rPr>
                <w:rFonts w:ascii="Garamond" w:hAnsi="Garamond"/>
                <w:sz w:val="22"/>
                <w:szCs w:val="22"/>
              </w:rPr>
            </w:pPr>
            <w:r>
              <w:rPr>
                <w:rFonts w:ascii="Garamond" w:hAnsi="Garamond"/>
                <w:sz w:val="22"/>
                <w:szCs w:val="22"/>
              </w:rPr>
              <w:t>Class Presentations</w:t>
            </w:r>
          </w:p>
        </w:tc>
        <w:tc>
          <w:tcPr>
            <w:tcW w:w="1200" w:type="dxa"/>
          </w:tcPr>
          <w:p w:rsidR="003F4F22" w:rsidRDefault="003F4F22" w:rsidP="003F4F22">
            <w:pPr>
              <w:spacing w:line="300" w:lineRule="exact"/>
              <w:rPr>
                <w:rFonts w:ascii="Garamond" w:hAnsi="Garamond"/>
                <w:sz w:val="22"/>
                <w:szCs w:val="22"/>
              </w:rPr>
            </w:pPr>
          </w:p>
        </w:tc>
        <w:tc>
          <w:tcPr>
            <w:tcW w:w="1354" w:type="dxa"/>
          </w:tcPr>
          <w:p w:rsidR="003F4F22" w:rsidRPr="00582B0E" w:rsidRDefault="003F4F22" w:rsidP="003F4F22">
            <w:pPr>
              <w:spacing w:line="300" w:lineRule="exact"/>
              <w:jc w:val="center"/>
              <w:rPr>
                <w:rFonts w:ascii="Garamond" w:hAnsi="Garamond"/>
                <w:sz w:val="22"/>
                <w:szCs w:val="22"/>
              </w:rPr>
            </w:pPr>
          </w:p>
        </w:tc>
      </w:tr>
      <w:tr w:rsidR="003F4F22" w:rsidRPr="00582B0E" w:rsidTr="0029376A">
        <w:trPr>
          <w:jc w:val="center"/>
        </w:trPr>
        <w:tc>
          <w:tcPr>
            <w:tcW w:w="1055" w:type="dxa"/>
            <w:shd w:val="clear" w:color="auto" w:fill="auto"/>
          </w:tcPr>
          <w:p w:rsidR="003F4F22" w:rsidRDefault="003F4F22" w:rsidP="003F4F22">
            <w:pPr>
              <w:spacing w:line="300" w:lineRule="exact"/>
              <w:rPr>
                <w:rFonts w:ascii="Garamond" w:hAnsi="Garamond"/>
                <w:sz w:val="22"/>
                <w:szCs w:val="22"/>
              </w:rPr>
            </w:pPr>
            <w:r>
              <w:rPr>
                <w:rFonts w:ascii="Garamond" w:hAnsi="Garamond"/>
                <w:sz w:val="22"/>
                <w:szCs w:val="22"/>
              </w:rPr>
              <w:t>12/14/18</w:t>
            </w:r>
          </w:p>
        </w:tc>
        <w:tc>
          <w:tcPr>
            <w:tcW w:w="872" w:type="dxa"/>
            <w:shd w:val="clear" w:color="auto" w:fill="auto"/>
          </w:tcPr>
          <w:p w:rsidR="003F4F22" w:rsidRPr="00582B0E" w:rsidRDefault="003F4F22" w:rsidP="003F4F22">
            <w:pPr>
              <w:spacing w:line="300" w:lineRule="exact"/>
              <w:jc w:val="center"/>
              <w:rPr>
                <w:rFonts w:ascii="Garamond" w:hAnsi="Garamond"/>
                <w:sz w:val="22"/>
                <w:szCs w:val="22"/>
              </w:rPr>
            </w:pPr>
          </w:p>
        </w:tc>
        <w:tc>
          <w:tcPr>
            <w:tcW w:w="3464" w:type="dxa"/>
            <w:shd w:val="clear" w:color="auto" w:fill="auto"/>
          </w:tcPr>
          <w:p w:rsidR="003F4F22" w:rsidRPr="00582B0E" w:rsidRDefault="003F4F22" w:rsidP="003F4F22">
            <w:pPr>
              <w:spacing w:line="300" w:lineRule="exact"/>
              <w:rPr>
                <w:rFonts w:ascii="Garamond" w:hAnsi="Garamond"/>
                <w:sz w:val="22"/>
                <w:szCs w:val="22"/>
              </w:rPr>
            </w:pPr>
            <w:bookmarkStart w:id="0" w:name="_GoBack"/>
            <w:bookmarkEnd w:id="0"/>
          </w:p>
        </w:tc>
        <w:tc>
          <w:tcPr>
            <w:tcW w:w="1200" w:type="dxa"/>
          </w:tcPr>
          <w:p w:rsidR="003F4F22" w:rsidRDefault="003F4F22" w:rsidP="003F4F22">
            <w:pPr>
              <w:spacing w:line="300" w:lineRule="exact"/>
              <w:rPr>
                <w:rFonts w:ascii="Garamond" w:hAnsi="Garamond"/>
                <w:sz w:val="22"/>
                <w:szCs w:val="22"/>
              </w:rPr>
            </w:pPr>
            <w:r>
              <w:rPr>
                <w:rFonts w:ascii="Garamond" w:hAnsi="Garamond"/>
                <w:sz w:val="22"/>
                <w:szCs w:val="22"/>
              </w:rPr>
              <w:t>Module 5</w:t>
            </w:r>
          </w:p>
        </w:tc>
        <w:tc>
          <w:tcPr>
            <w:tcW w:w="1354" w:type="dxa"/>
          </w:tcPr>
          <w:p w:rsidR="003F4F22" w:rsidRPr="00582B0E" w:rsidRDefault="003F4F22" w:rsidP="003F4F22">
            <w:pPr>
              <w:spacing w:line="300" w:lineRule="exact"/>
              <w:jc w:val="center"/>
              <w:rPr>
                <w:rFonts w:ascii="Garamond" w:hAnsi="Garamond"/>
                <w:sz w:val="22"/>
                <w:szCs w:val="22"/>
              </w:rPr>
            </w:pPr>
          </w:p>
        </w:tc>
      </w:tr>
    </w:tbl>
    <w:p w:rsidR="00AB6829" w:rsidRDefault="00AB6829" w:rsidP="00767C3D">
      <w:pPr>
        <w:rPr>
          <w:rFonts w:ascii="Times New Roman" w:hAnsi="Times New Roman"/>
          <w:sz w:val="22"/>
          <w:szCs w:val="22"/>
          <w:lang w:eastAsia="ko-KR"/>
        </w:rPr>
      </w:pPr>
    </w:p>
    <w:p w:rsidR="00CA6244" w:rsidRDefault="00CA6244" w:rsidP="00AB6829">
      <w:pPr>
        <w:rPr>
          <w:rFonts w:ascii="Times New Roman" w:hAnsi="Times New Roman"/>
          <w:sz w:val="22"/>
          <w:szCs w:val="22"/>
          <w:lang w:eastAsia="ko-KR"/>
        </w:rPr>
      </w:pPr>
    </w:p>
    <w:p w:rsidR="00CA6244" w:rsidRDefault="00CA6244" w:rsidP="00CA6244">
      <w:pPr>
        <w:numPr>
          <w:ilvl w:val="0"/>
          <w:numId w:val="19"/>
        </w:numPr>
        <w:rPr>
          <w:rFonts w:ascii="Times New Roman" w:hAnsi="Times New Roman"/>
          <w:sz w:val="22"/>
          <w:szCs w:val="22"/>
          <w:lang w:eastAsia="ko-KR"/>
        </w:rPr>
      </w:pPr>
      <w:r>
        <w:rPr>
          <w:rFonts w:ascii="Times New Roman" w:hAnsi="Times New Roman"/>
          <w:sz w:val="22"/>
          <w:szCs w:val="22"/>
          <w:lang w:eastAsia="ko-KR"/>
        </w:rPr>
        <w:t>This syllabus is subject to being changed at the discretion of the Professor.</w:t>
      </w:r>
    </w:p>
    <w:p w:rsidR="00AB6829" w:rsidRDefault="00AB6829" w:rsidP="00AB6829">
      <w:pPr>
        <w:rPr>
          <w:rFonts w:ascii="Times New Roman" w:hAnsi="Times New Roman"/>
          <w:sz w:val="22"/>
          <w:szCs w:val="22"/>
          <w:lang w:eastAsia="ko-KR"/>
        </w:rPr>
      </w:pPr>
    </w:p>
    <w:sectPr w:rsidR="00AB6829" w:rsidSect="002D1A83">
      <w:footerReference w:type="default" r:id="rId12"/>
      <w:endnotePr>
        <w:numFmt w:val="decimal"/>
      </w:endnotePr>
      <w:pgSz w:w="12240" w:h="15840"/>
      <w:pgMar w:top="1418" w:right="1418" w:bottom="1418" w:left="1418" w:header="1077"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57" w:rsidRDefault="00DD4F57">
      <w:r>
        <w:separator/>
      </w:r>
    </w:p>
  </w:endnote>
  <w:endnote w:type="continuationSeparator" w:id="0">
    <w:p w:rsidR="00DD4F57" w:rsidRDefault="00DD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Monospac821 BT">
    <w:altName w:val="Lucida Console"/>
    <w:charset w:val="00"/>
    <w:family w:val="modern"/>
    <w:pitch w:val="fixed"/>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55">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24" w:rsidRDefault="004F0024">
    <w:pPr>
      <w:spacing w:line="240" w:lineRule="exact"/>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F4F22">
      <w:rPr>
        <w:rStyle w:val="PageNumber"/>
        <w:rFonts w:ascii="Times New Roman" w:hAnsi="Times New Roman"/>
        <w:noProof/>
        <w:sz w:val="20"/>
      </w:rPr>
      <w:t>1</w:t>
    </w:r>
    <w:r>
      <w:rPr>
        <w:rStyle w:val="PageNumber"/>
        <w:rFonts w:ascii="Times New Roman" w:hAnsi="Times New Roman"/>
        <w:sz w:val="20"/>
      </w:rPr>
      <w:fldChar w:fldCharType="end"/>
    </w:r>
  </w:p>
  <w:p w:rsidR="004F0024" w:rsidRDefault="004F0024">
    <w:pPr>
      <w:framePr w:w="10081" w:wrap="notBeside" w:vAnchor="text" w:hAnchor="text" w:x="1" w:y="1"/>
      <w:jc w:val="center"/>
      <w:rPr>
        <w:rFonts w:ascii="CG Times" w:hAnsi="CG Times"/>
        <w:sz w:val="20"/>
      </w:rPr>
    </w:pPr>
  </w:p>
  <w:p w:rsidR="004F0024" w:rsidRDefault="004F0024">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57" w:rsidRDefault="00DD4F57">
      <w:r>
        <w:separator/>
      </w:r>
    </w:p>
  </w:footnote>
  <w:footnote w:type="continuationSeparator" w:id="0">
    <w:p w:rsidR="00DD4F57" w:rsidRDefault="00DD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5pt;height:9.15pt" o:bullet="t">
        <v:imagedata r:id="rId1" o:title="BD10268_"/>
      </v:shape>
    </w:pict>
  </w:numPicBullet>
  <w:abstractNum w:abstractNumId="0" w15:restartNumberingAfterBreak="0">
    <w:nsid w:val="FFFFFF1D"/>
    <w:multiLevelType w:val="multilevel"/>
    <w:tmpl w:val="DEEE0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5DC9"/>
    <w:multiLevelType w:val="multilevel"/>
    <w:tmpl w:val="6ABE6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C4161"/>
    <w:multiLevelType w:val="hybridMultilevel"/>
    <w:tmpl w:val="E3C2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5060"/>
    <w:multiLevelType w:val="hybridMultilevel"/>
    <w:tmpl w:val="6BF0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D77"/>
    <w:multiLevelType w:val="hybridMultilevel"/>
    <w:tmpl w:val="46D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57EE"/>
    <w:multiLevelType w:val="hybridMultilevel"/>
    <w:tmpl w:val="872AC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7661"/>
    <w:multiLevelType w:val="hybridMultilevel"/>
    <w:tmpl w:val="BD4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70643"/>
    <w:multiLevelType w:val="hybridMultilevel"/>
    <w:tmpl w:val="46A8F692"/>
    <w:lvl w:ilvl="0" w:tplc="E05237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195067"/>
    <w:multiLevelType w:val="hybridMultilevel"/>
    <w:tmpl w:val="60F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04FD"/>
    <w:multiLevelType w:val="hybridMultilevel"/>
    <w:tmpl w:val="63BA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6CAD"/>
    <w:multiLevelType w:val="hybridMultilevel"/>
    <w:tmpl w:val="4D589A04"/>
    <w:lvl w:ilvl="0" w:tplc="B4AA868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43EF"/>
    <w:multiLevelType w:val="hybridMultilevel"/>
    <w:tmpl w:val="EC8C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B731B"/>
    <w:multiLevelType w:val="hybridMultilevel"/>
    <w:tmpl w:val="38101F92"/>
    <w:lvl w:ilvl="0" w:tplc="B464D11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3A83D0F"/>
    <w:multiLevelType w:val="hybridMultilevel"/>
    <w:tmpl w:val="3A42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A720F"/>
    <w:multiLevelType w:val="hybridMultilevel"/>
    <w:tmpl w:val="CC7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576D"/>
    <w:multiLevelType w:val="hybridMultilevel"/>
    <w:tmpl w:val="162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95E0A"/>
    <w:multiLevelType w:val="hybridMultilevel"/>
    <w:tmpl w:val="061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A6356"/>
    <w:multiLevelType w:val="hybridMultilevel"/>
    <w:tmpl w:val="CB24D05A"/>
    <w:lvl w:ilvl="0" w:tplc="BF64CF64">
      <w:start w:val="1"/>
      <w:numFmt w:val="decimal"/>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6C1665BC"/>
    <w:multiLevelType w:val="hybridMultilevel"/>
    <w:tmpl w:val="2E7A5CFE"/>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9">
      <w:start w:val="1"/>
      <w:numFmt w:val="bullet"/>
      <w:lvlText w:val=""/>
      <w:lvlJc w:val="left"/>
      <w:pPr>
        <w:tabs>
          <w:tab w:val="num" w:pos="1080"/>
        </w:tabs>
        <w:ind w:left="1080" w:hanging="360"/>
      </w:pPr>
      <w:rPr>
        <w:rFonts w:ascii="Wingdings" w:hAnsi="Wingdings" w:hint="default"/>
        <w:b w:val="0"/>
        <w:color w:val="auto"/>
        <w:sz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120797"/>
    <w:multiLevelType w:val="hybridMultilevel"/>
    <w:tmpl w:val="1428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9"/>
  </w:num>
  <w:num w:numId="4">
    <w:abstractNumId w:val="14"/>
  </w:num>
  <w:num w:numId="5">
    <w:abstractNumId w:val="13"/>
  </w:num>
  <w:num w:numId="6">
    <w:abstractNumId w:val="9"/>
  </w:num>
  <w:num w:numId="7">
    <w:abstractNumId w:val="3"/>
  </w:num>
  <w:num w:numId="8">
    <w:abstractNumId w:val="4"/>
  </w:num>
  <w:num w:numId="9">
    <w:abstractNumId w:val="8"/>
  </w:num>
  <w:num w:numId="10">
    <w:abstractNumId w:val="6"/>
  </w:num>
  <w:num w:numId="11">
    <w:abstractNumId w:val="16"/>
  </w:num>
  <w:num w:numId="12">
    <w:abstractNumId w:val="15"/>
  </w:num>
  <w:num w:numId="13">
    <w:abstractNumId w:val="0"/>
  </w:num>
  <w:num w:numId="14">
    <w:abstractNumId w:val="10"/>
  </w:num>
  <w:num w:numId="15">
    <w:abstractNumId w:val="7"/>
  </w:num>
  <w:num w:numId="16">
    <w:abstractNumId w:val="17"/>
  </w:num>
  <w:num w:numId="17">
    <w:abstractNumId w:val="12"/>
  </w:num>
  <w:num w:numId="18">
    <w:abstractNumId w:val="1"/>
  </w:num>
  <w:num w:numId="19">
    <w:abstractNumId w:val="2"/>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9E"/>
    <w:rsid w:val="0000119E"/>
    <w:rsid w:val="00002A90"/>
    <w:rsid w:val="00006700"/>
    <w:rsid w:val="00007BCC"/>
    <w:rsid w:val="000149DE"/>
    <w:rsid w:val="00015783"/>
    <w:rsid w:val="00022379"/>
    <w:rsid w:val="00022E27"/>
    <w:rsid w:val="00035F40"/>
    <w:rsid w:val="00052A6A"/>
    <w:rsid w:val="0006075F"/>
    <w:rsid w:val="00063873"/>
    <w:rsid w:val="000717A1"/>
    <w:rsid w:val="000733CA"/>
    <w:rsid w:val="00077968"/>
    <w:rsid w:val="0008390A"/>
    <w:rsid w:val="000845D7"/>
    <w:rsid w:val="00085B9E"/>
    <w:rsid w:val="000861FA"/>
    <w:rsid w:val="00087794"/>
    <w:rsid w:val="00090C7F"/>
    <w:rsid w:val="00097C2E"/>
    <w:rsid w:val="000A424D"/>
    <w:rsid w:val="000B026D"/>
    <w:rsid w:val="000B02F3"/>
    <w:rsid w:val="000B0CFF"/>
    <w:rsid w:val="000B3321"/>
    <w:rsid w:val="000D2E76"/>
    <w:rsid w:val="000D71B5"/>
    <w:rsid w:val="000E6B4C"/>
    <w:rsid w:val="000E6D9B"/>
    <w:rsid w:val="000F4815"/>
    <w:rsid w:val="000F5E47"/>
    <w:rsid w:val="000F743D"/>
    <w:rsid w:val="00105C38"/>
    <w:rsid w:val="0011363B"/>
    <w:rsid w:val="00113D38"/>
    <w:rsid w:val="00115D56"/>
    <w:rsid w:val="00116744"/>
    <w:rsid w:val="00117298"/>
    <w:rsid w:val="00120039"/>
    <w:rsid w:val="00123369"/>
    <w:rsid w:val="001271AC"/>
    <w:rsid w:val="0013284E"/>
    <w:rsid w:val="001412B1"/>
    <w:rsid w:val="0015162E"/>
    <w:rsid w:val="001622D8"/>
    <w:rsid w:val="001623EB"/>
    <w:rsid w:val="00172CBE"/>
    <w:rsid w:val="00175CBC"/>
    <w:rsid w:val="001778D5"/>
    <w:rsid w:val="00184D84"/>
    <w:rsid w:val="00190442"/>
    <w:rsid w:val="001A5E17"/>
    <w:rsid w:val="001B4F47"/>
    <w:rsid w:val="001B76C7"/>
    <w:rsid w:val="001D4FC8"/>
    <w:rsid w:val="001D78F5"/>
    <w:rsid w:val="001E47C5"/>
    <w:rsid w:val="001E77CB"/>
    <w:rsid w:val="001F18BD"/>
    <w:rsid w:val="00206EF2"/>
    <w:rsid w:val="00211889"/>
    <w:rsid w:val="00226EA6"/>
    <w:rsid w:val="0022720A"/>
    <w:rsid w:val="00227AA1"/>
    <w:rsid w:val="0023258D"/>
    <w:rsid w:val="00233D63"/>
    <w:rsid w:val="00246872"/>
    <w:rsid w:val="00246D7B"/>
    <w:rsid w:val="0024773F"/>
    <w:rsid w:val="002509BA"/>
    <w:rsid w:val="0025197D"/>
    <w:rsid w:val="0025532D"/>
    <w:rsid w:val="00256CBF"/>
    <w:rsid w:val="002705E4"/>
    <w:rsid w:val="00272C85"/>
    <w:rsid w:val="00273D6D"/>
    <w:rsid w:val="00276173"/>
    <w:rsid w:val="00276340"/>
    <w:rsid w:val="002852EA"/>
    <w:rsid w:val="00286F2E"/>
    <w:rsid w:val="002934A6"/>
    <w:rsid w:val="0029376A"/>
    <w:rsid w:val="00297CBA"/>
    <w:rsid w:val="002A30D8"/>
    <w:rsid w:val="002A4395"/>
    <w:rsid w:val="002A57C1"/>
    <w:rsid w:val="002A77B3"/>
    <w:rsid w:val="002B2414"/>
    <w:rsid w:val="002B6814"/>
    <w:rsid w:val="002C2257"/>
    <w:rsid w:val="002C40C2"/>
    <w:rsid w:val="002C59AD"/>
    <w:rsid w:val="002D1A83"/>
    <w:rsid w:val="002D237C"/>
    <w:rsid w:val="002D352F"/>
    <w:rsid w:val="002D62D5"/>
    <w:rsid w:val="002D71AE"/>
    <w:rsid w:val="002E0892"/>
    <w:rsid w:val="002E2E10"/>
    <w:rsid w:val="002E7EDD"/>
    <w:rsid w:val="003007E6"/>
    <w:rsid w:val="0030165F"/>
    <w:rsid w:val="00303420"/>
    <w:rsid w:val="003053C3"/>
    <w:rsid w:val="00311148"/>
    <w:rsid w:val="00313377"/>
    <w:rsid w:val="00332342"/>
    <w:rsid w:val="0033252A"/>
    <w:rsid w:val="00333805"/>
    <w:rsid w:val="003360A0"/>
    <w:rsid w:val="00344ADD"/>
    <w:rsid w:val="003458A1"/>
    <w:rsid w:val="003516D4"/>
    <w:rsid w:val="00363B2C"/>
    <w:rsid w:val="0036414F"/>
    <w:rsid w:val="003713DE"/>
    <w:rsid w:val="00377DE6"/>
    <w:rsid w:val="00381CB7"/>
    <w:rsid w:val="00387BF8"/>
    <w:rsid w:val="00391935"/>
    <w:rsid w:val="003937ED"/>
    <w:rsid w:val="003969AD"/>
    <w:rsid w:val="003A031A"/>
    <w:rsid w:val="003A29DD"/>
    <w:rsid w:val="003A39DF"/>
    <w:rsid w:val="003B0E34"/>
    <w:rsid w:val="003B4179"/>
    <w:rsid w:val="003B720B"/>
    <w:rsid w:val="003D289B"/>
    <w:rsid w:val="003D3C70"/>
    <w:rsid w:val="003F4F22"/>
    <w:rsid w:val="003F661B"/>
    <w:rsid w:val="004056F5"/>
    <w:rsid w:val="004063B3"/>
    <w:rsid w:val="0041508C"/>
    <w:rsid w:val="0042489D"/>
    <w:rsid w:val="00425034"/>
    <w:rsid w:val="00432228"/>
    <w:rsid w:val="00435DB9"/>
    <w:rsid w:val="004370F0"/>
    <w:rsid w:val="00444312"/>
    <w:rsid w:val="004456A1"/>
    <w:rsid w:val="00446EC0"/>
    <w:rsid w:val="00450F65"/>
    <w:rsid w:val="00452DE5"/>
    <w:rsid w:val="00455787"/>
    <w:rsid w:val="00455A23"/>
    <w:rsid w:val="00457100"/>
    <w:rsid w:val="00457350"/>
    <w:rsid w:val="00457D49"/>
    <w:rsid w:val="0046067A"/>
    <w:rsid w:val="0046165B"/>
    <w:rsid w:val="004648F1"/>
    <w:rsid w:val="0047032E"/>
    <w:rsid w:val="0047285A"/>
    <w:rsid w:val="004747C2"/>
    <w:rsid w:val="004753C8"/>
    <w:rsid w:val="00481225"/>
    <w:rsid w:val="00482C42"/>
    <w:rsid w:val="00483633"/>
    <w:rsid w:val="00483A09"/>
    <w:rsid w:val="004948C4"/>
    <w:rsid w:val="004A7997"/>
    <w:rsid w:val="004B6211"/>
    <w:rsid w:val="004B6EFC"/>
    <w:rsid w:val="004B6F86"/>
    <w:rsid w:val="004C2F05"/>
    <w:rsid w:val="004C3359"/>
    <w:rsid w:val="004C68A9"/>
    <w:rsid w:val="004D33D6"/>
    <w:rsid w:val="004D4435"/>
    <w:rsid w:val="004D5ECF"/>
    <w:rsid w:val="004D7E33"/>
    <w:rsid w:val="004E2F40"/>
    <w:rsid w:val="004E3349"/>
    <w:rsid w:val="004E381B"/>
    <w:rsid w:val="004E6589"/>
    <w:rsid w:val="004E6A38"/>
    <w:rsid w:val="004F0024"/>
    <w:rsid w:val="004F7ABD"/>
    <w:rsid w:val="005126D3"/>
    <w:rsid w:val="00512744"/>
    <w:rsid w:val="005144C5"/>
    <w:rsid w:val="005155AE"/>
    <w:rsid w:val="005237AF"/>
    <w:rsid w:val="00524F42"/>
    <w:rsid w:val="00530323"/>
    <w:rsid w:val="00543DB4"/>
    <w:rsid w:val="00544815"/>
    <w:rsid w:val="0054715A"/>
    <w:rsid w:val="00553681"/>
    <w:rsid w:val="005619FF"/>
    <w:rsid w:val="00561B0C"/>
    <w:rsid w:val="005731CE"/>
    <w:rsid w:val="005745C2"/>
    <w:rsid w:val="0058075A"/>
    <w:rsid w:val="00580BFA"/>
    <w:rsid w:val="00582B0E"/>
    <w:rsid w:val="00592252"/>
    <w:rsid w:val="0059289F"/>
    <w:rsid w:val="005933A2"/>
    <w:rsid w:val="00593740"/>
    <w:rsid w:val="00593F10"/>
    <w:rsid w:val="005943F6"/>
    <w:rsid w:val="005A325E"/>
    <w:rsid w:val="005A64D6"/>
    <w:rsid w:val="005A7029"/>
    <w:rsid w:val="005A7EC9"/>
    <w:rsid w:val="005B69EE"/>
    <w:rsid w:val="005B735E"/>
    <w:rsid w:val="005C05B4"/>
    <w:rsid w:val="005C234B"/>
    <w:rsid w:val="005C4992"/>
    <w:rsid w:val="005C5D43"/>
    <w:rsid w:val="005D0F97"/>
    <w:rsid w:val="005E4704"/>
    <w:rsid w:val="005E58D8"/>
    <w:rsid w:val="005F0357"/>
    <w:rsid w:val="00601034"/>
    <w:rsid w:val="0060641E"/>
    <w:rsid w:val="006129F8"/>
    <w:rsid w:val="00613DC5"/>
    <w:rsid w:val="00615FC9"/>
    <w:rsid w:val="00630FD2"/>
    <w:rsid w:val="00631E33"/>
    <w:rsid w:val="006349A3"/>
    <w:rsid w:val="00635B32"/>
    <w:rsid w:val="00635BE7"/>
    <w:rsid w:val="006505AA"/>
    <w:rsid w:val="00653C29"/>
    <w:rsid w:val="00670FAB"/>
    <w:rsid w:val="006710FD"/>
    <w:rsid w:val="0067762F"/>
    <w:rsid w:val="0068493E"/>
    <w:rsid w:val="00686A43"/>
    <w:rsid w:val="006A385B"/>
    <w:rsid w:val="006A5B7D"/>
    <w:rsid w:val="006B0A5B"/>
    <w:rsid w:val="006B55A8"/>
    <w:rsid w:val="006C012F"/>
    <w:rsid w:val="006C212E"/>
    <w:rsid w:val="006E1ACB"/>
    <w:rsid w:val="006E1CA3"/>
    <w:rsid w:val="006E2CF7"/>
    <w:rsid w:val="006E4268"/>
    <w:rsid w:val="006F07CF"/>
    <w:rsid w:val="00706E7B"/>
    <w:rsid w:val="00711839"/>
    <w:rsid w:val="00711F1D"/>
    <w:rsid w:val="007125D4"/>
    <w:rsid w:val="00713695"/>
    <w:rsid w:val="00715D50"/>
    <w:rsid w:val="007163B7"/>
    <w:rsid w:val="00721D4C"/>
    <w:rsid w:val="00721FAA"/>
    <w:rsid w:val="007333C2"/>
    <w:rsid w:val="00733B6D"/>
    <w:rsid w:val="00733F9E"/>
    <w:rsid w:val="00736CAF"/>
    <w:rsid w:val="00740DF6"/>
    <w:rsid w:val="00750BBD"/>
    <w:rsid w:val="00753856"/>
    <w:rsid w:val="007610B1"/>
    <w:rsid w:val="00761C25"/>
    <w:rsid w:val="00767C3D"/>
    <w:rsid w:val="007742C9"/>
    <w:rsid w:val="00777527"/>
    <w:rsid w:val="007857D8"/>
    <w:rsid w:val="00795163"/>
    <w:rsid w:val="007955EC"/>
    <w:rsid w:val="007A1F80"/>
    <w:rsid w:val="007B101C"/>
    <w:rsid w:val="007B1F97"/>
    <w:rsid w:val="007B2D1A"/>
    <w:rsid w:val="007B5CAF"/>
    <w:rsid w:val="007B7FED"/>
    <w:rsid w:val="007C209B"/>
    <w:rsid w:val="007D2BAB"/>
    <w:rsid w:val="007D458F"/>
    <w:rsid w:val="007E4C4F"/>
    <w:rsid w:val="007E7052"/>
    <w:rsid w:val="007F17DD"/>
    <w:rsid w:val="007F2642"/>
    <w:rsid w:val="007F4206"/>
    <w:rsid w:val="008015B6"/>
    <w:rsid w:val="00805F30"/>
    <w:rsid w:val="00813B3D"/>
    <w:rsid w:val="008161B0"/>
    <w:rsid w:val="008228A8"/>
    <w:rsid w:val="00824C69"/>
    <w:rsid w:val="008333B7"/>
    <w:rsid w:val="0083453A"/>
    <w:rsid w:val="00836DF1"/>
    <w:rsid w:val="00845CA0"/>
    <w:rsid w:val="0084648B"/>
    <w:rsid w:val="008506EC"/>
    <w:rsid w:val="008534CC"/>
    <w:rsid w:val="00853805"/>
    <w:rsid w:val="008621F9"/>
    <w:rsid w:val="008654DA"/>
    <w:rsid w:val="00865553"/>
    <w:rsid w:val="00872A7B"/>
    <w:rsid w:val="00873AEC"/>
    <w:rsid w:val="00874139"/>
    <w:rsid w:val="008742CA"/>
    <w:rsid w:val="00877EAE"/>
    <w:rsid w:val="00880744"/>
    <w:rsid w:val="00880BBA"/>
    <w:rsid w:val="00883D8C"/>
    <w:rsid w:val="008918A7"/>
    <w:rsid w:val="00897D96"/>
    <w:rsid w:val="008A0CF1"/>
    <w:rsid w:val="008A5391"/>
    <w:rsid w:val="008A5AE3"/>
    <w:rsid w:val="008B1525"/>
    <w:rsid w:val="008B3366"/>
    <w:rsid w:val="008C07C8"/>
    <w:rsid w:val="008C53BE"/>
    <w:rsid w:val="008D38E8"/>
    <w:rsid w:val="008E4ED4"/>
    <w:rsid w:val="008E6984"/>
    <w:rsid w:val="008E6A1A"/>
    <w:rsid w:val="008F166F"/>
    <w:rsid w:val="008F27ED"/>
    <w:rsid w:val="00900A78"/>
    <w:rsid w:val="00900DE7"/>
    <w:rsid w:val="00914510"/>
    <w:rsid w:val="00915327"/>
    <w:rsid w:val="00917145"/>
    <w:rsid w:val="00933852"/>
    <w:rsid w:val="00936AE9"/>
    <w:rsid w:val="00936F8D"/>
    <w:rsid w:val="00941CC9"/>
    <w:rsid w:val="00942990"/>
    <w:rsid w:val="009556FB"/>
    <w:rsid w:val="00956527"/>
    <w:rsid w:val="00956C18"/>
    <w:rsid w:val="00961749"/>
    <w:rsid w:val="0096694D"/>
    <w:rsid w:val="00971206"/>
    <w:rsid w:val="009756B0"/>
    <w:rsid w:val="009829B1"/>
    <w:rsid w:val="0098544F"/>
    <w:rsid w:val="00985C53"/>
    <w:rsid w:val="009A179F"/>
    <w:rsid w:val="009A72EB"/>
    <w:rsid w:val="009A7BD4"/>
    <w:rsid w:val="009B74F0"/>
    <w:rsid w:val="009C0731"/>
    <w:rsid w:val="009C0FB0"/>
    <w:rsid w:val="009C3D97"/>
    <w:rsid w:val="009E3F6A"/>
    <w:rsid w:val="009E4523"/>
    <w:rsid w:val="009E494B"/>
    <w:rsid w:val="009F11A5"/>
    <w:rsid w:val="009F4D9D"/>
    <w:rsid w:val="009F78F4"/>
    <w:rsid w:val="00A0474E"/>
    <w:rsid w:val="00A10E2C"/>
    <w:rsid w:val="00A111EC"/>
    <w:rsid w:val="00A11CC4"/>
    <w:rsid w:val="00A25266"/>
    <w:rsid w:val="00A303AE"/>
    <w:rsid w:val="00A37610"/>
    <w:rsid w:val="00A37C12"/>
    <w:rsid w:val="00A45521"/>
    <w:rsid w:val="00A5500C"/>
    <w:rsid w:val="00A62ED8"/>
    <w:rsid w:val="00A653BF"/>
    <w:rsid w:val="00A65B55"/>
    <w:rsid w:val="00A72463"/>
    <w:rsid w:val="00A81F68"/>
    <w:rsid w:val="00A83601"/>
    <w:rsid w:val="00A8618F"/>
    <w:rsid w:val="00A868EE"/>
    <w:rsid w:val="00A87192"/>
    <w:rsid w:val="00A91EE0"/>
    <w:rsid w:val="00A95B52"/>
    <w:rsid w:val="00AA11B5"/>
    <w:rsid w:val="00AA1DE4"/>
    <w:rsid w:val="00AB59DF"/>
    <w:rsid w:val="00AB6829"/>
    <w:rsid w:val="00AC4229"/>
    <w:rsid w:val="00AD27D0"/>
    <w:rsid w:val="00AD3F1A"/>
    <w:rsid w:val="00AD69F3"/>
    <w:rsid w:val="00AE1B66"/>
    <w:rsid w:val="00AE3324"/>
    <w:rsid w:val="00AE3D48"/>
    <w:rsid w:val="00AE555E"/>
    <w:rsid w:val="00AF201A"/>
    <w:rsid w:val="00AF2A25"/>
    <w:rsid w:val="00AF59F0"/>
    <w:rsid w:val="00AF5E94"/>
    <w:rsid w:val="00B019BA"/>
    <w:rsid w:val="00B10116"/>
    <w:rsid w:val="00B1390B"/>
    <w:rsid w:val="00B2188B"/>
    <w:rsid w:val="00B2289E"/>
    <w:rsid w:val="00B262E7"/>
    <w:rsid w:val="00B32DC0"/>
    <w:rsid w:val="00B331C5"/>
    <w:rsid w:val="00B36781"/>
    <w:rsid w:val="00B36CDD"/>
    <w:rsid w:val="00B404E9"/>
    <w:rsid w:val="00B43741"/>
    <w:rsid w:val="00B65E65"/>
    <w:rsid w:val="00B702F5"/>
    <w:rsid w:val="00B74AAB"/>
    <w:rsid w:val="00B835E0"/>
    <w:rsid w:val="00B84F61"/>
    <w:rsid w:val="00B86267"/>
    <w:rsid w:val="00B86F30"/>
    <w:rsid w:val="00B91DC9"/>
    <w:rsid w:val="00B9392E"/>
    <w:rsid w:val="00B96295"/>
    <w:rsid w:val="00BA40ED"/>
    <w:rsid w:val="00BA5643"/>
    <w:rsid w:val="00BA6AAD"/>
    <w:rsid w:val="00BB0968"/>
    <w:rsid w:val="00BC138B"/>
    <w:rsid w:val="00BC5068"/>
    <w:rsid w:val="00BD0DFA"/>
    <w:rsid w:val="00BD10D2"/>
    <w:rsid w:val="00BD55ED"/>
    <w:rsid w:val="00BE6C7B"/>
    <w:rsid w:val="00C04BC0"/>
    <w:rsid w:val="00C058C7"/>
    <w:rsid w:val="00C11FA7"/>
    <w:rsid w:val="00C13428"/>
    <w:rsid w:val="00C15A29"/>
    <w:rsid w:val="00C2441D"/>
    <w:rsid w:val="00C25D32"/>
    <w:rsid w:val="00C43DEC"/>
    <w:rsid w:val="00C47B8F"/>
    <w:rsid w:val="00C519D2"/>
    <w:rsid w:val="00C53113"/>
    <w:rsid w:val="00C539C2"/>
    <w:rsid w:val="00C640ED"/>
    <w:rsid w:val="00C657CA"/>
    <w:rsid w:val="00C67FAF"/>
    <w:rsid w:val="00C70192"/>
    <w:rsid w:val="00C7396E"/>
    <w:rsid w:val="00C7580F"/>
    <w:rsid w:val="00C90497"/>
    <w:rsid w:val="00C92D73"/>
    <w:rsid w:val="00C95DA6"/>
    <w:rsid w:val="00CA4339"/>
    <w:rsid w:val="00CA6244"/>
    <w:rsid w:val="00CA6C31"/>
    <w:rsid w:val="00CB3F19"/>
    <w:rsid w:val="00CB47ED"/>
    <w:rsid w:val="00CB5D0F"/>
    <w:rsid w:val="00CC217C"/>
    <w:rsid w:val="00CD68C7"/>
    <w:rsid w:val="00CE37F8"/>
    <w:rsid w:val="00CE5D5A"/>
    <w:rsid w:val="00CE66CD"/>
    <w:rsid w:val="00CE6AE2"/>
    <w:rsid w:val="00CE7D9F"/>
    <w:rsid w:val="00CF26D4"/>
    <w:rsid w:val="00CF6E84"/>
    <w:rsid w:val="00D02FA7"/>
    <w:rsid w:val="00D03899"/>
    <w:rsid w:val="00D150A7"/>
    <w:rsid w:val="00D168DE"/>
    <w:rsid w:val="00D24B1A"/>
    <w:rsid w:val="00D30649"/>
    <w:rsid w:val="00D31E4D"/>
    <w:rsid w:val="00D43D4C"/>
    <w:rsid w:val="00D440DD"/>
    <w:rsid w:val="00D50EDF"/>
    <w:rsid w:val="00D57806"/>
    <w:rsid w:val="00D649B7"/>
    <w:rsid w:val="00D7557E"/>
    <w:rsid w:val="00D81D67"/>
    <w:rsid w:val="00D83F8A"/>
    <w:rsid w:val="00D9223E"/>
    <w:rsid w:val="00DA2271"/>
    <w:rsid w:val="00DA5247"/>
    <w:rsid w:val="00DB5E8D"/>
    <w:rsid w:val="00DD4F57"/>
    <w:rsid w:val="00DD68F0"/>
    <w:rsid w:val="00DE6F3C"/>
    <w:rsid w:val="00DF0C41"/>
    <w:rsid w:val="00DF511F"/>
    <w:rsid w:val="00DF6D27"/>
    <w:rsid w:val="00E03789"/>
    <w:rsid w:val="00E069D6"/>
    <w:rsid w:val="00E14FF9"/>
    <w:rsid w:val="00E27F77"/>
    <w:rsid w:val="00E332CD"/>
    <w:rsid w:val="00E35D36"/>
    <w:rsid w:val="00E371A8"/>
    <w:rsid w:val="00E37F0F"/>
    <w:rsid w:val="00E40AE4"/>
    <w:rsid w:val="00E41614"/>
    <w:rsid w:val="00E41D6A"/>
    <w:rsid w:val="00E436AB"/>
    <w:rsid w:val="00E43FAB"/>
    <w:rsid w:val="00E46251"/>
    <w:rsid w:val="00E51387"/>
    <w:rsid w:val="00E531B0"/>
    <w:rsid w:val="00E53F97"/>
    <w:rsid w:val="00E55261"/>
    <w:rsid w:val="00E667DE"/>
    <w:rsid w:val="00E67E68"/>
    <w:rsid w:val="00E847A3"/>
    <w:rsid w:val="00E84C01"/>
    <w:rsid w:val="00E85E35"/>
    <w:rsid w:val="00E9105E"/>
    <w:rsid w:val="00E973F4"/>
    <w:rsid w:val="00EA56A7"/>
    <w:rsid w:val="00EB1191"/>
    <w:rsid w:val="00EB2F7F"/>
    <w:rsid w:val="00EC42FC"/>
    <w:rsid w:val="00EC4EA3"/>
    <w:rsid w:val="00ED7E41"/>
    <w:rsid w:val="00EE3956"/>
    <w:rsid w:val="00EE44E2"/>
    <w:rsid w:val="00EF0921"/>
    <w:rsid w:val="00EF0F9E"/>
    <w:rsid w:val="00EF1670"/>
    <w:rsid w:val="00EF351D"/>
    <w:rsid w:val="00EF4AC4"/>
    <w:rsid w:val="00F04853"/>
    <w:rsid w:val="00F07880"/>
    <w:rsid w:val="00F16B4F"/>
    <w:rsid w:val="00F1753A"/>
    <w:rsid w:val="00F30D4B"/>
    <w:rsid w:val="00F31079"/>
    <w:rsid w:val="00F33FBC"/>
    <w:rsid w:val="00F5339A"/>
    <w:rsid w:val="00F623CC"/>
    <w:rsid w:val="00F6699D"/>
    <w:rsid w:val="00F81F19"/>
    <w:rsid w:val="00F83279"/>
    <w:rsid w:val="00F908E8"/>
    <w:rsid w:val="00F938B2"/>
    <w:rsid w:val="00F9564A"/>
    <w:rsid w:val="00FA0369"/>
    <w:rsid w:val="00FA5A2B"/>
    <w:rsid w:val="00FA62B1"/>
    <w:rsid w:val="00FA7CC0"/>
    <w:rsid w:val="00FA7DA0"/>
    <w:rsid w:val="00FC469B"/>
    <w:rsid w:val="00FD0159"/>
    <w:rsid w:val="00FD21DC"/>
    <w:rsid w:val="00FD4481"/>
    <w:rsid w:val="00FD6530"/>
    <w:rsid w:val="00FE16AE"/>
    <w:rsid w:val="00FE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0CDDC"/>
  <w15:chartTrackingRefBased/>
  <w15:docId w15:val="{E248A94B-7095-4124-8BFA-4A39DC03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Monospac821 BT" w:hAnsi="Monospac821 BT"/>
      <w:snapToGrid w:val="0"/>
      <w:sz w:val="24"/>
    </w:rPr>
  </w:style>
  <w:style w:type="paragraph" w:styleId="Heading1">
    <w:name w:val="heading 1"/>
    <w:basedOn w:val="Normal"/>
    <w:next w:val="Normal"/>
    <w:qFormat/>
    <w:pPr>
      <w:keepNext/>
      <w:widowControl/>
      <w:tabs>
        <w:tab w:val="left" w:pos="-720"/>
        <w:tab w:val="left" w:pos="0"/>
        <w:tab w:val="left" w:pos="360"/>
        <w:tab w:val="left" w:pos="700"/>
        <w:tab w:val="left" w:pos="1053"/>
        <w:tab w:val="left" w:pos="2515"/>
        <w:tab w:val="left" w:pos="2800"/>
        <w:tab w:val="left" w:pos="3600"/>
        <w:tab w:val="left" w:pos="4320"/>
        <w:tab w:val="left" w:pos="5040"/>
        <w:tab w:val="left" w:pos="5760"/>
        <w:tab w:val="left" w:pos="6480"/>
        <w:tab w:val="left" w:pos="7200"/>
        <w:tab w:val="left" w:pos="7920"/>
        <w:tab w:val="left" w:pos="8640"/>
        <w:tab w:val="left" w:pos="9000"/>
        <w:tab w:val="left" w:pos="9360"/>
        <w:tab w:val="left" w:pos="10080"/>
      </w:tabs>
      <w:outlineLvl w:val="0"/>
    </w:pPr>
    <w:rPr>
      <w:rFonts w:ascii="CG Times" w:hAnsi="CG Times"/>
      <w:b/>
      <w:sz w:val="22"/>
    </w:rPr>
  </w:style>
  <w:style w:type="paragraph" w:styleId="Heading2">
    <w:name w:val="heading 2"/>
    <w:basedOn w:val="Normal"/>
    <w:next w:val="Normal"/>
    <w:qFormat/>
    <w:pPr>
      <w:keepNext/>
      <w:tabs>
        <w:tab w:val="center" w:pos="5040"/>
      </w:tabs>
      <w:jc w:val="center"/>
      <w:outlineLvl w:val="1"/>
    </w:pPr>
    <w:rPr>
      <w:rFonts w:ascii="CG Times" w:hAnsi="CG Times"/>
      <w:b/>
    </w:rPr>
  </w:style>
  <w:style w:type="paragraph" w:styleId="Heading3">
    <w:name w:val="heading 3"/>
    <w:basedOn w:val="Normal"/>
    <w:next w:val="Normal"/>
    <w:qFormat/>
    <w:pPr>
      <w:keepNext/>
      <w:widowControl/>
      <w:tabs>
        <w:tab w:val="left" w:pos="-816"/>
        <w:tab w:val="left" w:pos="-720"/>
        <w:tab w:val="left" w:pos="0"/>
        <w:tab w:val="left" w:pos="516"/>
        <w:tab w:val="left" w:pos="1920"/>
        <w:tab w:val="left" w:pos="2688"/>
        <w:tab w:val="right" w:pos="5539"/>
        <w:tab w:val="right" w:pos="6312"/>
      </w:tabs>
      <w:ind w:left="516" w:hanging="516"/>
      <w:jc w:val="center"/>
      <w:outlineLvl w:val="2"/>
    </w:pPr>
    <w:rPr>
      <w:rFonts w:ascii="CG Times" w:hAnsi="CG Times"/>
      <w:b/>
      <w:smallCaps/>
      <w:sz w:val="22"/>
    </w:rPr>
  </w:style>
  <w:style w:type="paragraph" w:styleId="Heading4">
    <w:name w:val="heading 4"/>
    <w:basedOn w:val="Normal"/>
    <w:next w:val="Normal"/>
    <w:qFormat/>
    <w:pPr>
      <w:keepNext/>
      <w:jc w:val="center"/>
      <w:outlineLvl w:val="3"/>
    </w:pPr>
    <w:rPr>
      <w:rFonts w:ascii="Times New Roman" w:hAnsi="Times New Roman"/>
      <w:b/>
      <w:bCs/>
      <w:sz w:val="20"/>
    </w:rPr>
  </w:style>
  <w:style w:type="paragraph" w:styleId="Heading5">
    <w:name w:val="heading 5"/>
    <w:basedOn w:val="Normal"/>
    <w:next w:val="Normal"/>
    <w:link w:val="Heading5Char"/>
    <w:qFormat/>
    <w:rsid w:val="00455A23"/>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816"/>
        <w:tab w:val="left" w:pos="-720"/>
        <w:tab w:val="left" w:pos="0"/>
        <w:tab w:val="left" w:pos="900"/>
        <w:tab w:val="left" w:pos="1920"/>
        <w:tab w:val="left" w:pos="2688"/>
        <w:tab w:val="right" w:pos="5539"/>
        <w:tab w:val="right" w:pos="6312"/>
      </w:tabs>
      <w:spacing w:after="120"/>
      <w:ind w:left="907" w:hanging="360"/>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widowControl/>
      <w:tabs>
        <w:tab w:val="left" w:pos="-720"/>
        <w:tab w:val="left" w:pos="0"/>
        <w:tab w:val="left" w:pos="360"/>
        <w:tab w:val="left" w:pos="700"/>
        <w:tab w:val="left" w:pos="1053"/>
        <w:tab w:val="left" w:pos="2515"/>
        <w:tab w:val="left" w:pos="2800"/>
        <w:tab w:val="left" w:pos="3600"/>
        <w:tab w:val="left" w:pos="4320"/>
        <w:tab w:val="left" w:pos="5040"/>
        <w:tab w:val="left" w:pos="5760"/>
        <w:tab w:val="left" w:pos="6480"/>
        <w:tab w:val="left" w:pos="7200"/>
        <w:tab w:val="left" w:pos="7920"/>
        <w:tab w:val="left" w:pos="8640"/>
        <w:tab w:val="left" w:pos="9000"/>
        <w:tab w:val="left" w:pos="9360"/>
        <w:tab w:val="left" w:pos="10080"/>
      </w:tabs>
      <w:spacing w:after="120"/>
      <w:ind w:left="1066" w:hanging="360"/>
    </w:pPr>
    <w:rPr>
      <w:rFonts w:ascii="CG Times" w:hAnsi="CG Times"/>
      <w:sz w:val="22"/>
    </w:rPr>
  </w:style>
  <w:style w:type="character" w:styleId="PageNumber">
    <w:name w:val="page number"/>
    <w:basedOn w:val="DefaultParagraphFont"/>
  </w:style>
  <w:style w:type="paragraph" w:styleId="FootnoteText">
    <w:name w:val="footnote text"/>
    <w:basedOn w:val="Normal"/>
    <w:semiHidden/>
    <w:rPr>
      <w:sz w:val="20"/>
    </w:rPr>
  </w:style>
  <w:style w:type="paragraph" w:styleId="TOAHeading">
    <w:name w:val="toa heading"/>
    <w:basedOn w:val="Normal"/>
    <w:next w:val="Normal"/>
    <w:semiHidden/>
    <w:pPr>
      <w:tabs>
        <w:tab w:val="right" w:pos="9360"/>
      </w:tabs>
      <w:suppressAutoHyphens/>
    </w:pPr>
    <w:rPr>
      <w:rFonts w:ascii="CG Times" w:hAnsi="CG Times"/>
      <w:snapToGrid/>
      <w:sz w:val="20"/>
    </w:rPr>
  </w:style>
  <w:style w:type="paragraph" w:styleId="NormalWeb">
    <w:name w:val="Normal (Web)"/>
    <w:basedOn w:val="Normal"/>
    <w:pPr>
      <w:widowControl/>
      <w:spacing w:before="100" w:beforeAutospacing="1" w:after="100" w:afterAutospacing="1"/>
    </w:pPr>
    <w:rPr>
      <w:rFonts w:ascii="Arial" w:eastAsia="Arial Unicode MS" w:hAnsi="Arial" w:cs="Arial"/>
      <w:snapToGrid/>
      <w:color w:val="000000"/>
      <w:sz w:val="17"/>
      <w:szCs w:val="17"/>
    </w:rPr>
  </w:style>
  <w:style w:type="character" w:styleId="Strong">
    <w:name w:val="Strong"/>
    <w:qFormat/>
    <w:rPr>
      <w:b/>
      <w:bCs/>
    </w:rPr>
  </w:style>
  <w:style w:type="paragraph" w:styleId="BodyText">
    <w:name w:val="Body Text"/>
    <w:basedOn w:val="Normal"/>
    <w:pPr>
      <w:widowControl/>
      <w:spacing w:after="120" w:line="360" w:lineRule="auto"/>
      <w:jc w:val="both"/>
    </w:pPr>
    <w:rPr>
      <w:rFonts w:ascii="Univers 55" w:hAnsi="Univers 55"/>
      <w:snapToGrid/>
      <w:sz w:val="18"/>
    </w:rPr>
  </w:style>
  <w:style w:type="paragraph" w:styleId="BodyText3">
    <w:name w:val="Body Text 3"/>
    <w:basedOn w:val="Normal"/>
    <w:pPr>
      <w:tabs>
        <w:tab w:val="left" w:pos="-720"/>
      </w:tabs>
      <w:suppressAutoHyphens/>
      <w:spacing w:line="240" w:lineRule="atLeast"/>
    </w:pPr>
    <w:rPr>
      <w:rFonts w:ascii="Courier New" w:hAnsi="Courier New" w:cs="Courier New"/>
      <w:spacing w:val="-2"/>
      <w:sz w:val="18"/>
    </w:rPr>
  </w:style>
  <w:style w:type="table" w:styleId="TableGrid">
    <w:name w:val="Table Grid"/>
    <w:basedOn w:val="TableNormal"/>
    <w:rsid w:val="0071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7E41"/>
    <w:rPr>
      <w:rFonts w:ascii="Tahoma" w:hAnsi="Tahoma" w:cs="Tahoma"/>
      <w:sz w:val="16"/>
      <w:szCs w:val="16"/>
    </w:rPr>
  </w:style>
  <w:style w:type="character" w:customStyle="1" w:styleId="text12">
    <w:name w:val="text12"/>
    <w:basedOn w:val="DefaultParagraphFont"/>
    <w:rsid w:val="00C640ED"/>
  </w:style>
  <w:style w:type="paragraph" w:styleId="Date">
    <w:name w:val="Date"/>
    <w:basedOn w:val="Normal"/>
    <w:next w:val="Normal"/>
    <w:rsid w:val="00B96295"/>
  </w:style>
  <w:style w:type="character" w:customStyle="1" w:styleId="text10">
    <w:name w:val="text10"/>
    <w:basedOn w:val="DefaultParagraphFont"/>
    <w:rsid w:val="000E6B4C"/>
  </w:style>
  <w:style w:type="table" w:styleId="TableElegant">
    <w:name w:val="Table Elegant"/>
    <w:basedOn w:val="TableNormal"/>
    <w:rsid w:val="000E6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ensecontent">
    <w:name w:val="sense_content"/>
    <w:basedOn w:val="DefaultParagraphFont"/>
    <w:rsid w:val="00CE5D5A"/>
  </w:style>
  <w:style w:type="character" w:customStyle="1" w:styleId="Heading5Char">
    <w:name w:val="Heading 5 Char"/>
    <w:link w:val="Heading5"/>
    <w:semiHidden/>
    <w:rsid w:val="00455A23"/>
    <w:rPr>
      <w:rFonts w:ascii="Calibri" w:eastAsia="Times New Roman" w:hAnsi="Calibri" w:cs="Times New Roman"/>
      <w:b/>
      <w:bCs/>
      <w:i/>
      <w:iCs/>
      <w:snapToGrid w:val="0"/>
      <w:sz w:val="26"/>
      <w:szCs w:val="26"/>
    </w:rPr>
  </w:style>
  <w:style w:type="paragraph" w:styleId="Title">
    <w:name w:val="Title"/>
    <w:basedOn w:val="Normal"/>
    <w:link w:val="TitleChar"/>
    <w:qFormat/>
    <w:rsid w:val="00512744"/>
    <w:pPr>
      <w:widowControl/>
      <w:tabs>
        <w:tab w:val="left" w:pos="8280"/>
      </w:tabs>
      <w:jc w:val="center"/>
    </w:pPr>
    <w:rPr>
      <w:rFonts w:ascii="Arial" w:hAnsi="Arial"/>
      <w:snapToGrid/>
      <w:sz w:val="28"/>
      <w:szCs w:val="24"/>
      <w:lang w:val="x-none"/>
    </w:rPr>
  </w:style>
  <w:style w:type="character" w:customStyle="1" w:styleId="TitleChar">
    <w:name w:val="Title Char"/>
    <w:link w:val="Title"/>
    <w:rsid w:val="00512744"/>
    <w:rPr>
      <w:rFonts w:ascii="Arial" w:hAnsi="Arial" w:cs="Arial"/>
      <w:sz w:val="28"/>
      <w:szCs w:val="24"/>
      <w:lang w:eastAsia="en-US"/>
    </w:rPr>
  </w:style>
  <w:style w:type="paragraph" w:customStyle="1" w:styleId="Title1">
    <w:name w:val="Title1"/>
    <w:basedOn w:val="Normal"/>
    <w:rsid w:val="00512744"/>
    <w:pPr>
      <w:widowControl/>
      <w:spacing w:before="100" w:beforeAutospacing="1" w:after="100" w:afterAutospacing="1"/>
    </w:pPr>
    <w:rPr>
      <w:rFonts w:ascii="Times New Roman" w:hAnsi="Times New Roman"/>
      <w:snapToGrid/>
      <w:szCs w:val="24"/>
      <w:lang w:eastAsia="ko-KR"/>
    </w:rPr>
  </w:style>
  <w:style w:type="character" w:customStyle="1" w:styleId="apple-converted-space">
    <w:name w:val="apple-converted-space"/>
    <w:basedOn w:val="DefaultParagraphFont"/>
    <w:rsid w:val="00FA0369"/>
  </w:style>
  <w:style w:type="paragraph" w:customStyle="1" w:styleId="DefinitionList">
    <w:name w:val="Definition List"/>
    <w:basedOn w:val="Normal"/>
    <w:next w:val="Normal"/>
    <w:rsid w:val="00FA7CC0"/>
    <w:pPr>
      <w:snapToGrid w:val="0"/>
      <w:ind w:left="360"/>
    </w:pPr>
    <w:rPr>
      <w:rFonts w:ascii="Times New Roman" w:hAnsi="Times New Roman"/>
      <w:snapToGrid/>
    </w:rPr>
  </w:style>
  <w:style w:type="character" w:customStyle="1" w:styleId="apple-style-span">
    <w:name w:val="apple-style-span"/>
    <w:basedOn w:val="DefaultParagraphFont"/>
    <w:rsid w:val="00FA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429">
      <w:bodyDiv w:val="1"/>
      <w:marLeft w:val="0"/>
      <w:marRight w:val="0"/>
      <w:marTop w:val="0"/>
      <w:marBottom w:val="0"/>
      <w:divBdr>
        <w:top w:val="none" w:sz="0" w:space="0" w:color="auto"/>
        <w:left w:val="none" w:sz="0" w:space="0" w:color="auto"/>
        <w:bottom w:val="none" w:sz="0" w:space="0" w:color="auto"/>
        <w:right w:val="none" w:sz="0" w:space="0" w:color="auto"/>
      </w:divBdr>
    </w:div>
    <w:div w:id="223181633">
      <w:bodyDiv w:val="1"/>
      <w:marLeft w:val="0"/>
      <w:marRight w:val="0"/>
      <w:marTop w:val="0"/>
      <w:marBottom w:val="0"/>
      <w:divBdr>
        <w:top w:val="none" w:sz="0" w:space="0" w:color="auto"/>
        <w:left w:val="none" w:sz="0" w:space="0" w:color="auto"/>
        <w:bottom w:val="none" w:sz="0" w:space="0" w:color="auto"/>
        <w:right w:val="none" w:sz="0" w:space="0" w:color="auto"/>
      </w:divBdr>
    </w:div>
    <w:div w:id="244462437">
      <w:bodyDiv w:val="1"/>
      <w:marLeft w:val="0"/>
      <w:marRight w:val="0"/>
      <w:marTop w:val="0"/>
      <w:marBottom w:val="0"/>
      <w:divBdr>
        <w:top w:val="none" w:sz="0" w:space="0" w:color="auto"/>
        <w:left w:val="none" w:sz="0" w:space="0" w:color="auto"/>
        <w:bottom w:val="none" w:sz="0" w:space="0" w:color="auto"/>
        <w:right w:val="none" w:sz="0" w:space="0" w:color="auto"/>
      </w:divBdr>
    </w:div>
    <w:div w:id="264194662">
      <w:bodyDiv w:val="1"/>
      <w:marLeft w:val="0"/>
      <w:marRight w:val="0"/>
      <w:marTop w:val="0"/>
      <w:marBottom w:val="0"/>
      <w:divBdr>
        <w:top w:val="none" w:sz="0" w:space="0" w:color="auto"/>
        <w:left w:val="none" w:sz="0" w:space="0" w:color="auto"/>
        <w:bottom w:val="none" w:sz="0" w:space="0" w:color="auto"/>
        <w:right w:val="none" w:sz="0" w:space="0" w:color="auto"/>
      </w:divBdr>
    </w:div>
    <w:div w:id="707991696">
      <w:bodyDiv w:val="1"/>
      <w:marLeft w:val="0"/>
      <w:marRight w:val="0"/>
      <w:marTop w:val="0"/>
      <w:marBottom w:val="0"/>
      <w:divBdr>
        <w:top w:val="none" w:sz="0" w:space="0" w:color="auto"/>
        <w:left w:val="none" w:sz="0" w:space="0" w:color="auto"/>
        <w:bottom w:val="none" w:sz="0" w:space="0" w:color="auto"/>
        <w:right w:val="none" w:sz="0" w:space="0" w:color="auto"/>
      </w:divBdr>
    </w:div>
    <w:div w:id="773478437">
      <w:bodyDiv w:val="1"/>
      <w:marLeft w:val="0"/>
      <w:marRight w:val="0"/>
      <w:marTop w:val="0"/>
      <w:marBottom w:val="0"/>
      <w:divBdr>
        <w:top w:val="none" w:sz="0" w:space="0" w:color="auto"/>
        <w:left w:val="none" w:sz="0" w:space="0" w:color="auto"/>
        <w:bottom w:val="none" w:sz="0" w:space="0" w:color="auto"/>
        <w:right w:val="none" w:sz="0" w:space="0" w:color="auto"/>
      </w:divBdr>
    </w:div>
    <w:div w:id="820538644">
      <w:bodyDiv w:val="1"/>
      <w:marLeft w:val="0"/>
      <w:marRight w:val="0"/>
      <w:marTop w:val="0"/>
      <w:marBottom w:val="0"/>
      <w:divBdr>
        <w:top w:val="none" w:sz="0" w:space="0" w:color="auto"/>
        <w:left w:val="none" w:sz="0" w:space="0" w:color="auto"/>
        <w:bottom w:val="none" w:sz="0" w:space="0" w:color="auto"/>
        <w:right w:val="none" w:sz="0" w:space="0" w:color="auto"/>
      </w:divBdr>
    </w:div>
    <w:div w:id="946083404">
      <w:bodyDiv w:val="1"/>
      <w:marLeft w:val="0"/>
      <w:marRight w:val="0"/>
      <w:marTop w:val="0"/>
      <w:marBottom w:val="0"/>
      <w:divBdr>
        <w:top w:val="none" w:sz="0" w:space="0" w:color="auto"/>
        <w:left w:val="none" w:sz="0" w:space="0" w:color="auto"/>
        <w:bottom w:val="none" w:sz="0" w:space="0" w:color="auto"/>
        <w:right w:val="none" w:sz="0" w:space="0" w:color="auto"/>
      </w:divBdr>
    </w:div>
    <w:div w:id="1340424073">
      <w:bodyDiv w:val="1"/>
      <w:marLeft w:val="0"/>
      <w:marRight w:val="0"/>
      <w:marTop w:val="0"/>
      <w:marBottom w:val="0"/>
      <w:divBdr>
        <w:top w:val="none" w:sz="0" w:space="0" w:color="auto"/>
        <w:left w:val="none" w:sz="0" w:space="0" w:color="auto"/>
        <w:bottom w:val="none" w:sz="0" w:space="0" w:color="auto"/>
        <w:right w:val="none" w:sz="0" w:space="0" w:color="auto"/>
      </w:divBdr>
    </w:div>
    <w:div w:id="1425571036">
      <w:bodyDiv w:val="1"/>
      <w:marLeft w:val="0"/>
      <w:marRight w:val="0"/>
      <w:marTop w:val="0"/>
      <w:marBottom w:val="0"/>
      <w:divBdr>
        <w:top w:val="none" w:sz="0" w:space="0" w:color="auto"/>
        <w:left w:val="none" w:sz="0" w:space="0" w:color="auto"/>
        <w:bottom w:val="none" w:sz="0" w:space="0" w:color="auto"/>
        <w:right w:val="none" w:sz="0" w:space="0" w:color="auto"/>
      </w:divBdr>
    </w:div>
    <w:div w:id="1492794468">
      <w:bodyDiv w:val="1"/>
      <w:marLeft w:val="0"/>
      <w:marRight w:val="0"/>
      <w:marTop w:val="0"/>
      <w:marBottom w:val="0"/>
      <w:divBdr>
        <w:top w:val="none" w:sz="0" w:space="0" w:color="auto"/>
        <w:left w:val="none" w:sz="0" w:space="0" w:color="auto"/>
        <w:bottom w:val="none" w:sz="0" w:space="0" w:color="auto"/>
        <w:right w:val="none" w:sz="0" w:space="0" w:color="auto"/>
      </w:divBdr>
    </w:div>
    <w:div w:id="1624463747">
      <w:bodyDiv w:val="1"/>
      <w:marLeft w:val="0"/>
      <w:marRight w:val="0"/>
      <w:marTop w:val="0"/>
      <w:marBottom w:val="0"/>
      <w:divBdr>
        <w:top w:val="none" w:sz="0" w:space="0" w:color="auto"/>
        <w:left w:val="none" w:sz="0" w:space="0" w:color="auto"/>
        <w:bottom w:val="none" w:sz="0" w:space="0" w:color="auto"/>
        <w:right w:val="none" w:sz="0" w:space="0" w:color="auto"/>
      </w:divBdr>
    </w:div>
    <w:div w:id="1655834847">
      <w:bodyDiv w:val="1"/>
      <w:marLeft w:val="0"/>
      <w:marRight w:val="0"/>
      <w:marTop w:val="0"/>
      <w:marBottom w:val="0"/>
      <w:divBdr>
        <w:top w:val="none" w:sz="0" w:space="0" w:color="auto"/>
        <w:left w:val="none" w:sz="0" w:space="0" w:color="auto"/>
        <w:bottom w:val="none" w:sz="0" w:space="0" w:color="auto"/>
        <w:right w:val="none" w:sz="0" w:space="0" w:color="auto"/>
      </w:divBdr>
    </w:div>
    <w:div w:id="1692680708">
      <w:bodyDiv w:val="1"/>
      <w:marLeft w:val="0"/>
      <w:marRight w:val="0"/>
      <w:marTop w:val="0"/>
      <w:marBottom w:val="0"/>
      <w:divBdr>
        <w:top w:val="none" w:sz="0" w:space="0" w:color="auto"/>
        <w:left w:val="none" w:sz="0" w:space="0" w:color="auto"/>
        <w:bottom w:val="none" w:sz="0" w:space="0" w:color="auto"/>
        <w:right w:val="none" w:sz="0" w:space="0" w:color="auto"/>
      </w:divBdr>
    </w:div>
    <w:div w:id="1720470341">
      <w:bodyDiv w:val="1"/>
      <w:marLeft w:val="0"/>
      <w:marRight w:val="0"/>
      <w:marTop w:val="0"/>
      <w:marBottom w:val="0"/>
      <w:divBdr>
        <w:top w:val="none" w:sz="0" w:space="0" w:color="auto"/>
        <w:left w:val="none" w:sz="0" w:space="0" w:color="auto"/>
        <w:bottom w:val="none" w:sz="0" w:space="0" w:color="auto"/>
        <w:right w:val="none" w:sz="0" w:space="0" w:color="auto"/>
      </w:divBdr>
    </w:div>
    <w:div w:id="19244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waii.edu/student/con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_code/" TargetMode="External"/><Relationship Id="rId5" Type="http://schemas.openxmlformats.org/officeDocument/2006/relationships/webSettings" Target="webSettings.xml"/><Relationship Id="rId10" Type="http://schemas.openxmlformats.org/officeDocument/2006/relationships/hyperlink" Target="http://www.studentaffairs.manoa.hawaii.edu/policies/conduct_code/" TargetMode="External"/><Relationship Id="rId4" Type="http://schemas.openxmlformats.org/officeDocument/2006/relationships/settings" Target="settings.xml"/><Relationship Id="rId9" Type="http://schemas.openxmlformats.org/officeDocument/2006/relationships/hyperlink" Target="http://www.studentaffairs.manoa.hawaii.edu/policies/conduct_co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2324-540B-4799-89CB-D5F88F7D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GARY K</vt:lpstr>
    </vt:vector>
  </TitlesOfParts>
  <Company>Oklahoma State University</Company>
  <LinksUpToDate>false</LinksUpToDate>
  <CharactersWithSpaces>9600</CharactersWithSpaces>
  <SharedDoc>false</SharedDoc>
  <HLinks>
    <vt:vector size="24" baseType="variant">
      <vt:variant>
        <vt:i4>3539029</vt:i4>
      </vt:variant>
      <vt:variant>
        <vt:i4>9</vt:i4>
      </vt:variant>
      <vt:variant>
        <vt:i4>0</vt:i4>
      </vt:variant>
      <vt:variant>
        <vt:i4>5</vt:i4>
      </vt:variant>
      <vt:variant>
        <vt:lpwstr>http://www.studentaffairs.manoa.hawaii.edu/policies/conduct_code/</vt:lpwstr>
      </vt:variant>
      <vt:variant>
        <vt:lpwstr/>
      </vt:variant>
      <vt:variant>
        <vt:i4>3539029</vt:i4>
      </vt:variant>
      <vt:variant>
        <vt:i4>6</vt:i4>
      </vt:variant>
      <vt:variant>
        <vt:i4>0</vt:i4>
      </vt:variant>
      <vt:variant>
        <vt:i4>5</vt:i4>
      </vt:variant>
      <vt:variant>
        <vt:lpwstr>http://www.studentaffairs.manoa.hawaii.edu/policies/conduct_code/</vt:lpwstr>
      </vt:variant>
      <vt:variant>
        <vt:lpwstr/>
      </vt:variant>
      <vt:variant>
        <vt:i4>3539029</vt:i4>
      </vt:variant>
      <vt:variant>
        <vt:i4>3</vt:i4>
      </vt:variant>
      <vt:variant>
        <vt:i4>0</vt:i4>
      </vt:variant>
      <vt:variant>
        <vt:i4>5</vt:i4>
      </vt:variant>
      <vt:variant>
        <vt:lpwstr>http://www.studentaffairs.manoa.hawaii.edu/policies/conduct_code/</vt:lpwstr>
      </vt:variant>
      <vt:variant>
        <vt:lpwstr/>
      </vt:variant>
      <vt:variant>
        <vt:i4>65606</vt:i4>
      </vt:variant>
      <vt:variant>
        <vt:i4>0</vt:i4>
      </vt:variant>
      <vt:variant>
        <vt:i4>0</vt:i4>
      </vt:variant>
      <vt:variant>
        <vt:i4>5</vt:i4>
      </vt:variant>
      <vt:variant>
        <vt:lpwstr>http://www.hawaii.edu/student/conduct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K</dc:title>
  <dc:subject/>
  <dc:creator>bevd</dc:creator>
  <cp:keywords/>
  <cp:lastModifiedBy>......</cp:lastModifiedBy>
  <cp:revision>3</cp:revision>
  <cp:lastPrinted>2015-09-09T01:51:00Z</cp:lastPrinted>
  <dcterms:created xsi:type="dcterms:W3CDTF">2018-06-14T20:37:00Z</dcterms:created>
  <dcterms:modified xsi:type="dcterms:W3CDTF">2018-07-02T21:02:00Z</dcterms:modified>
</cp:coreProperties>
</file>