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7F" w:rsidRDefault="002B667F"/>
    <w:p w:rsidR="00F63DDC" w:rsidRDefault="00F63DDC"/>
    <w:p w:rsidR="00F63DDC" w:rsidRDefault="00F63DDC" w:rsidP="00F63DDC"/>
    <w:p w:rsidR="00F63DDC" w:rsidRDefault="00F63DDC" w:rsidP="00F63DDC"/>
    <w:p w:rsidR="00F63DDC" w:rsidRDefault="00F63DDC" w:rsidP="00F63DDC"/>
    <w:p w:rsidR="00F63DDC" w:rsidRDefault="00F63DDC" w:rsidP="00F63DDC">
      <w:pPr>
        <w:jc w:val="center"/>
      </w:pPr>
      <w:r>
        <w:t>Minute</w:t>
      </w:r>
      <w:bookmarkStart w:id="0" w:name="_GoBack"/>
      <w:r w:rsidR="008B6023">
        <w:t>s</w:t>
      </w:r>
      <w:bookmarkEnd w:id="0"/>
      <w:r>
        <w:t xml:space="preserve"> of Faculty Meeting</w:t>
      </w:r>
    </w:p>
    <w:p w:rsidR="00F63DDC" w:rsidRDefault="007B0C0F" w:rsidP="00F63DDC">
      <w:pPr>
        <w:jc w:val="center"/>
      </w:pPr>
      <w:r>
        <w:t>September 8, 2014</w:t>
      </w:r>
    </w:p>
    <w:p w:rsidR="00F63DDC" w:rsidRDefault="00D56DF8" w:rsidP="00F63DDC">
      <w:pPr>
        <w:jc w:val="center"/>
      </w:pPr>
      <w:r>
        <w:t>11:30</w:t>
      </w:r>
      <w:r w:rsidR="00F63DDC">
        <w:t xml:space="preserve"> </w:t>
      </w:r>
      <w:r w:rsidR="004C00B4">
        <w:t>a</w:t>
      </w:r>
      <w:r w:rsidR="00F63DDC">
        <w:t>.m.</w:t>
      </w:r>
      <w:r>
        <w:t xml:space="preserve"> – 1:57 p.m.</w:t>
      </w:r>
    </w:p>
    <w:p w:rsidR="00F63DDC" w:rsidRDefault="007B0C0F" w:rsidP="00F63DDC">
      <w:pPr>
        <w:jc w:val="center"/>
      </w:pPr>
      <w:r>
        <w:t>BusAd G-2</w:t>
      </w:r>
      <w:r w:rsidR="00F63DDC">
        <w:t>01</w:t>
      </w:r>
    </w:p>
    <w:p w:rsidR="00F63DDC" w:rsidRDefault="00F63DDC" w:rsidP="00F63DDC"/>
    <w:p w:rsidR="004D39D8" w:rsidRDefault="00F63DDC" w:rsidP="001D169A">
      <w:pPr>
        <w:ind w:left="1440" w:hanging="1440"/>
      </w:pPr>
      <w:r>
        <w:t xml:space="preserve">Attendees:  </w:t>
      </w:r>
      <w:r>
        <w:tab/>
      </w:r>
      <w:r w:rsidR="007B0C0F">
        <w:t xml:space="preserve">Shirley Daniel, Roger Debreceny,  Liming Guan, </w:t>
      </w:r>
      <w:r w:rsidR="002502BE">
        <w:t xml:space="preserve">Manu </w:t>
      </w:r>
      <w:proofErr w:type="spellStart"/>
      <w:r w:rsidR="002502BE">
        <w:t>Ka</w:t>
      </w:r>
      <w:r w:rsidR="004C00B4">
        <w:t>’</w:t>
      </w:r>
      <w:r w:rsidR="002502BE">
        <w:t>i</w:t>
      </w:r>
      <w:r w:rsidR="004C00B4">
        <w:t>a</w:t>
      </w:r>
      <w:r w:rsidR="002502BE">
        <w:t>ma</w:t>
      </w:r>
      <w:proofErr w:type="spellEnd"/>
      <w:r w:rsidR="004C00B4">
        <w:t>,</w:t>
      </w:r>
      <w:r w:rsidR="002502BE">
        <w:t xml:space="preserve"> Tom Pearson, David Wang, Mary </w:t>
      </w:r>
      <w:proofErr w:type="spellStart"/>
      <w:r w:rsidR="002502BE">
        <w:t>Woollen</w:t>
      </w:r>
      <w:proofErr w:type="spellEnd"/>
      <w:r w:rsidR="002502BE">
        <w:t xml:space="preserve">, </w:t>
      </w:r>
      <w:r w:rsidR="007B0C0F">
        <w:t>David Yang, Jian Zhou, Hamid Pourjalali</w:t>
      </w:r>
      <w:r w:rsidR="002502BE" w:rsidRPr="002502BE">
        <w:t xml:space="preserve"> </w:t>
      </w:r>
      <w:r w:rsidR="002502BE">
        <w:t xml:space="preserve">and Marlene </w:t>
      </w:r>
      <w:proofErr w:type="spellStart"/>
      <w:r w:rsidR="002502BE">
        <w:t>Sagapolutele</w:t>
      </w:r>
      <w:proofErr w:type="spellEnd"/>
    </w:p>
    <w:p w:rsidR="004D39D8" w:rsidRDefault="002502BE" w:rsidP="00DA31F0">
      <w:pPr>
        <w:ind w:left="1440"/>
      </w:pPr>
      <w:r>
        <w:t xml:space="preserve">Guest: Christian </w:t>
      </w:r>
      <w:proofErr w:type="spellStart"/>
      <w:r>
        <w:rPr>
          <w:rStyle w:val="gd"/>
        </w:rPr>
        <w:t>Plesner</w:t>
      </w:r>
      <w:proofErr w:type="spellEnd"/>
      <w:r>
        <w:rPr>
          <w:rStyle w:val="gd"/>
        </w:rPr>
        <w:t xml:space="preserve"> </w:t>
      </w:r>
      <w:proofErr w:type="spellStart"/>
      <w:r>
        <w:rPr>
          <w:rStyle w:val="gd"/>
        </w:rPr>
        <w:t>Rossing</w:t>
      </w:r>
      <w:proofErr w:type="spellEnd"/>
      <w:r w:rsidR="00556B57">
        <w:rPr>
          <w:rStyle w:val="gd"/>
        </w:rPr>
        <w:t xml:space="preserve"> (Copenhagen Business School)</w:t>
      </w:r>
    </w:p>
    <w:p w:rsidR="007B0C0F" w:rsidRDefault="00DA31F0" w:rsidP="000D77A6">
      <w:pPr>
        <w:ind w:left="1530" w:hanging="1530"/>
      </w:pPr>
      <w:r>
        <w:t xml:space="preserve">Not in attendance: </w:t>
      </w:r>
      <w:r w:rsidR="002502BE">
        <w:t xml:space="preserve">John Wendell and </w:t>
      </w:r>
      <w:proofErr w:type="spellStart"/>
      <w:r w:rsidR="007B0C0F">
        <w:t>Boochun</w:t>
      </w:r>
      <w:proofErr w:type="spellEnd"/>
      <w:r w:rsidR="007B0C0F">
        <w:t xml:space="preserve"> Jung</w:t>
      </w:r>
      <w:r w:rsidR="00F63DDC">
        <w:t xml:space="preserve">, </w:t>
      </w:r>
      <w:r w:rsidR="000D77A6">
        <w:t xml:space="preserve">both </w:t>
      </w:r>
      <w:r w:rsidR="00F63DDC">
        <w:t>on sabbatical leave</w:t>
      </w:r>
      <w:r w:rsidR="007B0C0F">
        <w:t xml:space="preserve">; Jenny </w:t>
      </w:r>
      <w:proofErr w:type="spellStart"/>
      <w:r w:rsidR="007B0C0F">
        <w:t>Teruy</w:t>
      </w:r>
      <w:r w:rsidR="005B7207">
        <w:t>a</w:t>
      </w:r>
      <w:proofErr w:type="spellEnd"/>
      <w:r w:rsidR="007B0C0F">
        <w:t xml:space="preserve">, </w:t>
      </w:r>
      <w:r w:rsidR="002502BE">
        <w:t>excused</w:t>
      </w:r>
    </w:p>
    <w:p w:rsidR="006E6E7D" w:rsidRPr="00244E10" w:rsidRDefault="006E6E7D" w:rsidP="005B7207">
      <w:pPr>
        <w:autoSpaceDE w:val="0"/>
        <w:autoSpaceDN w:val="0"/>
        <w:adjustRightInd w:val="0"/>
        <w:rPr>
          <w:sz w:val="20"/>
          <w:szCs w:val="20"/>
        </w:rPr>
      </w:pPr>
    </w:p>
    <w:p w:rsidR="006E6E7D" w:rsidRDefault="006E6E7D" w:rsidP="005B7207">
      <w:r>
        <w:t xml:space="preserve">Pourjalali reported the results of meeting with faculty, students and </w:t>
      </w:r>
      <w:r w:rsidR="00255ABA">
        <w:t xml:space="preserve">accounting </w:t>
      </w:r>
      <w:r>
        <w:t xml:space="preserve">professionals. </w:t>
      </w:r>
      <w:r w:rsidR="00DA31F0">
        <w:t xml:space="preserve">In addition to </w:t>
      </w:r>
      <w:r>
        <w:t xml:space="preserve">positive comments, there have also been areas of concerns that SOA will address during the next </w:t>
      </w:r>
      <w:r w:rsidR="00DA31F0">
        <w:t xml:space="preserve">couple of </w:t>
      </w:r>
      <w:r>
        <w:t>years.  Area of concerns were mainly related to curriculum, students’ inability to satisfy professional expectation, grade inflation, and decline in CPA passing rate. Market for accounting graduate is at best flat so placement of SOA graduate</w:t>
      </w:r>
      <w:r w:rsidR="0016643E">
        <w:t>s</w:t>
      </w:r>
      <w:r>
        <w:t xml:space="preserve"> is another area of concern. </w:t>
      </w:r>
    </w:p>
    <w:p w:rsidR="006E6E7D" w:rsidRDefault="006E6E7D" w:rsidP="005B7207"/>
    <w:p w:rsidR="006E6E7D" w:rsidRDefault="006E6E7D" w:rsidP="005B7207">
      <w:r>
        <w:t>Amongst the suggestion</w:t>
      </w:r>
      <w:r w:rsidR="00B64720">
        <w:t>s</w:t>
      </w:r>
      <w:r>
        <w:t xml:space="preserve"> for improvement were teaching computer coding, </w:t>
      </w:r>
      <w:r w:rsidR="00DC6A38">
        <w:t xml:space="preserve">improving </w:t>
      </w:r>
      <w:r w:rsidR="0016643E">
        <w:t xml:space="preserve">the </w:t>
      </w:r>
      <w:r w:rsidR="00DC6A38">
        <w:t xml:space="preserve">CPA pass </w:t>
      </w:r>
      <w:r w:rsidR="000D77A6">
        <w:t xml:space="preserve">rate </w:t>
      </w:r>
      <w:r w:rsidR="00DC6A38">
        <w:t>by offering</w:t>
      </w:r>
      <w:r w:rsidR="000D77A6">
        <w:t xml:space="preserve"> additional</w:t>
      </w:r>
      <w:r w:rsidR="00DC6A38">
        <w:t xml:space="preserve"> classes, using Manoa writing facilities, and developing faculty members by providing them development funds (such as attending meetings and boot camps).</w:t>
      </w:r>
    </w:p>
    <w:p w:rsidR="000D77A6" w:rsidRDefault="000D77A6" w:rsidP="000D77A6"/>
    <w:p w:rsidR="000D77A6" w:rsidRDefault="000D77A6" w:rsidP="000D77A6">
      <w:r>
        <w:t xml:space="preserve">Faculty development examples: AAA’s – meeting (e.g., Auditing </w:t>
      </w:r>
      <w:proofErr w:type="spellStart"/>
      <w:r>
        <w:t>Bootcamp</w:t>
      </w:r>
      <w:proofErr w:type="spellEnd"/>
      <w:r>
        <w:t xml:space="preserve"> $500 for 3 days),</w:t>
      </w:r>
      <w:r w:rsidRPr="00556B57">
        <w:t xml:space="preserve"> </w:t>
      </w:r>
      <w:r>
        <w:t>D</w:t>
      </w:r>
      <w:r w:rsidRPr="00556B57">
        <w:t xml:space="preserve">eloitte </w:t>
      </w:r>
      <w:proofErr w:type="spellStart"/>
      <w:r>
        <w:t>T</w:t>
      </w:r>
      <w:r w:rsidRPr="00556B57">
        <w:t>rueblood</w:t>
      </w:r>
      <w:proofErr w:type="spellEnd"/>
      <w:r w:rsidRPr="00556B57">
        <w:t xml:space="preserve"> cases</w:t>
      </w:r>
      <w:r>
        <w:t>, experimental learning, CPE programs, AICPA – unlimited on different topic</w:t>
      </w:r>
      <w:r w:rsidR="00B64720">
        <w:t>.</w:t>
      </w:r>
    </w:p>
    <w:p w:rsidR="00DA31F0" w:rsidRDefault="00DA31F0" w:rsidP="005B7207"/>
    <w:p w:rsidR="00DA31F0" w:rsidRDefault="00DA31F0" w:rsidP="005B7207">
      <w:r>
        <w:t xml:space="preserve">Furthermore, </w:t>
      </w:r>
      <w:r w:rsidR="00B64720">
        <w:t xml:space="preserve">a </w:t>
      </w:r>
      <w:r>
        <w:t>better integration of internship and online learning can help students learning. Other suggestions include</w:t>
      </w:r>
      <w:r w:rsidR="0016643E">
        <w:t>d</w:t>
      </w:r>
      <w:r>
        <w:t>: providing Honors course (Acc201); rotation of core courses among faculty,</w:t>
      </w:r>
      <w:r w:rsidR="000D77A6">
        <w:t xml:space="preserve"> and</w:t>
      </w:r>
      <w:r>
        <w:t xml:space="preserve"> better coordination of </w:t>
      </w:r>
      <w:proofErr w:type="spellStart"/>
      <w:r>
        <w:t>Acc</w:t>
      </w:r>
      <w:proofErr w:type="spellEnd"/>
      <w:r>
        <w:t xml:space="preserve"> 321/323/415 series</w:t>
      </w:r>
      <w:r w:rsidR="00255ABA">
        <w:t>.</w:t>
      </w:r>
    </w:p>
    <w:p w:rsidR="00DA31F0" w:rsidRDefault="00DA31F0" w:rsidP="005B7207"/>
    <w:p w:rsidR="00DA31F0" w:rsidRDefault="00DA31F0" w:rsidP="005B7207">
      <w:r>
        <w:t xml:space="preserve">To improve </w:t>
      </w:r>
      <w:proofErr w:type="spellStart"/>
      <w:r>
        <w:t>Acc</w:t>
      </w:r>
      <w:proofErr w:type="spellEnd"/>
      <w:r>
        <w:t xml:space="preserve"> 201 and </w:t>
      </w:r>
      <w:proofErr w:type="spellStart"/>
      <w:r>
        <w:t>Acc</w:t>
      </w:r>
      <w:proofErr w:type="spellEnd"/>
      <w:r>
        <w:t xml:space="preserve"> 202 coverage, Daniel suggested to include an acc</w:t>
      </w:r>
      <w:r w:rsidR="000D77A6">
        <w:t xml:space="preserve">ounting software package </w:t>
      </w:r>
      <w:r>
        <w:t xml:space="preserve">as part of </w:t>
      </w:r>
      <w:proofErr w:type="spellStart"/>
      <w:r>
        <w:t>Acc</w:t>
      </w:r>
      <w:proofErr w:type="spellEnd"/>
      <w:r>
        <w:t xml:space="preserve"> 201 and </w:t>
      </w:r>
      <w:r w:rsidR="000D77A6">
        <w:t xml:space="preserve">a </w:t>
      </w:r>
      <w:r w:rsidR="003A5E8A">
        <w:t>basic</w:t>
      </w:r>
      <w:r>
        <w:t xml:space="preserve"> spreadsheet as part of </w:t>
      </w:r>
      <w:proofErr w:type="spellStart"/>
      <w:r w:rsidR="003A5E8A">
        <w:t>Ac</w:t>
      </w:r>
      <w:r w:rsidR="000D77A6">
        <w:t>c</w:t>
      </w:r>
      <w:proofErr w:type="spellEnd"/>
      <w:r w:rsidR="000D77A6">
        <w:t xml:space="preserve"> 202.  Marketability of our graduate</w:t>
      </w:r>
      <w:r w:rsidR="00255ABA">
        <w:t>s</w:t>
      </w:r>
      <w:r w:rsidR="000D77A6">
        <w:t xml:space="preserve"> can improve further by </w:t>
      </w:r>
      <w:r>
        <w:t>taking relevant courses (e.g., ITM) and attracting best and</w:t>
      </w:r>
      <w:r w:rsidR="000D77A6">
        <w:t xml:space="preserve"> brightest to accounting.</w:t>
      </w:r>
    </w:p>
    <w:p w:rsidR="00DA31F0" w:rsidRDefault="00DA31F0" w:rsidP="005B7207"/>
    <w:p w:rsidR="006E6E7D" w:rsidRDefault="006E6E7D" w:rsidP="005B7207">
      <w:r w:rsidRPr="003378F7">
        <w:t>SOA course offering</w:t>
      </w:r>
      <w:r>
        <w:t xml:space="preserve"> plan was distributed to the faculty but the final decision </w:t>
      </w:r>
      <w:r w:rsidR="000D77A6">
        <w:t xml:space="preserve">of what would be offered each semester and during the summer school </w:t>
      </w:r>
      <w:r>
        <w:t xml:space="preserve">was postponed to </w:t>
      </w:r>
      <w:r w:rsidR="00B64720">
        <w:t xml:space="preserve">the time </w:t>
      </w:r>
      <w:r>
        <w:t>when the curriculum review is complete.</w:t>
      </w:r>
    </w:p>
    <w:p w:rsidR="006E6E7D" w:rsidRDefault="006E6E7D" w:rsidP="005B7207"/>
    <w:p w:rsidR="00FF287D" w:rsidRDefault="006E6E7D" w:rsidP="005B7207">
      <w:r>
        <w:t xml:space="preserve">Pourjalali reported </w:t>
      </w:r>
      <w:r w:rsidR="000D77A6">
        <w:t xml:space="preserve">that the membership for </w:t>
      </w:r>
      <w:r>
        <w:t xml:space="preserve">the Advisory Board </w:t>
      </w:r>
      <w:r w:rsidR="000D77A6">
        <w:t xml:space="preserve">is yet to be finalized </w:t>
      </w:r>
      <w:r>
        <w:t xml:space="preserve">and encouraged </w:t>
      </w:r>
      <w:r w:rsidR="0016643E">
        <w:t xml:space="preserve">the </w:t>
      </w:r>
      <w:r>
        <w:t>faculty to attend the advisory board meeting</w:t>
      </w:r>
      <w:r w:rsidR="000D77A6">
        <w:t>s</w:t>
      </w:r>
      <w:r>
        <w:t xml:space="preserve">. He will provide </w:t>
      </w:r>
      <w:r w:rsidR="00255ABA">
        <w:t xml:space="preserve">a list </w:t>
      </w:r>
      <w:proofErr w:type="gramStart"/>
      <w:r w:rsidR="00255ABA">
        <w:t xml:space="preserve">of </w:t>
      </w:r>
      <w:r>
        <w:t xml:space="preserve"> </w:t>
      </w:r>
      <w:r w:rsidR="00255ABA">
        <w:t>SOA</w:t>
      </w:r>
      <w:proofErr w:type="gramEnd"/>
      <w:r w:rsidR="00255ABA">
        <w:t xml:space="preserve"> Advisory Board names</w:t>
      </w:r>
      <w:r>
        <w:t xml:space="preserve"> when it is finalized. </w:t>
      </w:r>
      <w:r w:rsidR="003A5E8A">
        <w:t xml:space="preserve">The future </w:t>
      </w:r>
      <w:r w:rsidR="0016643E">
        <w:t>A</w:t>
      </w:r>
      <w:r w:rsidR="000D77A6">
        <w:t xml:space="preserve">dvisory </w:t>
      </w:r>
      <w:r w:rsidR="0016643E">
        <w:t>B</w:t>
      </w:r>
      <w:r w:rsidR="000D77A6">
        <w:t xml:space="preserve">oard </w:t>
      </w:r>
      <w:r w:rsidR="003A5E8A">
        <w:t xml:space="preserve">meetings are scheduled at </w:t>
      </w:r>
      <w:r w:rsidR="00B64720">
        <w:t xml:space="preserve">the </w:t>
      </w:r>
      <w:r w:rsidR="003A5E8A">
        <w:t xml:space="preserve">Pacific Club from 7:30 a.m. to 9:30 a.m. for the following dates: </w:t>
      </w:r>
      <w:r w:rsidR="00DA31F0">
        <w:t>Sept</w:t>
      </w:r>
      <w:r w:rsidR="00255ABA">
        <w:t>ember</w:t>
      </w:r>
      <w:r w:rsidR="00DA31F0">
        <w:t xml:space="preserve"> 24</w:t>
      </w:r>
      <w:r w:rsidR="00DA31F0" w:rsidRPr="00FF287D">
        <w:rPr>
          <w:vertAlign w:val="superscript"/>
        </w:rPr>
        <w:t>th</w:t>
      </w:r>
      <w:r w:rsidR="00DA31F0">
        <w:t>, Dec</w:t>
      </w:r>
      <w:r w:rsidR="00255ABA">
        <w:t>.</w:t>
      </w:r>
      <w:r w:rsidR="00DA31F0">
        <w:t xml:space="preserve"> 3</w:t>
      </w:r>
      <w:r w:rsidR="00DA31F0" w:rsidRPr="00FF287D">
        <w:rPr>
          <w:vertAlign w:val="superscript"/>
        </w:rPr>
        <w:t>rd</w:t>
      </w:r>
      <w:r w:rsidR="00DA31F0">
        <w:t xml:space="preserve">, March 18th, and June </w:t>
      </w:r>
      <w:r w:rsidR="0048349F">
        <w:t>3</w:t>
      </w:r>
      <w:r w:rsidR="0048349F" w:rsidRPr="00FF287D">
        <w:rPr>
          <w:vertAlign w:val="superscript"/>
        </w:rPr>
        <w:t>rd</w:t>
      </w:r>
      <w:r w:rsidR="0048349F">
        <w:rPr>
          <w:vertAlign w:val="superscript"/>
        </w:rPr>
        <w:t>.</w:t>
      </w:r>
    </w:p>
    <w:p w:rsidR="00C77521" w:rsidRDefault="00DC6A38" w:rsidP="005B7207">
      <w:pPr>
        <w:pStyle w:val="ListParagraph"/>
        <w:ind w:left="0"/>
      </w:pPr>
      <w:r>
        <w:t xml:space="preserve"> </w:t>
      </w:r>
    </w:p>
    <w:p w:rsidR="00C77521" w:rsidRDefault="003A5E8A" w:rsidP="005B7207">
      <w:r>
        <w:lastRenderedPageBreak/>
        <w:t xml:space="preserve">Pourjalali also reported </w:t>
      </w:r>
      <w:r w:rsidR="00556B57">
        <w:t>that</w:t>
      </w:r>
      <w:r>
        <w:t xml:space="preserve"> the average grade assigned by SOA faculty has increased half a point (from 2.5 to almost 3 on a scale of 4). He showed how to access the information </w:t>
      </w:r>
      <w:r w:rsidR="00556B57">
        <w:t xml:space="preserve">for each faculty and each semester/summer </w:t>
      </w:r>
      <w:r>
        <w:t xml:space="preserve">online. </w:t>
      </w:r>
    </w:p>
    <w:p w:rsidR="00FF287D" w:rsidRDefault="003A5E8A" w:rsidP="005B7207">
      <w:r>
        <w:t xml:space="preserve"> </w:t>
      </w:r>
    </w:p>
    <w:p w:rsidR="00FF287D" w:rsidRDefault="003A5E8A" w:rsidP="005B7207">
      <w:pPr>
        <w:pStyle w:val="ListParagraph"/>
        <w:ind w:left="0"/>
      </w:pPr>
      <w:r>
        <w:t>Zhao provided progress report of the PhD students and reported the name of the speakers selected by the PhD committee. The scheduled PhD seminars are taught by Debreceny (Fall 2014) and Jung (Spring 201</w:t>
      </w:r>
      <w:r w:rsidR="00255ABA">
        <w:t>5</w:t>
      </w:r>
      <w:r>
        <w:t>).</w:t>
      </w:r>
    </w:p>
    <w:p w:rsidR="003F4FF9" w:rsidRDefault="003F4FF9" w:rsidP="005B7207"/>
    <w:p w:rsidR="004D39D8" w:rsidRDefault="00556B57" w:rsidP="005B7207">
      <w:r>
        <w:t>Following UHPA contract and SOA policies</w:t>
      </w:r>
      <w:r w:rsidR="00B64720">
        <w:t xml:space="preserve">, </w:t>
      </w:r>
      <w:r w:rsidR="0016643E">
        <w:t xml:space="preserve">the </w:t>
      </w:r>
      <w:r w:rsidR="00B64720">
        <w:t>facult</w:t>
      </w:r>
      <w:r w:rsidR="0016643E">
        <w:t>y</w:t>
      </w:r>
      <w:r w:rsidR="00B64720">
        <w:t xml:space="preserve"> are </w:t>
      </w:r>
      <w:r>
        <w:t>require</w:t>
      </w:r>
      <w:r w:rsidR="00B64720">
        <w:t>d</w:t>
      </w:r>
      <w:r>
        <w:t xml:space="preserve"> </w:t>
      </w:r>
      <w:r w:rsidR="00B64720">
        <w:t>to</w:t>
      </w:r>
      <w:r>
        <w:t xml:space="preserve"> provide their plan</w:t>
      </w:r>
      <w:r w:rsidR="00B64720">
        <w:t>n</w:t>
      </w:r>
      <w:r>
        <w:t>ed activities. Pourjalali will provide the form for completion to the faculty at the next meeting.</w:t>
      </w:r>
    </w:p>
    <w:p w:rsidR="009A223D" w:rsidRDefault="009A223D" w:rsidP="005B7207"/>
    <w:p w:rsidR="009A223D" w:rsidRDefault="000D77A6" w:rsidP="005B7207">
      <w:r>
        <w:t xml:space="preserve">SOA should improve the number of </w:t>
      </w:r>
      <w:proofErr w:type="spellStart"/>
      <w:r w:rsidR="00556B57">
        <w:t>MAcc</w:t>
      </w:r>
      <w:proofErr w:type="spellEnd"/>
      <w:r w:rsidR="00556B57">
        <w:t xml:space="preserve"> </w:t>
      </w:r>
      <w:r>
        <w:t xml:space="preserve">applicants by </w:t>
      </w:r>
      <w:r w:rsidR="00556B57">
        <w:t>contacting other school</w:t>
      </w:r>
      <w:r w:rsidR="00B64720">
        <w:t>s.</w:t>
      </w:r>
    </w:p>
    <w:p w:rsidR="009A223D" w:rsidRDefault="009A223D" w:rsidP="005B7207"/>
    <w:p w:rsidR="00556B57" w:rsidRDefault="00556B57" w:rsidP="005B7207">
      <w:pPr>
        <w:rPr>
          <w:rStyle w:val="gd"/>
        </w:rPr>
      </w:pPr>
      <w:r>
        <w:t xml:space="preserve">Christian </w:t>
      </w:r>
      <w:proofErr w:type="spellStart"/>
      <w:r>
        <w:rPr>
          <w:rStyle w:val="gd"/>
        </w:rPr>
        <w:t>Plesner</w:t>
      </w:r>
      <w:proofErr w:type="spellEnd"/>
      <w:r>
        <w:rPr>
          <w:rStyle w:val="gd"/>
        </w:rPr>
        <w:t xml:space="preserve"> </w:t>
      </w:r>
      <w:proofErr w:type="spellStart"/>
      <w:r>
        <w:rPr>
          <w:rStyle w:val="gd"/>
        </w:rPr>
        <w:t>Rossing</w:t>
      </w:r>
      <w:proofErr w:type="spellEnd"/>
      <w:r>
        <w:rPr>
          <w:rStyle w:val="gd"/>
        </w:rPr>
        <w:t xml:space="preserve"> indicated that he would provide a written report on his experience at UHM and will provide teaching alternatives used in Copenhagen Business School</w:t>
      </w:r>
    </w:p>
    <w:p w:rsidR="00556B57" w:rsidRDefault="00556B57" w:rsidP="005B7207">
      <w:pPr>
        <w:rPr>
          <w:rStyle w:val="gd"/>
        </w:rPr>
      </w:pPr>
    </w:p>
    <w:p w:rsidR="009A223D" w:rsidRDefault="00556B57" w:rsidP="005B7207">
      <w:r>
        <w:rPr>
          <w:rStyle w:val="gd"/>
        </w:rPr>
        <w:t>The meeting was adjourned at 1:57 p.m.</w:t>
      </w:r>
      <w:r>
        <w:t xml:space="preserve"> </w:t>
      </w:r>
    </w:p>
    <w:p w:rsidR="004D39D8" w:rsidRDefault="004D39D8" w:rsidP="005B7207"/>
    <w:sectPr w:rsidR="004D39D8" w:rsidSect="005B7207">
      <w:pgSz w:w="12240" w:h="15840" w:code="1"/>
      <w:pgMar w:top="720" w:right="1440" w:bottom="720" w:left="1440" w:header="0" w:footer="0" w:gutter="0"/>
      <w:paperSrc w:first="1284" w:other="127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45A19"/>
    <w:multiLevelType w:val="hybridMultilevel"/>
    <w:tmpl w:val="74A207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763E8"/>
    <w:multiLevelType w:val="hybridMultilevel"/>
    <w:tmpl w:val="1C0A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08162CF"/>
    <w:multiLevelType w:val="hybridMultilevel"/>
    <w:tmpl w:val="D0C24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A06B0"/>
    <w:multiLevelType w:val="hybridMultilevel"/>
    <w:tmpl w:val="41C0E0BE"/>
    <w:lvl w:ilvl="0" w:tplc="04090011">
      <w:start w:val="1"/>
      <w:numFmt w:val="decimal"/>
      <w:lvlText w:val="%1)"/>
      <w:lvlJc w:val="left"/>
      <w:pPr>
        <w:ind w:left="720" w:hanging="360"/>
      </w:pPr>
      <w:rPr>
        <w:rFonts w:hint="default"/>
      </w:rPr>
    </w:lvl>
    <w:lvl w:ilvl="1" w:tplc="E02C79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35456"/>
    <w:multiLevelType w:val="hybridMultilevel"/>
    <w:tmpl w:val="92E86C56"/>
    <w:lvl w:ilvl="0" w:tplc="F432C4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AD1B1D"/>
    <w:multiLevelType w:val="hybridMultilevel"/>
    <w:tmpl w:val="C2D27160"/>
    <w:lvl w:ilvl="0" w:tplc="04090017">
      <w:start w:val="1"/>
      <w:numFmt w:val="lowerLetter"/>
      <w:lvlText w:val="%1)"/>
      <w:lvlJc w:val="left"/>
      <w:pPr>
        <w:ind w:left="720" w:hanging="360"/>
      </w:pPr>
      <w:rPr>
        <w:rFonts w:hint="default"/>
      </w:rPr>
    </w:lvl>
    <w:lvl w:ilvl="1" w:tplc="E02C79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95EA2"/>
    <w:multiLevelType w:val="hybridMultilevel"/>
    <w:tmpl w:val="BD2CE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48F67A5A">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353A7C"/>
    <w:multiLevelType w:val="hybridMultilevel"/>
    <w:tmpl w:val="E61EC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C"/>
    <w:rsid w:val="00062B5A"/>
    <w:rsid w:val="000D77A6"/>
    <w:rsid w:val="0016643E"/>
    <w:rsid w:val="001D169A"/>
    <w:rsid w:val="00216762"/>
    <w:rsid w:val="002502BE"/>
    <w:rsid w:val="00255ABA"/>
    <w:rsid w:val="002B667F"/>
    <w:rsid w:val="003A5E8A"/>
    <w:rsid w:val="003F4FF9"/>
    <w:rsid w:val="0048349F"/>
    <w:rsid w:val="004A31E3"/>
    <w:rsid w:val="004B37B7"/>
    <w:rsid w:val="004C00B4"/>
    <w:rsid w:val="004D39D8"/>
    <w:rsid w:val="00556B57"/>
    <w:rsid w:val="005B7207"/>
    <w:rsid w:val="005D4349"/>
    <w:rsid w:val="0065049D"/>
    <w:rsid w:val="0066132C"/>
    <w:rsid w:val="006803D9"/>
    <w:rsid w:val="006E6E7D"/>
    <w:rsid w:val="00715C57"/>
    <w:rsid w:val="00797194"/>
    <w:rsid w:val="007B0C0F"/>
    <w:rsid w:val="007D7E41"/>
    <w:rsid w:val="007E4DA4"/>
    <w:rsid w:val="00816246"/>
    <w:rsid w:val="00874B15"/>
    <w:rsid w:val="008B6023"/>
    <w:rsid w:val="009A223D"/>
    <w:rsid w:val="00A61304"/>
    <w:rsid w:val="00B64720"/>
    <w:rsid w:val="00C17E9C"/>
    <w:rsid w:val="00C77521"/>
    <w:rsid w:val="00CE0B58"/>
    <w:rsid w:val="00D56DF8"/>
    <w:rsid w:val="00D81371"/>
    <w:rsid w:val="00DA31F0"/>
    <w:rsid w:val="00DC6A38"/>
    <w:rsid w:val="00E15CAC"/>
    <w:rsid w:val="00E52D41"/>
    <w:rsid w:val="00F63DDC"/>
    <w:rsid w:val="00FF28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093A5-8C75-436A-AB85-B696C9E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DC"/>
    <w:pPr>
      <w:spacing w:after="0" w:afterAutospacing="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87D"/>
    <w:pPr>
      <w:ind w:left="720"/>
      <w:contextualSpacing/>
    </w:pPr>
  </w:style>
  <w:style w:type="character" w:customStyle="1" w:styleId="gd">
    <w:name w:val="gd"/>
    <w:basedOn w:val="DefaultParagraphFont"/>
    <w:rsid w:val="002502BE"/>
  </w:style>
  <w:style w:type="character" w:customStyle="1" w:styleId="im">
    <w:name w:val="im"/>
    <w:basedOn w:val="DefaultParagraphFont"/>
    <w:rsid w:val="006E6E7D"/>
  </w:style>
  <w:style w:type="character" w:customStyle="1" w:styleId="aqj">
    <w:name w:val="aqj"/>
    <w:basedOn w:val="DefaultParagraphFont"/>
    <w:rsid w:val="006E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 Secretary</dc:creator>
  <cp:lastModifiedBy>Hamid Pourjalali</cp:lastModifiedBy>
  <cp:revision>4</cp:revision>
  <dcterms:created xsi:type="dcterms:W3CDTF">2014-09-17T23:58:00Z</dcterms:created>
  <dcterms:modified xsi:type="dcterms:W3CDTF">2014-09-24T02:06:00Z</dcterms:modified>
</cp:coreProperties>
</file>